
<file path=[Content_Types].xml><?xml version="1.0" encoding="utf-8"?>
<Types xmlns="http://schemas.openxmlformats.org/package/2006/content-types">
  <Override PartName="/word/footnotes.xml" ContentType="application/vnd.openxmlformats-officedocument.wordprocessingml.footnot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885" w:type="dxa"/>
        <w:tblLook w:val="00A0"/>
      </w:tblPr>
      <w:tblGrid>
        <w:gridCol w:w="4721"/>
        <w:gridCol w:w="4850"/>
      </w:tblGrid>
      <w:tr w:rsidR="00E11B60" w:rsidRPr="00C709B9" w:rsidTr="002B5A74">
        <w:trPr>
          <w:jc w:val="right"/>
        </w:trPr>
        <w:tc>
          <w:tcPr>
            <w:tcW w:w="4721" w:type="dxa"/>
          </w:tcPr>
          <w:p w:rsidR="00E11B60" w:rsidRPr="00C709B9" w:rsidRDefault="00E11B60" w:rsidP="002B5A74">
            <w:pPr>
              <w:autoSpaceDE w:val="0"/>
              <w:autoSpaceDN w:val="0"/>
              <w:adjustRightInd w:val="0"/>
              <w:jc w:val="center"/>
              <w:outlineLvl w:val="1"/>
              <w:rPr>
                <w:bCs/>
              </w:rPr>
            </w:pPr>
          </w:p>
        </w:tc>
        <w:tc>
          <w:tcPr>
            <w:tcW w:w="4850" w:type="dxa"/>
          </w:tcPr>
          <w:p w:rsidR="00E11B60" w:rsidRPr="00C709B9" w:rsidRDefault="00E11B60" w:rsidP="002B5A74">
            <w:pPr>
              <w:autoSpaceDE w:val="0"/>
              <w:autoSpaceDN w:val="0"/>
              <w:adjustRightInd w:val="0"/>
              <w:outlineLvl w:val="1"/>
              <w:rPr>
                <w:bCs/>
              </w:rPr>
            </w:pPr>
            <w:r>
              <w:rPr>
                <w:bCs/>
              </w:rPr>
              <w:t>Приложение</w:t>
            </w:r>
            <w:r w:rsidRPr="00C709B9">
              <w:rPr>
                <w:bCs/>
              </w:rPr>
              <w:t xml:space="preserve">                                                           </w:t>
            </w:r>
            <w:r>
              <w:rPr>
                <w:bCs/>
              </w:rPr>
              <w:t xml:space="preserve">к </w:t>
            </w:r>
            <w:r w:rsidRPr="00C709B9">
              <w:rPr>
                <w:bCs/>
              </w:rPr>
              <w:t>постановлени</w:t>
            </w:r>
            <w:r>
              <w:rPr>
                <w:bCs/>
              </w:rPr>
              <w:t>ю</w:t>
            </w:r>
            <w:r w:rsidRPr="00C709B9">
              <w:rPr>
                <w:bCs/>
              </w:rPr>
              <w:t xml:space="preserve"> Правительства                                                     Мурманской области</w:t>
            </w:r>
          </w:p>
          <w:p w:rsidR="00E11B60" w:rsidRPr="00C709B9" w:rsidRDefault="00E11B60" w:rsidP="00694CAB">
            <w:pPr>
              <w:rPr>
                <w:bCs/>
              </w:rPr>
            </w:pPr>
            <w:r w:rsidRPr="00C709B9">
              <w:t>от ______________№ __________</w:t>
            </w:r>
          </w:p>
        </w:tc>
      </w:tr>
    </w:tbl>
    <w:p w:rsidR="00E11B60" w:rsidRPr="00C709B9" w:rsidRDefault="00E11B60" w:rsidP="004F0EF0">
      <w:pPr>
        <w:autoSpaceDE w:val="0"/>
        <w:autoSpaceDN w:val="0"/>
        <w:adjustRightInd w:val="0"/>
        <w:outlineLvl w:val="1"/>
        <w:rPr>
          <w:bCs/>
        </w:rPr>
      </w:pPr>
      <w:bookmarkStart w:id="0" w:name="_GoBack"/>
      <w:bookmarkEnd w:id="0"/>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715CF1">
      <w:pPr>
        <w:autoSpaceDE w:val="0"/>
        <w:autoSpaceDN w:val="0"/>
        <w:adjustRightInd w:val="0"/>
        <w:jc w:val="center"/>
        <w:outlineLvl w:val="1"/>
        <w:rPr>
          <w:b/>
          <w:bCs/>
        </w:rPr>
      </w:pPr>
      <w:r>
        <w:rPr>
          <w:b/>
          <w:bCs/>
        </w:rPr>
        <w:t>«</w:t>
      </w:r>
      <w:r w:rsidRPr="00C709B9">
        <w:rPr>
          <w:b/>
          <w:bCs/>
        </w:rPr>
        <w:t>Государственная программа Мурманской области</w:t>
      </w:r>
    </w:p>
    <w:p w:rsidR="00E11B60" w:rsidRPr="00C709B9" w:rsidRDefault="00E11B60" w:rsidP="00715CF1">
      <w:pPr>
        <w:autoSpaceDE w:val="0"/>
        <w:autoSpaceDN w:val="0"/>
        <w:adjustRightInd w:val="0"/>
        <w:jc w:val="center"/>
        <w:outlineLvl w:val="1"/>
        <w:rPr>
          <w:b/>
          <w:bCs/>
        </w:rPr>
      </w:pPr>
      <w:r w:rsidRPr="00C709B9">
        <w:rPr>
          <w:b/>
          <w:bCs/>
        </w:rPr>
        <w:t>«Обеспечение комфортной среды проживания населения региона»</w:t>
      </w:r>
    </w:p>
    <w:p w:rsidR="00E11B60" w:rsidRPr="00C709B9" w:rsidRDefault="00E11B60" w:rsidP="00715CF1">
      <w:pPr>
        <w:autoSpaceDE w:val="0"/>
        <w:autoSpaceDN w:val="0"/>
        <w:adjustRightInd w:val="0"/>
        <w:jc w:val="center"/>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p>
    <w:p w:rsidR="00E11B60" w:rsidRPr="00C709B9" w:rsidRDefault="00E11B60" w:rsidP="004F0EF0">
      <w:pPr>
        <w:autoSpaceDE w:val="0"/>
        <w:autoSpaceDN w:val="0"/>
        <w:adjustRightInd w:val="0"/>
        <w:outlineLvl w:val="1"/>
        <w:rPr>
          <w:bCs/>
        </w:rPr>
      </w:pPr>
      <w:r w:rsidRPr="00C709B9">
        <w:rPr>
          <w:bCs/>
        </w:rPr>
        <w:t>Срок реализации: 2014-2020 годы</w:t>
      </w:r>
    </w:p>
    <w:p w:rsidR="00E11B60" w:rsidRPr="00C709B9" w:rsidRDefault="00E11B60" w:rsidP="004F0EF0">
      <w:pPr>
        <w:autoSpaceDE w:val="0"/>
        <w:autoSpaceDN w:val="0"/>
        <w:adjustRightInd w:val="0"/>
        <w:outlineLvl w:val="1"/>
        <w:rPr>
          <w:bCs/>
        </w:rPr>
      </w:pPr>
      <w:r w:rsidRPr="00C709B9">
        <w:rPr>
          <w:bCs/>
        </w:rPr>
        <w:t>Ответственный исполнитель государственной программы – Министерство строительства и территориального развития Мурманской области</w:t>
      </w:r>
    </w:p>
    <w:p w:rsidR="00E11B60" w:rsidRPr="00C709B9" w:rsidRDefault="00E11B60" w:rsidP="004F0EF0">
      <w:pPr>
        <w:autoSpaceDE w:val="0"/>
        <w:autoSpaceDN w:val="0"/>
        <w:adjustRightInd w:val="0"/>
        <w:outlineLvl w:val="1"/>
        <w:rPr>
          <w:bCs/>
        </w:rPr>
      </w:pPr>
    </w:p>
    <w:p w:rsidR="00E11B60" w:rsidRPr="00C709B9" w:rsidRDefault="00E11B60" w:rsidP="00FD64BF">
      <w:pPr>
        <w:autoSpaceDE w:val="0"/>
        <w:autoSpaceDN w:val="0"/>
        <w:adjustRightInd w:val="0"/>
        <w:jc w:val="center"/>
        <w:outlineLvl w:val="1"/>
        <w:rPr>
          <w:b/>
          <w:bCs/>
        </w:rPr>
      </w:pPr>
      <w:r w:rsidRPr="00C709B9">
        <w:rPr>
          <w:b/>
          <w:bCs/>
        </w:rPr>
        <w:t xml:space="preserve">Паспорт </w:t>
      </w:r>
    </w:p>
    <w:p w:rsidR="00E11B60" w:rsidRPr="00C709B9" w:rsidRDefault="00E11B60" w:rsidP="00FD64BF">
      <w:pPr>
        <w:autoSpaceDE w:val="0"/>
        <w:autoSpaceDN w:val="0"/>
        <w:adjustRightInd w:val="0"/>
        <w:jc w:val="center"/>
        <w:outlineLvl w:val="1"/>
        <w:rPr>
          <w:b/>
          <w:bCs/>
        </w:rPr>
      </w:pPr>
      <w:r w:rsidRPr="00C709B9">
        <w:rPr>
          <w:b/>
          <w:bCs/>
        </w:rPr>
        <w:t xml:space="preserve">государственной программы </w:t>
      </w:r>
      <w:r w:rsidRPr="00C709B9">
        <w:rPr>
          <w:b/>
        </w:rPr>
        <w:t>Мурманской области</w:t>
      </w:r>
    </w:p>
    <w:p w:rsidR="00E11B60" w:rsidRPr="00C709B9" w:rsidRDefault="00E11B60" w:rsidP="00FD64BF">
      <w:pPr>
        <w:autoSpaceDE w:val="0"/>
        <w:autoSpaceDN w:val="0"/>
        <w:adjustRightInd w:val="0"/>
        <w:jc w:val="center"/>
        <w:outlineLvl w:val="1"/>
        <w:rPr>
          <w:b/>
        </w:rPr>
      </w:pPr>
      <w:r w:rsidRPr="00C709B9">
        <w:rPr>
          <w:b/>
          <w:bCs/>
        </w:rPr>
        <w:t>«Обеспечение комфортной среды проживания населения региона</w:t>
      </w:r>
      <w:r w:rsidRPr="00C709B9">
        <w:rPr>
          <w:b/>
        </w:rPr>
        <w:t>»</w:t>
      </w:r>
    </w:p>
    <w:p w:rsidR="00E11B60" w:rsidRPr="00C709B9" w:rsidRDefault="00E11B60" w:rsidP="00FD64BF">
      <w:pPr>
        <w:autoSpaceDE w:val="0"/>
        <w:autoSpaceDN w:val="0"/>
        <w:adjustRightInd w:val="0"/>
        <w:jc w:val="center"/>
        <w:outlineLvl w:val="1"/>
        <w:rPr>
          <w:bCs/>
        </w:rPr>
      </w:pPr>
      <w:r w:rsidRPr="00C709B9">
        <w:t>(далее – Программа)</w:t>
      </w:r>
    </w:p>
    <w:p w:rsidR="00E11B60" w:rsidRPr="00C709B9" w:rsidRDefault="00E11B60" w:rsidP="00FD64BF">
      <w:pPr>
        <w:autoSpaceDE w:val="0"/>
        <w:autoSpaceDN w:val="0"/>
        <w:adjustRightInd w:val="0"/>
        <w:jc w:val="center"/>
        <w:outlineLvl w:val="1"/>
        <w:rPr>
          <w:b/>
          <w:bCs/>
        </w:rPr>
      </w:pPr>
    </w:p>
    <w:tbl>
      <w:tblPr>
        <w:tblW w:w="9520" w:type="dxa"/>
        <w:tblInd w:w="108" w:type="dxa"/>
        <w:tblLook w:val="0000"/>
      </w:tblPr>
      <w:tblGrid>
        <w:gridCol w:w="2700"/>
        <w:gridCol w:w="6820"/>
      </w:tblGrid>
      <w:tr w:rsidR="00E11B60" w:rsidRPr="00C709B9" w:rsidTr="00D356EF">
        <w:trPr>
          <w:trHeight w:val="705"/>
        </w:trPr>
        <w:tc>
          <w:tcPr>
            <w:tcW w:w="2700" w:type="dxa"/>
            <w:vMerge w:val="restart"/>
            <w:tcBorders>
              <w:top w:val="single" w:sz="4" w:space="0" w:color="auto"/>
              <w:left w:val="single" w:sz="4" w:space="0" w:color="auto"/>
              <w:right w:val="single" w:sz="4" w:space="0" w:color="auto"/>
            </w:tcBorders>
            <w:vAlign w:val="center"/>
          </w:tcPr>
          <w:p w:rsidR="00E11B60" w:rsidRPr="00C709B9" w:rsidRDefault="00E11B60" w:rsidP="00A545E1">
            <w:r w:rsidRPr="00C709B9">
              <w:t>Цели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1. Повышение доступности жилья и качества жилищного обеспечения населения области</w:t>
            </w:r>
          </w:p>
        </w:tc>
      </w:tr>
      <w:tr w:rsidR="00E11B60" w:rsidRPr="00C709B9" w:rsidTr="00D356EF">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2. Повышение качества и надежности предоставления жилищно-коммунальных услуг населению</w:t>
            </w:r>
          </w:p>
        </w:tc>
      </w:tr>
      <w:tr w:rsidR="00E11B60" w:rsidRPr="00C709B9" w:rsidTr="00D356EF">
        <w:trPr>
          <w:trHeight w:val="705"/>
        </w:trPr>
        <w:tc>
          <w:tcPr>
            <w:tcW w:w="2700" w:type="dxa"/>
            <w:vMerge/>
            <w:tcBorders>
              <w:left w:val="single" w:sz="4" w:space="0" w:color="auto"/>
              <w:bottom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3. Повышение благоустройства территорий муниципальных образований Мурманской области</w:t>
            </w:r>
          </w:p>
        </w:tc>
      </w:tr>
      <w:tr w:rsidR="00E11B60" w:rsidRPr="00C709B9" w:rsidTr="009918A6">
        <w:trPr>
          <w:trHeight w:val="705"/>
        </w:trPr>
        <w:tc>
          <w:tcPr>
            <w:tcW w:w="2700" w:type="dxa"/>
            <w:vMerge w:val="restart"/>
            <w:tcBorders>
              <w:top w:val="single" w:sz="4" w:space="0" w:color="auto"/>
              <w:left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Задачи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1. Формирование рынка доступного жилья, соответствующего стандартам экономкласса и отвечающего требованиям безопасности и экологичности</w:t>
            </w:r>
          </w:p>
        </w:tc>
      </w:tr>
      <w:tr w:rsidR="00E11B60" w:rsidRPr="00C709B9" w:rsidTr="009918A6">
        <w:trPr>
          <w:trHeight w:val="705"/>
        </w:trPr>
        <w:tc>
          <w:tcPr>
            <w:tcW w:w="2700" w:type="dxa"/>
            <w:vMerge/>
            <w:tcBorders>
              <w:left w:val="single" w:sz="4" w:space="0" w:color="auto"/>
              <w:right w:val="single" w:sz="4" w:space="0" w:color="auto"/>
            </w:tcBorders>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A545E1">
            <w:r w:rsidRPr="00C709B9">
              <w:t>2. Улучшение жилищных условий отдельных категорий граждан</w:t>
            </w:r>
          </w:p>
        </w:tc>
      </w:tr>
      <w:tr w:rsidR="00E11B60" w:rsidRPr="00C709B9" w:rsidTr="009918A6">
        <w:trPr>
          <w:trHeight w:val="705"/>
        </w:trPr>
        <w:tc>
          <w:tcPr>
            <w:tcW w:w="2700" w:type="dxa"/>
            <w:vMerge/>
            <w:tcBorders>
              <w:left w:val="single" w:sz="4" w:space="0" w:color="auto"/>
              <w:right w:val="single" w:sz="4" w:space="0" w:color="auto"/>
            </w:tcBorders>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A545E1">
            <w:r w:rsidRPr="00C709B9">
              <w:t>3. Обеспечение удобного и безопасного проживания населения Мурманской области</w:t>
            </w:r>
          </w:p>
        </w:tc>
      </w:tr>
      <w:tr w:rsidR="00E11B60" w:rsidRPr="00C709B9" w:rsidTr="00F15F7F">
        <w:trPr>
          <w:trHeight w:val="705"/>
        </w:trPr>
        <w:tc>
          <w:tcPr>
            <w:tcW w:w="2700" w:type="dxa"/>
            <w:vMerge/>
            <w:tcBorders>
              <w:left w:val="single" w:sz="4" w:space="0" w:color="auto"/>
              <w:right w:val="single" w:sz="4" w:space="0" w:color="auto"/>
            </w:tcBorders>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A545E1">
            <w:r w:rsidRPr="00C709B9">
              <w:t>4. Содействие повышению уровня благоустроенности территорий региона</w:t>
            </w:r>
          </w:p>
        </w:tc>
      </w:tr>
      <w:tr w:rsidR="00E11B60" w:rsidRPr="00C709B9" w:rsidTr="009918A6">
        <w:trPr>
          <w:trHeight w:val="705"/>
        </w:trPr>
        <w:tc>
          <w:tcPr>
            <w:tcW w:w="2700" w:type="dxa"/>
            <w:vMerge/>
            <w:tcBorders>
              <w:left w:val="single" w:sz="4" w:space="0" w:color="auto"/>
              <w:bottom w:val="single" w:sz="4" w:space="0" w:color="auto"/>
              <w:right w:val="single" w:sz="4" w:space="0" w:color="auto"/>
            </w:tcBorders>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A545E1">
            <w:r w:rsidRPr="00C709B9">
              <w:t>5. Усиление государственного контроля (надзора) в жилищно-коммунальной сфере</w:t>
            </w:r>
          </w:p>
        </w:tc>
      </w:tr>
      <w:tr w:rsidR="00E11B60" w:rsidRPr="00C709B9" w:rsidTr="00593958">
        <w:trPr>
          <w:trHeight w:val="705"/>
        </w:trPr>
        <w:tc>
          <w:tcPr>
            <w:tcW w:w="2700" w:type="dxa"/>
            <w:vMerge w:val="restart"/>
            <w:tcBorders>
              <w:top w:val="single" w:sz="4" w:space="0" w:color="auto"/>
              <w:left w:val="single" w:sz="4" w:space="0" w:color="auto"/>
              <w:right w:val="single" w:sz="4" w:space="0" w:color="auto"/>
            </w:tcBorders>
            <w:vAlign w:val="center"/>
          </w:tcPr>
          <w:p w:rsidR="00E11B60" w:rsidRPr="00C709B9" w:rsidRDefault="00E11B60" w:rsidP="00A545E1">
            <w:r w:rsidRPr="00C709B9">
              <w:t>Целевые показатели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1. Ввод в действие жилья за счет всех источников финансирования</w:t>
            </w:r>
          </w:p>
        </w:tc>
      </w:tr>
      <w:tr w:rsidR="00E11B60" w:rsidRPr="00C709B9" w:rsidTr="00593958">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2. Общая площадь жилых помещений, приходящаяся в среднем на 1 жителя Мурманской области</w:t>
            </w:r>
          </w:p>
        </w:tc>
      </w:tr>
      <w:tr w:rsidR="00E11B60" w:rsidRPr="00C709B9" w:rsidTr="00593958">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3. Доля семей, улучшивших свои жилищные условия в общем числе семей, желающих улучшить жилищные условия</w:t>
            </w:r>
          </w:p>
        </w:tc>
      </w:tr>
      <w:tr w:rsidR="00E11B60" w:rsidRPr="00C709B9" w:rsidTr="00593958">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 xml:space="preserve">4. Количество лет, необходимых семье, состоящей из трех человек, для приобретения стандартной квартиры общей площадью 54 кв. м с учетом среднего совокупного дохода семьи </w:t>
            </w:r>
          </w:p>
        </w:tc>
      </w:tr>
      <w:tr w:rsidR="00E11B60" w:rsidRPr="00C709B9" w:rsidTr="00593958">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5. Количество граждан, проживающих в аварийном жилищном фонде</w:t>
            </w:r>
          </w:p>
        </w:tc>
      </w:tr>
      <w:tr w:rsidR="00E11B60" w:rsidRPr="00C709B9" w:rsidTr="00593958">
        <w:trPr>
          <w:trHeight w:val="705"/>
        </w:trPr>
        <w:tc>
          <w:tcPr>
            <w:tcW w:w="2700" w:type="dxa"/>
            <w:vMerge/>
            <w:tcBorders>
              <w:left w:val="single" w:sz="4" w:space="0" w:color="auto"/>
              <w:bottom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6. Доля площади жилого фонда, обеспеченного всеми видами благоустройства, в общей площади жилого фонда Мурманской области</w:t>
            </w:r>
          </w:p>
        </w:tc>
      </w:tr>
      <w:tr w:rsidR="00E11B60" w:rsidRPr="00C709B9" w:rsidTr="00593958">
        <w:trPr>
          <w:trHeight w:val="705"/>
        </w:trPr>
        <w:tc>
          <w:tcPr>
            <w:tcW w:w="2700" w:type="dxa"/>
            <w:tcBorders>
              <w:left w:val="single" w:sz="4" w:space="0" w:color="auto"/>
              <w:bottom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37078">
            <w:pPr>
              <w:pStyle w:val="ConsPlusNormal"/>
              <w:ind w:firstLine="0"/>
              <w:rPr>
                <w:rFonts w:ascii="Times New Roman" w:hAnsi="Times New Roman"/>
                <w:sz w:val="28"/>
                <w:szCs w:val="28"/>
              </w:rPr>
            </w:pPr>
            <w:r w:rsidRPr="00C709B9">
              <w:rPr>
                <w:rFonts w:ascii="Times New Roman" w:hAnsi="Times New Roman"/>
                <w:sz w:val="28"/>
                <w:szCs w:val="28"/>
              </w:rPr>
              <w:t>7. Доля устраненных нарушений от числа выявленных нарушений в сфере жилищно-коммунального хозяйства Мурманской области</w:t>
            </w:r>
          </w:p>
        </w:tc>
      </w:tr>
      <w:tr w:rsidR="00E11B60" w:rsidRPr="00C709B9" w:rsidTr="00886D6D">
        <w:trPr>
          <w:trHeight w:val="705"/>
        </w:trPr>
        <w:tc>
          <w:tcPr>
            <w:tcW w:w="2700" w:type="dxa"/>
            <w:vMerge w:val="restart"/>
            <w:tcBorders>
              <w:top w:val="single" w:sz="4" w:space="0" w:color="auto"/>
              <w:left w:val="single" w:sz="4" w:space="0" w:color="auto"/>
              <w:right w:val="single" w:sz="4" w:space="0" w:color="auto"/>
            </w:tcBorders>
            <w:vAlign w:val="center"/>
          </w:tcPr>
          <w:p w:rsidR="00E11B60" w:rsidRPr="00C709B9" w:rsidRDefault="00E11B60" w:rsidP="00A545E1">
            <w:r w:rsidRPr="00C709B9">
              <w:t>Перечень подпрограмм</w:t>
            </w:r>
          </w:p>
        </w:tc>
        <w:tc>
          <w:tcPr>
            <w:tcW w:w="6820" w:type="dxa"/>
            <w:tcBorders>
              <w:top w:val="single" w:sz="4" w:space="0" w:color="auto"/>
              <w:left w:val="nil"/>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hyperlink w:anchor="Par4766" w:tooltip="ПАСПОРТ ПОДПРОГРАММЫ" w:history="1">
              <w:r w:rsidRPr="00C709B9">
                <w:rPr>
                  <w:rFonts w:ascii="Times New Roman" w:hAnsi="Times New Roman"/>
                  <w:sz w:val="28"/>
                  <w:szCs w:val="28"/>
                </w:rPr>
                <w:t>Подпрограмма 1</w:t>
              </w:r>
            </w:hyperlink>
            <w:r w:rsidRPr="00C709B9">
              <w:rPr>
                <w:rFonts w:ascii="Times New Roman" w:hAnsi="Times New Roman"/>
                <w:sz w:val="28"/>
                <w:szCs w:val="28"/>
              </w:rPr>
              <w:t xml:space="preserve"> «Обеспечение доступным и комфортным жильем и жилищно-коммунальными услугами граждан Мурманской области»</w:t>
            </w:r>
          </w:p>
        </w:tc>
      </w:tr>
      <w:tr w:rsidR="00E11B60" w:rsidRPr="00C709B9" w:rsidTr="00886D6D">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hyperlink w:anchor="Par10892" w:tooltip="ПАСПОРТ ПОДПРОГРАММЫ" w:history="1">
              <w:r w:rsidRPr="00C709B9">
                <w:rPr>
                  <w:rFonts w:ascii="Times New Roman" w:hAnsi="Times New Roman"/>
                  <w:sz w:val="28"/>
                  <w:szCs w:val="28"/>
                </w:rPr>
                <w:t>Подпрограмма 2</w:t>
              </w:r>
            </w:hyperlink>
            <w:r w:rsidRPr="00C709B9">
              <w:rPr>
                <w:rFonts w:ascii="Times New Roman" w:hAnsi="Times New Roman"/>
                <w:sz w:val="28"/>
                <w:szCs w:val="28"/>
              </w:rPr>
              <w:t xml:space="preserve"> «Обеспечение комплексного благоустройства территорий муниципальных образований Мурманской области»</w:t>
            </w:r>
          </w:p>
        </w:tc>
      </w:tr>
      <w:tr w:rsidR="00E11B60" w:rsidRPr="00C709B9" w:rsidTr="00F15F7F">
        <w:trPr>
          <w:trHeight w:val="705"/>
        </w:trPr>
        <w:tc>
          <w:tcPr>
            <w:tcW w:w="2700" w:type="dxa"/>
            <w:vMerge/>
            <w:tcBorders>
              <w:left w:val="single" w:sz="4" w:space="0" w:color="auto"/>
              <w:right w:val="single" w:sz="4" w:space="0" w:color="auto"/>
            </w:tcBorders>
            <w:vAlign w:val="center"/>
          </w:tcPr>
          <w:p w:rsidR="00E11B60" w:rsidRPr="00C709B9" w:rsidRDefault="00E11B60" w:rsidP="00A545E1"/>
        </w:tc>
        <w:tc>
          <w:tcPr>
            <w:tcW w:w="6820" w:type="dxa"/>
            <w:tcBorders>
              <w:top w:val="single" w:sz="4" w:space="0" w:color="auto"/>
              <w:left w:val="nil"/>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hyperlink w:anchor="Par12548" w:tooltip="ПАСПОРТ ПОДПРОГРАММЫ" w:history="1">
              <w:r w:rsidRPr="00C709B9">
                <w:rPr>
                  <w:rFonts w:ascii="Times New Roman" w:hAnsi="Times New Roman"/>
                  <w:sz w:val="28"/>
                  <w:szCs w:val="28"/>
                </w:rPr>
                <w:t>Подпрограмма 3</w:t>
              </w:r>
            </w:hyperlink>
            <w:r w:rsidRPr="00C709B9">
              <w:rPr>
                <w:rFonts w:ascii="Times New Roman" w:hAnsi="Times New Roman"/>
                <w:sz w:val="28"/>
                <w:szCs w:val="28"/>
              </w:rPr>
              <w:t xml:space="preserve"> «Обеспечение выполнения государственных функций и оказания государственных услуг в строительстве, градостроительной и жилищной сферах»</w:t>
            </w:r>
          </w:p>
        </w:tc>
      </w:tr>
      <w:tr w:rsidR="00E11B60" w:rsidRPr="00C709B9" w:rsidTr="00F15F7F">
        <w:trPr>
          <w:trHeight w:val="705"/>
        </w:trPr>
        <w:tc>
          <w:tcPr>
            <w:tcW w:w="2700" w:type="dxa"/>
            <w:vMerge/>
            <w:tcBorders>
              <w:left w:val="single" w:sz="4" w:space="0" w:color="auto"/>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hyperlink w:anchor="Par7129" w:history="1">
              <w:r w:rsidRPr="00C709B9">
                <w:rPr>
                  <w:rFonts w:ascii="Times New Roman" w:hAnsi="Times New Roman"/>
                  <w:sz w:val="28"/>
                  <w:szCs w:val="28"/>
                </w:rPr>
                <w:t>Подпрограмма 4</w:t>
              </w:r>
            </w:hyperlink>
            <w:r w:rsidRPr="00C709B9">
              <w:rPr>
                <w:rFonts w:ascii="Times New Roman" w:hAnsi="Times New Roman"/>
                <w:sz w:val="28"/>
                <w:szCs w:val="28"/>
              </w:rPr>
              <w:t xml:space="preserve"> «Обеспечение осуществления государственного контроля (надзора) в жилищно-коммунальной сфере»</w:t>
            </w:r>
          </w:p>
        </w:tc>
      </w:tr>
      <w:tr w:rsidR="00E11B60" w:rsidRPr="00C709B9" w:rsidTr="00D25B26">
        <w:trPr>
          <w:trHeight w:val="705"/>
        </w:trPr>
        <w:tc>
          <w:tcPr>
            <w:tcW w:w="2700" w:type="dxa"/>
            <w:tcBorders>
              <w:top w:val="single" w:sz="4" w:space="0" w:color="auto"/>
              <w:left w:val="single" w:sz="4" w:space="0" w:color="auto"/>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r w:rsidRPr="00C709B9">
              <w:rPr>
                <w:rFonts w:ascii="Times New Roman" w:hAnsi="Times New Roman"/>
                <w:sz w:val="28"/>
                <w:szCs w:val="28"/>
              </w:rPr>
              <w:t>Сроки и этапы реализации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793E5F">
            <w:pPr>
              <w:pStyle w:val="ConsPlusNormal"/>
              <w:ind w:firstLine="0"/>
              <w:rPr>
                <w:rFonts w:ascii="Times New Roman" w:hAnsi="Times New Roman"/>
                <w:sz w:val="28"/>
                <w:szCs w:val="28"/>
              </w:rPr>
            </w:pPr>
          </w:p>
          <w:p w:rsidR="00E11B60" w:rsidRPr="00C709B9" w:rsidRDefault="00E11B60" w:rsidP="00793E5F">
            <w:pPr>
              <w:pStyle w:val="ConsPlusNormal"/>
              <w:ind w:firstLine="0"/>
              <w:rPr>
                <w:rFonts w:ascii="Times New Roman" w:hAnsi="Times New Roman"/>
                <w:sz w:val="28"/>
                <w:szCs w:val="28"/>
              </w:rPr>
            </w:pPr>
            <w:r w:rsidRPr="00C709B9">
              <w:rPr>
                <w:rFonts w:ascii="Times New Roman" w:hAnsi="Times New Roman"/>
                <w:sz w:val="28"/>
                <w:szCs w:val="28"/>
              </w:rPr>
              <w:t>2014 - 2020 годы</w:t>
            </w:r>
          </w:p>
        </w:tc>
      </w:tr>
      <w:tr w:rsidR="00E11B60" w:rsidRPr="00C709B9">
        <w:trPr>
          <w:trHeight w:val="705"/>
        </w:trPr>
        <w:tc>
          <w:tcPr>
            <w:tcW w:w="270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A545E1">
            <w:r w:rsidRPr="00C709B9">
              <w:t>Финансовое обеспечение программы</w:t>
            </w:r>
          </w:p>
        </w:tc>
        <w:tc>
          <w:tcPr>
            <w:tcW w:w="6820" w:type="dxa"/>
            <w:tcBorders>
              <w:top w:val="single" w:sz="4" w:space="0" w:color="auto"/>
              <w:left w:val="nil"/>
              <w:bottom w:val="single" w:sz="4" w:space="0" w:color="auto"/>
              <w:right w:val="single" w:sz="4" w:space="0" w:color="auto"/>
            </w:tcBorders>
            <w:vAlign w:val="center"/>
          </w:tcPr>
          <w:p w:rsidR="00E11B60" w:rsidRPr="00C709B9" w:rsidRDefault="00E11B60" w:rsidP="00A545E1">
            <w:r w:rsidRPr="00C709B9">
              <w:t xml:space="preserve">  Всего по государственной программе: </w:t>
            </w:r>
          </w:p>
          <w:p w:rsidR="00E11B60" w:rsidRPr="00C709B9" w:rsidRDefault="00E11B60" w:rsidP="00A545E1">
            <w:pPr>
              <w:rPr>
                <w:rFonts w:ascii="Arial" w:hAnsi="Arial" w:cs="Arial"/>
                <w:sz w:val="20"/>
                <w:szCs w:val="20"/>
              </w:rPr>
            </w:pPr>
            <w:r w:rsidRPr="00C709B9">
              <w:rPr>
                <w:b/>
              </w:rPr>
              <w:t>10</w:t>
            </w:r>
            <w:r>
              <w:rPr>
                <w:b/>
              </w:rPr>
              <w:t> 429 727,2</w:t>
            </w:r>
            <w:r w:rsidRPr="00C709B9">
              <w:rPr>
                <w:b/>
              </w:rPr>
              <w:t xml:space="preserve"> тыс. рублей</w:t>
            </w:r>
            <w:r w:rsidRPr="00C709B9">
              <w:t>, в том числе:</w:t>
            </w:r>
            <w:r w:rsidRPr="00C709B9">
              <w:br/>
            </w:r>
          </w:p>
          <w:p w:rsidR="00E11B60" w:rsidRPr="00C709B9" w:rsidRDefault="00E11B60" w:rsidP="00A545E1">
            <w:r w:rsidRPr="00C709B9">
              <w:rPr>
                <w:b/>
              </w:rPr>
              <w:t>ОБ: 6</w:t>
            </w:r>
            <w:r>
              <w:rPr>
                <w:b/>
              </w:rPr>
              <w:t> 109 256,5</w:t>
            </w:r>
            <w:r w:rsidRPr="00C709B9">
              <w:rPr>
                <w:b/>
              </w:rPr>
              <w:t xml:space="preserve"> тыс. рублей</w:t>
            </w:r>
            <w:r w:rsidRPr="00C709B9">
              <w:t>, из них:</w:t>
            </w:r>
          </w:p>
          <w:tbl>
            <w:tblPr>
              <w:tblW w:w="5240" w:type="dxa"/>
              <w:tblLook w:val="0000"/>
            </w:tblPr>
            <w:tblGrid>
              <w:gridCol w:w="996"/>
              <w:gridCol w:w="760"/>
              <w:gridCol w:w="1556"/>
              <w:gridCol w:w="1928"/>
            </w:tblGrid>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2014</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rsidRPr="00C709B9">
                    <w:t>992 109,2</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2015</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DB658F">
                  <w:r>
                    <w:t>868 937,7</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2016</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t>864 320,8</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2017</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t>881 587,1</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2018</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t>878 617,3</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2019</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t>805 764,2</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996" w:type="dxa"/>
                  <w:tcBorders>
                    <w:top w:val="nil"/>
                    <w:left w:val="nil"/>
                    <w:bottom w:val="nil"/>
                    <w:right w:val="nil"/>
                  </w:tcBorders>
                  <w:vAlign w:val="center"/>
                </w:tcPr>
                <w:p w:rsidR="00E11B60" w:rsidRPr="00C709B9" w:rsidRDefault="00E11B60" w:rsidP="00A545E1">
                  <w:pPr>
                    <w:jc w:val="right"/>
                  </w:pPr>
                  <w:r w:rsidRPr="00C709B9">
                    <w:t>2020</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556" w:type="dxa"/>
                  <w:tcBorders>
                    <w:top w:val="nil"/>
                    <w:left w:val="nil"/>
                    <w:bottom w:val="nil"/>
                    <w:right w:val="nil"/>
                  </w:tcBorders>
                  <w:noWrap/>
                  <w:vAlign w:val="bottom"/>
                </w:tcPr>
                <w:p w:rsidR="00E11B60" w:rsidRPr="00C709B9" w:rsidRDefault="00E11B60" w:rsidP="003A23ED">
                  <w:r>
                    <w:t>817 920,2</w:t>
                  </w:r>
                </w:p>
              </w:tc>
              <w:tc>
                <w:tcPr>
                  <w:tcW w:w="1928" w:type="dxa"/>
                  <w:tcBorders>
                    <w:top w:val="nil"/>
                    <w:left w:val="nil"/>
                    <w:bottom w:val="nil"/>
                    <w:right w:val="nil"/>
                  </w:tcBorders>
                  <w:noWrap/>
                  <w:vAlign w:val="bottom"/>
                </w:tcPr>
                <w:p w:rsidR="00E11B60" w:rsidRPr="00C709B9" w:rsidRDefault="00E11B60" w:rsidP="00A545E1">
                  <w:r w:rsidRPr="00C709B9">
                    <w:t>тыс. рублей;</w:t>
                  </w:r>
                </w:p>
              </w:tc>
            </w:tr>
          </w:tbl>
          <w:p w:rsidR="00E11B60" w:rsidRPr="00C709B9" w:rsidRDefault="00E11B60" w:rsidP="00A545E1">
            <w:r w:rsidRPr="00C709B9">
              <w:rPr>
                <w:b/>
              </w:rPr>
              <w:t>ФБ: 1</w:t>
            </w:r>
            <w:r>
              <w:rPr>
                <w:b/>
              </w:rPr>
              <w:t> 497 948,9</w:t>
            </w:r>
            <w:r w:rsidRPr="00C709B9">
              <w:rPr>
                <w:b/>
              </w:rPr>
              <w:t xml:space="preserve">  тыс. рублей</w:t>
            </w:r>
            <w:r w:rsidRPr="00C709B9">
              <w:t>,  из них:</w:t>
            </w:r>
          </w:p>
          <w:tbl>
            <w:tblPr>
              <w:tblW w:w="5292" w:type="dxa"/>
              <w:tblLook w:val="0000"/>
            </w:tblPr>
            <w:tblGrid>
              <w:gridCol w:w="1000"/>
              <w:gridCol w:w="870"/>
              <w:gridCol w:w="1326"/>
              <w:gridCol w:w="2096"/>
            </w:tblGrid>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2014</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3B56B5">
                  <w:pPr>
                    <w:ind w:right="-58"/>
                    <w:jc w:val="right"/>
                  </w:pPr>
                  <w:r w:rsidRPr="00C709B9">
                    <w:t>550332,2</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3D4930">
                  <w:pPr>
                    <w:ind w:right="-128"/>
                    <w:jc w:val="center"/>
                  </w:pPr>
                  <w:r w:rsidRPr="00C709B9">
                    <w:t xml:space="preserve"> 2015</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3B56B5">
                  <w:pPr>
                    <w:jc w:val="right"/>
                  </w:pPr>
                  <w:r>
                    <w:t>315865,9</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2016</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DD0A57">
                  <w:pPr>
                    <w:jc w:val="right"/>
                  </w:pPr>
                  <w:r>
                    <w:t>259160,0</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2017</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A545E1">
                  <w:pPr>
                    <w:jc w:val="right"/>
                  </w:pPr>
                  <w:r w:rsidRPr="00C709B9">
                    <w:t>235853,9</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2018</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A545E1">
                  <w:pPr>
                    <w:jc w:val="right"/>
                  </w:pPr>
                  <w:r w:rsidRPr="00C709B9">
                    <w:t>44915,9</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2019</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A545E1">
                  <w:pPr>
                    <w:jc w:val="right"/>
                  </w:pPr>
                  <w:r w:rsidRPr="00C709B9">
                    <w:t>45085,0</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FB0A71">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2020</w:t>
                  </w:r>
                </w:p>
              </w:tc>
              <w:tc>
                <w:tcPr>
                  <w:tcW w:w="870" w:type="dxa"/>
                  <w:tcBorders>
                    <w:top w:val="nil"/>
                    <w:left w:val="nil"/>
                    <w:bottom w:val="nil"/>
                    <w:right w:val="nil"/>
                  </w:tcBorders>
                  <w:noWrap/>
                  <w:vAlign w:val="bottom"/>
                </w:tcPr>
                <w:p w:rsidR="00E11B60" w:rsidRPr="00C709B9" w:rsidRDefault="00E11B60" w:rsidP="00A545E1">
                  <w:r w:rsidRPr="00C709B9">
                    <w:t>год:</w:t>
                  </w:r>
                </w:p>
              </w:tc>
              <w:tc>
                <w:tcPr>
                  <w:tcW w:w="1326" w:type="dxa"/>
                  <w:tcBorders>
                    <w:top w:val="nil"/>
                    <w:left w:val="nil"/>
                    <w:bottom w:val="nil"/>
                    <w:right w:val="nil"/>
                  </w:tcBorders>
                  <w:noWrap/>
                  <w:vAlign w:val="bottom"/>
                </w:tcPr>
                <w:p w:rsidR="00E11B60" w:rsidRPr="00C709B9" w:rsidRDefault="00E11B60" w:rsidP="00A545E1">
                  <w:pPr>
                    <w:jc w:val="right"/>
                  </w:pPr>
                  <w:r w:rsidRPr="00C709B9">
                    <w:t>46736,0</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bl>
          <w:p w:rsidR="00E11B60" w:rsidRPr="00C709B9" w:rsidRDefault="00E11B60" w:rsidP="00A545E1">
            <w:r w:rsidRPr="00C709B9">
              <w:rPr>
                <w:b/>
              </w:rPr>
              <w:t xml:space="preserve">  МБ: 1</w:t>
            </w:r>
            <w:r>
              <w:rPr>
                <w:b/>
              </w:rPr>
              <w:t> 543 932,3</w:t>
            </w:r>
            <w:r w:rsidRPr="00C709B9">
              <w:rPr>
                <w:b/>
              </w:rPr>
              <w:t xml:space="preserve"> тыс. рублей</w:t>
            </w:r>
            <w:r w:rsidRPr="00C709B9">
              <w:t>, из них:</w:t>
            </w:r>
          </w:p>
          <w:tbl>
            <w:tblPr>
              <w:tblW w:w="5292" w:type="dxa"/>
              <w:tblLook w:val="0000"/>
            </w:tblPr>
            <w:tblGrid>
              <w:gridCol w:w="1000"/>
              <w:gridCol w:w="760"/>
              <w:gridCol w:w="1436"/>
              <w:gridCol w:w="2096"/>
            </w:tblGrid>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2014</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rsidRPr="00C709B9">
                    <w:t>494243,5</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2015</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694CAB">
                  <w:pPr>
                    <w:jc w:val="right"/>
                  </w:pPr>
                  <w:r>
                    <w:t>302507,0</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2016</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t>149890,9</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2017</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t>128763,5</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2018</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t>113366,1</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2019</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t>177108,6</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trPr>
                <w:trHeight w:val="375"/>
              </w:trPr>
              <w:tc>
                <w:tcPr>
                  <w:tcW w:w="1000" w:type="dxa"/>
                  <w:tcBorders>
                    <w:top w:val="nil"/>
                    <w:left w:val="nil"/>
                    <w:bottom w:val="nil"/>
                    <w:right w:val="nil"/>
                  </w:tcBorders>
                  <w:vAlign w:val="center"/>
                </w:tcPr>
                <w:p w:rsidR="00E11B60" w:rsidRPr="00C709B9" w:rsidRDefault="00E11B60" w:rsidP="00A545E1">
                  <w:pPr>
                    <w:jc w:val="right"/>
                  </w:pPr>
                  <w:r w:rsidRPr="00C709B9">
                    <w:t>2020</w:t>
                  </w:r>
                </w:p>
              </w:tc>
              <w:tc>
                <w:tcPr>
                  <w:tcW w:w="760" w:type="dxa"/>
                  <w:tcBorders>
                    <w:top w:val="nil"/>
                    <w:left w:val="nil"/>
                    <w:bottom w:val="nil"/>
                    <w:right w:val="nil"/>
                  </w:tcBorders>
                  <w:noWrap/>
                  <w:vAlign w:val="bottom"/>
                </w:tcPr>
                <w:p w:rsidR="00E11B60" w:rsidRPr="00C709B9" w:rsidRDefault="00E11B60" w:rsidP="00A545E1">
                  <w:r w:rsidRPr="00C709B9">
                    <w:t>год:</w:t>
                  </w:r>
                </w:p>
              </w:tc>
              <w:tc>
                <w:tcPr>
                  <w:tcW w:w="1436" w:type="dxa"/>
                  <w:tcBorders>
                    <w:top w:val="nil"/>
                    <w:left w:val="nil"/>
                    <w:bottom w:val="nil"/>
                    <w:right w:val="nil"/>
                  </w:tcBorders>
                  <w:noWrap/>
                  <w:vAlign w:val="bottom"/>
                </w:tcPr>
                <w:p w:rsidR="00E11B60" w:rsidRPr="00C709B9" w:rsidRDefault="00E11B60" w:rsidP="00A545E1">
                  <w:pPr>
                    <w:jc w:val="right"/>
                  </w:pPr>
                  <w:r>
                    <w:t>178052,7</w:t>
                  </w:r>
                </w:p>
              </w:tc>
              <w:tc>
                <w:tcPr>
                  <w:tcW w:w="2096" w:type="dxa"/>
                  <w:tcBorders>
                    <w:top w:val="nil"/>
                    <w:left w:val="nil"/>
                    <w:bottom w:val="nil"/>
                    <w:right w:val="nil"/>
                  </w:tcBorders>
                  <w:noWrap/>
                  <w:vAlign w:val="bottom"/>
                </w:tcPr>
                <w:p w:rsidR="00E11B60" w:rsidRPr="00C709B9" w:rsidRDefault="00E11B60" w:rsidP="00A545E1">
                  <w:r w:rsidRPr="00C709B9">
                    <w:t>тыс. рублей;</w:t>
                  </w:r>
                </w:p>
              </w:tc>
            </w:tr>
          </w:tbl>
          <w:p w:rsidR="00E11B60" w:rsidRPr="00C709B9" w:rsidRDefault="00E11B60" w:rsidP="00A545E1">
            <w:r w:rsidRPr="00C709B9">
              <w:rPr>
                <w:b/>
              </w:rPr>
              <w:t>ВБС: 1 278 589,5 тыс. рублей</w:t>
            </w:r>
            <w:r w:rsidRPr="00C709B9">
              <w:t>, из них:</w:t>
            </w:r>
          </w:p>
          <w:tbl>
            <w:tblPr>
              <w:tblW w:w="5386" w:type="dxa"/>
              <w:tblLook w:val="0000"/>
            </w:tblPr>
            <w:tblGrid>
              <w:gridCol w:w="930"/>
              <w:gridCol w:w="882"/>
              <w:gridCol w:w="1400"/>
              <w:gridCol w:w="2174"/>
            </w:tblGrid>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2014</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51045,9</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732668">
              <w:trPr>
                <w:trHeight w:val="334"/>
              </w:trPr>
              <w:tc>
                <w:tcPr>
                  <w:tcW w:w="930" w:type="dxa"/>
                  <w:tcBorders>
                    <w:top w:val="nil"/>
                    <w:left w:val="nil"/>
                    <w:bottom w:val="nil"/>
                    <w:right w:val="nil"/>
                  </w:tcBorders>
                  <w:vAlign w:val="center"/>
                </w:tcPr>
                <w:p w:rsidR="00E11B60" w:rsidRPr="00C709B9" w:rsidRDefault="00E11B60" w:rsidP="00A545E1">
                  <w:pPr>
                    <w:jc w:val="right"/>
                  </w:pPr>
                  <w:r w:rsidRPr="00C709B9">
                    <w:t>2015</w:t>
                  </w:r>
                </w:p>
              </w:tc>
              <w:tc>
                <w:tcPr>
                  <w:tcW w:w="882" w:type="dxa"/>
                  <w:tcBorders>
                    <w:top w:val="nil"/>
                    <w:left w:val="nil"/>
                    <w:bottom w:val="nil"/>
                    <w:right w:val="nil"/>
                  </w:tcBorders>
                  <w:noWrap/>
                  <w:vAlign w:val="center"/>
                </w:tcPr>
                <w:p w:rsidR="00E11B60" w:rsidRPr="00C709B9" w:rsidRDefault="00E11B60" w:rsidP="00A545E1">
                  <w:r w:rsidRPr="00C709B9">
                    <w:t>год:</w:t>
                  </w:r>
                </w:p>
              </w:tc>
              <w:tc>
                <w:tcPr>
                  <w:tcW w:w="1400" w:type="dxa"/>
                  <w:tcBorders>
                    <w:top w:val="nil"/>
                    <w:left w:val="nil"/>
                    <w:bottom w:val="nil"/>
                    <w:right w:val="nil"/>
                  </w:tcBorders>
                  <w:noWrap/>
                </w:tcPr>
                <w:p w:rsidR="00E11B60" w:rsidRPr="00C709B9" w:rsidRDefault="00E11B60" w:rsidP="00732668">
                  <w:pPr>
                    <w:jc w:val="right"/>
                  </w:pPr>
                  <w:r w:rsidRPr="00C709B9">
                    <w:t xml:space="preserve">373858,8         </w:t>
                  </w:r>
                </w:p>
              </w:tc>
              <w:tc>
                <w:tcPr>
                  <w:tcW w:w="2174" w:type="dxa"/>
                  <w:tcBorders>
                    <w:top w:val="nil"/>
                    <w:left w:val="nil"/>
                    <w:bottom w:val="nil"/>
                    <w:right w:val="nil"/>
                  </w:tcBorders>
                  <w:noWrap/>
                  <w:vAlign w:val="center"/>
                </w:tcPr>
                <w:p w:rsidR="00E11B60" w:rsidRPr="00C709B9" w:rsidRDefault="00E11B60" w:rsidP="00A545E1">
                  <w:r w:rsidRPr="00C709B9">
                    <w:t>тыс. рублей,</w:t>
                  </w:r>
                </w:p>
              </w:tc>
            </w:tr>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2016</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358684,8</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2017</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120000,0</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2018</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122000,0</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2019</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125000,0</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r w:rsidR="00E11B60" w:rsidRPr="00C709B9" w:rsidTr="00732668">
              <w:trPr>
                <w:trHeight w:val="375"/>
              </w:trPr>
              <w:tc>
                <w:tcPr>
                  <w:tcW w:w="930" w:type="dxa"/>
                  <w:tcBorders>
                    <w:top w:val="nil"/>
                    <w:left w:val="nil"/>
                    <w:bottom w:val="nil"/>
                    <w:right w:val="nil"/>
                  </w:tcBorders>
                  <w:vAlign w:val="center"/>
                </w:tcPr>
                <w:p w:rsidR="00E11B60" w:rsidRPr="00C709B9" w:rsidRDefault="00E11B60" w:rsidP="00A545E1">
                  <w:pPr>
                    <w:jc w:val="right"/>
                  </w:pPr>
                  <w:r w:rsidRPr="00C709B9">
                    <w:t>2020</w:t>
                  </w:r>
                </w:p>
              </w:tc>
              <w:tc>
                <w:tcPr>
                  <w:tcW w:w="882" w:type="dxa"/>
                  <w:tcBorders>
                    <w:top w:val="nil"/>
                    <w:left w:val="nil"/>
                    <w:bottom w:val="nil"/>
                    <w:right w:val="nil"/>
                  </w:tcBorders>
                  <w:noWrap/>
                  <w:vAlign w:val="bottom"/>
                </w:tcPr>
                <w:p w:rsidR="00E11B60" w:rsidRPr="00C709B9" w:rsidRDefault="00E11B60" w:rsidP="00A545E1">
                  <w:r w:rsidRPr="00C709B9">
                    <w:t>год:</w:t>
                  </w:r>
                </w:p>
              </w:tc>
              <w:tc>
                <w:tcPr>
                  <w:tcW w:w="1400" w:type="dxa"/>
                  <w:tcBorders>
                    <w:top w:val="nil"/>
                    <w:left w:val="nil"/>
                    <w:bottom w:val="nil"/>
                    <w:right w:val="nil"/>
                  </w:tcBorders>
                  <w:noWrap/>
                  <w:vAlign w:val="bottom"/>
                </w:tcPr>
                <w:p w:rsidR="00E11B60" w:rsidRPr="00C709B9" w:rsidRDefault="00E11B60" w:rsidP="00A545E1">
                  <w:pPr>
                    <w:jc w:val="right"/>
                  </w:pPr>
                  <w:r w:rsidRPr="00C709B9">
                    <w:t>128000,0</w:t>
                  </w:r>
                </w:p>
              </w:tc>
              <w:tc>
                <w:tcPr>
                  <w:tcW w:w="2174" w:type="dxa"/>
                  <w:tcBorders>
                    <w:top w:val="nil"/>
                    <w:left w:val="nil"/>
                    <w:bottom w:val="nil"/>
                    <w:right w:val="nil"/>
                  </w:tcBorders>
                  <w:noWrap/>
                  <w:vAlign w:val="bottom"/>
                </w:tcPr>
                <w:p w:rsidR="00E11B60" w:rsidRPr="00C709B9" w:rsidRDefault="00E11B60" w:rsidP="00A545E1">
                  <w:r w:rsidRPr="00C709B9">
                    <w:t>тыс. рублей</w:t>
                  </w:r>
                </w:p>
              </w:tc>
            </w:tr>
          </w:tbl>
          <w:p w:rsidR="00E11B60" w:rsidRPr="00C709B9" w:rsidRDefault="00E11B60" w:rsidP="00A545E1"/>
        </w:tc>
      </w:tr>
      <w:tr w:rsidR="00E11B60" w:rsidRPr="00C709B9" w:rsidTr="008A68F6">
        <w:trPr>
          <w:trHeight w:val="705"/>
        </w:trPr>
        <w:tc>
          <w:tcPr>
            <w:tcW w:w="2700" w:type="dxa"/>
            <w:vMerge w:val="restart"/>
            <w:tcBorders>
              <w:top w:val="single" w:sz="4" w:space="0" w:color="auto"/>
              <w:left w:val="single" w:sz="4" w:space="0" w:color="auto"/>
              <w:right w:val="single" w:sz="4" w:space="0" w:color="auto"/>
            </w:tcBorders>
          </w:tcPr>
          <w:p w:rsidR="00E11B60" w:rsidRPr="00C709B9" w:rsidRDefault="00E11B60" w:rsidP="00744DC1">
            <w:pPr>
              <w:pStyle w:val="ConsPlusNormal"/>
              <w:rPr>
                <w:rFonts w:ascii="Times New Roman" w:hAnsi="Times New Roman"/>
                <w:sz w:val="28"/>
                <w:szCs w:val="28"/>
              </w:rPr>
            </w:pPr>
          </w:p>
          <w:p w:rsidR="00E11B60" w:rsidRPr="00C709B9" w:rsidRDefault="00E11B60" w:rsidP="00744DC1">
            <w:pPr>
              <w:pStyle w:val="ConsPlusNormal"/>
              <w:rPr>
                <w:rFonts w:ascii="Times New Roman" w:hAnsi="Times New Roman"/>
                <w:sz w:val="28"/>
                <w:szCs w:val="28"/>
              </w:rPr>
            </w:pPr>
          </w:p>
          <w:p w:rsidR="00E11B60" w:rsidRPr="00C709B9" w:rsidRDefault="00E11B60" w:rsidP="00744DC1">
            <w:pPr>
              <w:pStyle w:val="ConsPlusNormal"/>
              <w:rPr>
                <w:rFonts w:ascii="Times New Roman" w:hAnsi="Times New Roman"/>
                <w:sz w:val="28"/>
                <w:szCs w:val="28"/>
              </w:rPr>
            </w:pPr>
          </w:p>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Ожидаемые конечные результаты реализации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1. Обеспечение объема ввода в эксплуатацию жилья к 2020 году - не менее 325 тыс. кв. метров общей площади жилья.</w:t>
            </w:r>
          </w:p>
        </w:tc>
      </w:tr>
      <w:tr w:rsidR="00E11B60" w:rsidRPr="00C709B9" w:rsidTr="008A68F6">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2. Достижение средней обеспеченности общей площадью жилья на уровне 29 кв. м на человека в 2020 году.</w:t>
            </w:r>
          </w:p>
        </w:tc>
      </w:tr>
      <w:tr w:rsidR="00E11B60" w:rsidRPr="00C709B9" w:rsidTr="008A68F6">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3. Увеличение доли семей, улучшивших свои жилищные условия, в общем числе семей, желающих улучшить жилищные условия, к 2020 году до 35 %.</w:t>
            </w:r>
          </w:p>
        </w:tc>
      </w:tr>
      <w:tr w:rsidR="00E11B60" w:rsidRPr="00C709B9" w:rsidTr="008A68F6">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4. Достижение количества лет, необходимых семье, состоящей из трех человек, для приобретения стандартной квартиры общей площадью 54 кв. м с учетом среднего совокупного дохода семьи, к 2020 году до 2 лет</w:t>
            </w:r>
          </w:p>
        </w:tc>
      </w:tr>
      <w:tr w:rsidR="00E11B60" w:rsidRPr="00C709B9" w:rsidTr="00F15F7F">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5. Сокращение числа граждан, проживающих в аварийном жилищном фонде Мурманской области</w:t>
            </w:r>
          </w:p>
        </w:tc>
      </w:tr>
      <w:tr w:rsidR="00E11B60" w:rsidRPr="00C709B9" w:rsidTr="00B64999">
        <w:trPr>
          <w:trHeight w:val="705"/>
        </w:trPr>
        <w:tc>
          <w:tcPr>
            <w:tcW w:w="2700" w:type="dxa"/>
            <w:vMerge/>
            <w:tcBorders>
              <w:left w:val="single" w:sz="4" w:space="0" w:color="auto"/>
              <w:bottom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lang w:eastAsia="en-US"/>
              </w:rPr>
              <w:t>6. Увеличение доли устраненных нарушений от числа выявленных нарушений в сфере жилищно-коммунального хозяйства Мурманской области</w:t>
            </w:r>
          </w:p>
        </w:tc>
      </w:tr>
      <w:tr w:rsidR="00E11B60" w:rsidRPr="00C709B9" w:rsidTr="00B64999">
        <w:trPr>
          <w:trHeight w:val="705"/>
        </w:trPr>
        <w:tc>
          <w:tcPr>
            <w:tcW w:w="2700" w:type="dxa"/>
            <w:tcBorders>
              <w:top w:val="single" w:sz="4" w:space="0" w:color="auto"/>
              <w:left w:val="single" w:sz="4" w:space="0" w:color="auto"/>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Ответственный исполнитель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Министерство строительства и территориального развития Мурманской области (Минстрой МО)</w:t>
            </w:r>
          </w:p>
        </w:tc>
      </w:tr>
      <w:tr w:rsidR="00E11B60" w:rsidRPr="00C709B9" w:rsidTr="00670E3F">
        <w:trPr>
          <w:trHeight w:val="705"/>
        </w:trPr>
        <w:tc>
          <w:tcPr>
            <w:tcW w:w="2700" w:type="dxa"/>
            <w:vMerge w:val="restart"/>
            <w:tcBorders>
              <w:top w:val="single" w:sz="4" w:space="0" w:color="auto"/>
              <w:left w:val="single" w:sz="4" w:space="0" w:color="auto"/>
              <w:right w:val="single" w:sz="4" w:space="0" w:color="auto"/>
            </w:tcBorders>
          </w:tcPr>
          <w:p w:rsidR="00E11B60" w:rsidRPr="00C709B9" w:rsidRDefault="00E11B60" w:rsidP="00744DC1">
            <w:pPr>
              <w:pStyle w:val="ConsPlusNonformat"/>
              <w:jc w:val="both"/>
              <w:rPr>
                <w:rFonts w:ascii="Times New Roman" w:hAnsi="Times New Roman"/>
                <w:sz w:val="28"/>
                <w:szCs w:val="28"/>
              </w:rPr>
            </w:pPr>
          </w:p>
          <w:p w:rsidR="00E11B60" w:rsidRPr="00C709B9" w:rsidRDefault="00E11B60" w:rsidP="00B64999"/>
          <w:p w:rsidR="00E11B60" w:rsidRPr="00C709B9" w:rsidRDefault="00E11B60" w:rsidP="00B64999">
            <w:r w:rsidRPr="00C709B9">
              <w:t>Соисполнители программы</w:t>
            </w: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Министерство энергетики и ЖКХ Мурманской области (Минэнерго и ЖКХ МО).</w:t>
            </w:r>
          </w:p>
        </w:tc>
      </w:tr>
      <w:tr w:rsidR="00E11B60" w:rsidRPr="00C709B9" w:rsidTr="00670E3F">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nformat"/>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 xml:space="preserve">Министерство финансов Мурманской области (Минфин МО) </w:t>
            </w:r>
          </w:p>
        </w:tc>
      </w:tr>
      <w:tr w:rsidR="00E11B60" w:rsidRPr="00C709B9" w:rsidTr="00FF0B18">
        <w:trPr>
          <w:trHeight w:val="705"/>
        </w:trPr>
        <w:tc>
          <w:tcPr>
            <w:tcW w:w="2700" w:type="dxa"/>
            <w:vMerge/>
            <w:tcBorders>
              <w:left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Государственная жилищная инспекция Мурманской области (ГЖИ МО)</w:t>
            </w:r>
          </w:p>
        </w:tc>
      </w:tr>
      <w:tr w:rsidR="00E11B60" w:rsidRPr="00C709B9" w:rsidTr="00FF0B18">
        <w:trPr>
          <w:trHeight w:val="705"/>
        </w:trPr>
        <w:tc>
          <w:tcPr>
            <w:tcW w:w="2700" w:type="dxa"/>
            <w:vMerge/>
            <w:tcBorders>
              <w:left w:val="single" w:sz="4" w:space="0" w:color="auto"/>
              <w:bottom w:val="single" w:sz="4" w:space="0" w:color="auto"/>
              <w:right w:val="single" w:sz="4" w:space="0" w:color="auto"/>
            </w:tcBorders>
          </w:tcPr>
          <w:p w:rsidR="00E11B60" w:rsidRPr="00C709B9" w:rsidRDefault="00E11B60" w:rsidP="00744DC1">
            <w:pPr>
              <w:pStyle w:val="ConsPlusNormal"/>
              <w:jc w:val="both"/>
              <w:rPr>
                <w:rFonts w:ascii="Times New Roman" w:hAnsi="Times New Roman"/>
                <w:sz w:val="28"/>
                <w:szCs w:val="28"/>
              </w:rPr>
            </w:pPr>
          </w:p>
        </w:tc>
        <w:tc>
          <w:tcPr>
            <w:tcW w:w="6820" w:type="dxa"/>
            <w:tcBorders>
              <w:top w:val="single" w:sz="4" w:space="0" w:color="auto"/>
              <w:left w:val="nil"/>
              <w:bottom w:val="single" w:sz="4" w:space="0" w:color="auto"/>
              <w:right w:val="single" w:sz="4" w:space="0" w:color="auto"/>
            </w:tcBorders>
          </w:tcPr>
          <w:p w:rsidR="00E11B60" w:rsidRPr="00C709B9" w:rsidRDefault="00E11B60" w:rsidP="00B64999">
            <w:pPr>
              <w:pStyle w:val="ConsPlusNormal"/>
              <w:ind w:firstLine="0"/>
              <w:rPr>
                <w:rFonts w:ascii="Times New Roman" w:hAnsi="Times New Roman"/>
                <w:sz w:val="28"/>
                <w:szCs w:val="28"/>
              </w:rPr>
            </w:pPr>
            <w:r w:rsidRPr="00C709B9">
              <w:rPr>
                <w:rFonts w:ascii="Times New Roman" w:hAnsi="Times New Roman"/>
                <w:sz w:val="28"/>
                <w:szCs w:val="28"/>
              </w:rPr>
              <w:t>Министерство транспорта и дорожного хозяйства Мурманской области (Минтранс МО)</w:t>
            </w:r>
          </w:p>
        </w:tc>
      </w:tr>
    </w:tbl>
    <w:p w:rsidR="00E11B60" w:rsidRPr="00C709B9" w:rsidRDefault="00E11B60" w:rsidP="00575E61">
      <w:pPr>
        <w:autoSpaceDE w:val="0"/>
        <w:autoSpaceDN w:val="0"/>
        <w:adjustRightInd w:val="0"/>
        <w:ind w:firstLine="720"/>
        <w:jc w:val="both"/>
      </w:pPr>
    </w:p>
    <w:p w:rsidR="00E11B60" w:rsidRPr="00C709B9" w:rsidRDefault="00E11B60" w:rsidP="007F1394">
      <w:pPr>
        <w:autoSpaceDE w:val="0"/>
        <w:autoSpaceDN w:val="0"/>
        <w:adjustRightInd w:val="0"/>
        <w:jc w:val="center"/>
        <w:outlineLvl w:val="1"/>
        <w:rPr>
          <w:b/>
          <w:bCs/>
        </w:rPr>
      </w:pPr>
    </w:p>
    <w:p w:rsidR="00E11B60" w:rsidRPr="00C709B9" w:rsidRDefault="00E11B60" w:rsidP="007F1394">
      <w:pPr>
        <w:autoSpaceDE w:val="0"/>
        <w:autoSpaceDN w:val="0"/>
        <w:adjustRightInd w:val="0"/>
        <w:jc w:val="center"/>
        <w:outlineLvl w:val="1"/>
        <w:rPr>
          <w:b/>
          <w:bCs/>
        </w:rPr>
      </w:pPr>
    </w:p>
    <w:p w:rsidR="00E11B60" w:rsidRPr="00C709B9" w:rsidRDefault="00E11B60" w:rsidP="007F1394">
      <w:pPr>
        <w:autoSpaceDE w:val="0"/>
        <w:autoSpaceDN w:val="0"/>
        <w:adjustRightInd w:val="0"/>
        <w:jc w:val="center"/>
        <w:outlineLvl w:val="1"/>
        <w:rPr>
          <w:b/>
          <w:bCs/>
        </w:rPr>
      </w:pPr>
    </w:p>
    <w:p w:rsidR="00E11B60" w:rsidRPr="00C709B9" w:rsidRDefault="00E11B60" w:rsidP="007F1394">
      <w:pPr>
        <w:autoSpaceDE w:val="0"/>
        <w:autoSpaceDN w:val="0"/>
        <w:adjustRightInd w:val="0"/>
        <w:jc w:val="center"/>
        <w:outlineLvl w:val="1"/>
        <w:rPr>
          <w:b/>
          <w:bCs/>
        </w:rPr>
      </w:pPr>
      <w:r w:rsidRPr="00C709B9">
        <w:rPr>
          <w:b/>
          <w:bCs/>
        </w:rPr>
        <w:t xml:space="preserve">Паспорт </w:t>
      </w:r>
    </w:p>
    <w:p w:rsidR="00E11B60" w:rsidRPr="00C709B9" w:rsidRDefault="00E11B60" w:rsidP="007F1394">
      <w:pPr>
        <w:autoSpaceDE w:val="0"/>
        <w:autoSpaceDN w:val="0"/>
        <w:adjustRightInd w:val="0"/>
        <w:jc w:val="center"/>
        <w:outlineLvl w:val="1"/>
        <w:rPr>
          <w:b/>
        </w:rPr>
      </w:pPr>
      <w:r w:rsidRPr="00C709B9">
        <w:rPr>
          <w:b/>
          <w:bCs/>
        </w:rPr>
        <w:t>подпрограммы «Обеспечение доступным и комфортным жильем и жилищно-коммунальными услугами граждан Мурманской области»</w:t>
      </w:r>
    </w:p>
    <w:p w:rsidR="00E11B60" w:rsidRPr="00C709B9" w:rsidRDefault="00E11B60" w:rsidP="007F1394">
      <w:pPr>
        <w:autoSpaceDE w:val="0"/>
        <w:autoSpaceDN w:val="0"/>
        <w:adjustRightInd w:val="0"/>
        <w:jc w:val="center"/>
        <w:outlineLvl w:val="1"/>
        <w:rPr>
          <w:b/>
          <w:bCs/>
        </w:rPr>
      </w:pPr>
      <w:r w:rsidRPr="00C709B9">
        <w:rPr>
          <w:b/>
          <w:bCs/>
        </w:rPr>
        <w:t xml:space="preserve">государственной программы </w:t>
      </w:r>
      <w:r w:rsidRPr="00C709B9">
        <w:rPr>
          <w:b/>
        </w:rPr>
        <w:t>Мурманской области</w:t>
      </w:r>
    </w:p>
    <w:p w:rsidR="00E11B60" w:rsidRPr="00C709B9" w:rsidRDefault="00E11B60" w:rsidP="007F1394">
      <w:pPr>
        <w:autoSpaceDE w:val="0"/>
        <w:autoSpaceDN w:val="0"/>
        <w:adjustRightInd w:val="0"/>
        <w:jc w:val="center"/>
        <w:outlineLvl w:val="1"/>
        <w:rPr>
          <w:b/>
        </w:rPr>
      </w:pPr>
      <w:r w:rsidRPr="00C709B9">
        <w:rPr>
          <w:b/>
          <w:bCs/>
        </w:rPr>
        <w:t>«Обеспечение комфортной среды проживания населения региона</w:t>
      </w:r>
      <w:r w:rsidRPr="00C709B9">
        <w:rPr>
          <w:b/>
        </w:rPr>
        <w:t>»</w:t>
      </w:r>
    </w:p>
    <w:p w:rsidR="00E11B60" w:rsidRPr="00C709B9" w:rsidRDefault="00E11B60" w:rsidP="007F1394">
      <w:pPr>
        <w:autoSpaceDE w:val="0"/>
        <w:autoSpaceDN w:val="0"/>
        <w:adjustRightInd w:val="0"/>
        <w:jc w:val="center"/>
        <w:outlineLvl w:val="1"/>
        <w:rPr>
          <w:bCs/>
        </w:rPr>
      </w:pPr>
      <w:r w:rsidRPr="00C709B9">
        <w:t xml:space="preserve"> (далее – Подпрограмма)</w:t>
      </w:r>
    </w:p>
    <w:p w:rsidR="00E11B60" w:rsidRPr="00C709B9" w:rsidRDefault="00E11B60" w:rsidP="00575E61">
      <w:pPr>
        <w:autoSpaceDE w:val="0"/>
        <w:autoSpaceDN w:val="0"/>
        <w:adjustRightInd w:val="0"/>
        <w:ind w:firstLine="720"/>
        <w:jc w:val="both"/>
      </w:pPr>
    </w:p>
    <w:tbl>
      <w:tblPr>
        <w:tblW w:w="9740" w:type="dxa"/>
        <w:tblInd w:w="88" w:type="dxa"/>
        <w:tblLook w:val="0000"/>
      </w:tblPr>
      <w:tblGrid>
        <w:gridCol w:w="3440"/>
        <w:gridCol w:w="6300"/>
      </w:tblGrid>
      <w:tr w:rsidR="00E11B60" w:rsidRPr="00C709B9" w:rsidTr="007F1394">
        <w:trPr>
          <w:trHeight w:val="529"/>
        </w:trPr>
        <w:tc>
          <w:tcPr>
            <w:tcW w:w="3440" w:type="dxa"/>
            <w:vMerge w:val="restart"/>
            <w:tcBorders>
              <w:top w:val="single" w:sz="4" w:space="0" w:color="auto"/>
              <w:left w:val="single" w:sz="4" w:space="0" w:color="auto"/>
              <w:right w:val="single" w:sz="4" w:space="0" w:color="auto"/>
            </w:tcBorders>
          </w:tcPr>
          <w:p w:rsidR="00E11B60" w:rsidRPr="00C709B9" w:rsidRDefault="00E11B60" w:rsidP="007F1394">
            <w:pPr>
              <w:pStyle w:val="ConsPlusNormal"/>
              <w:ind w:firstLine="0"/>
              <w:rPr>
                <w:rFonts w:ascii="Times New Roman" w:hAnsi="Times New Roman"/>
                <w:sz w:val="28"/>
                <w:szCs w:val="28"/>
              </w:rPr>
            </w:pPr>
            <w:r w:rsidRPr="00C709B9">
              <w:rPr>
                <w:rFonts w:ascii="Times New Roman" w:hAnsi="Times New Roman"/>
                <w:sz w:val="28"/>
                <w:szCs w:val="28"/>
              </w:rPr>
              <w:t>Цели Подпрограммы</w:t>
            </w:r>
          </w:p>
        </w:tc>
        <w:tc>
          <w:tcPr>
            <w:tcW w:w="6300" w:type="dxa"/>
            <w:tcBorders>
              <w:top w:val="single" w:sz="4" w:space="0" w:color="auto"/>
              <w:left w:val="nil"/>
              <w:bottom w:val="single" w:sz="4" w:space="0" w:color="auto"/>
              <w:right w:val="single" w:sz="4" w:space="0" w:color="auto"/>
            </w:tcBorders>
          </w:tcPr>
          <w:p w:rsidR="00E11B60" w:rsidRPr="00C709B9" w:rsidRDefault="00E11B60" w:rsidP="007F1394">
            <w:pPr>
              <w:pStyle w:val="ConsPlusNormal"/>
              <w:ind w:firstLine="0"/>
              <w:rPr>
                <w:rFonts w:ascii="Times New Roman" w:hAnsi="Times New Roman"/>
                <w:sz w:val="28"/>
                <w:szCs w:val="28"/>
              </w:rPr>
            </w:pPr>
            <w:r w:rsidRPr="00C709B9">
              <w:rPr>
                <w:rFonts w:ascii="Times New Roman" w:hAnsi="Times New Roman"/>
                <w:sz w:val="28"/>
                <w:szCs w:val="28"/>
              </w:rPr>
              <w:t>1. Формирование рынка доступного жилья, соответствующего стандартам экономкласса, и отвечающего требованиям безопасности и экологичности</w:t>
            </w:r>
          </w:p>
        </w:tc>
      </w:tr>
      <w:tr w:rsidR="00E11B60" w:rsidRPr="00C709B9" w:rsidTr="002E21C7">
        <w:trPr>
          <w:trHeight w:val="869"/>
        </w:trPr>
        <w:tc>
          <w:tcPr>
            <w:tcW w:w="3440" w:type="dxa"/>
            <w:vMerge/>
            <w:tcBorders>
              <w:left w:val="single" w:sz="4" w:space="0" w:color="auto"/>
              <w:right w:val="single" w:sz="4" w:space="0" w:color="auto"/>
            </w:tcBorders>
          </w:tcPr>
          <w:p w:rsidR="00E11B60" w:rsidRPr="00C709B9" w:rsidRDefault="00E11B60" w:rsidP="00744DC1"/>
        </w:tc>
        <w:tc>
          <w:tcPr>
            <w:tcW w:w="6300" w:type="dxa"/>
            <w:tcBorders>
              <w:top w:val="single" w:sz="4" w:space="0" w:color="auto"/>
              <w:left w:val="nil"/>
              <w:bottom w:val="single" w:sz="4" w:space="0" w:color="auto"/>
              <w:right w:val="single" w:sz="4" w:space="0" w:color="auto"/>
            </w:tcBorders>
          </w:tcPr>
          <w:p w:rsidR="00E11B60" w:rsidRPr="00C709B9" w:rsidRDefault="00E11B60" w:rsidP="00744DC1">
            <w:r w:rsidRPr="00C709B9">
              <w:t>2. Улучшение жилищных условий отдельных категорий граждан</w:t>
            </w:r>
          </w:p>
        </w:tc>
      </w:tr>
      <w:tr w:rsidR="00E11B60" w:rsidRPr="00C709B9" w:rsidTr="002E21C7">
        <w:trPr>
          <w:trHeight w:val="869"/>
        </w:trPr>
        <w:tc>
          <w:tcPr>
            <w:tcW w:w="3440" w:type="dxa"/>
            <w:vMerge/>
            <w:tcBorders>
              <w:left w:val="single" w:sz="4" w:space="0" w:color="auto"/>
              <w:right w:val="single" w:sz="4" w:space="0" w:color="auto"/>
            </w:tcBorders>
          </w:tcPr>
          <w:p w:rsidR="00E11B60" w:rsidRPr="00C709B9" w:rsidRDefault="00E11B60" w:rsidP="00744DC1"/>
        </w:tc>
        <w:tc>
          <w:tcPr>
            <w:tcW w:w="6300" w:type="dxa"/>
            <w:tcBorders>
              <w:top w:val="single" w:sz="4" w:space="0" w:color="auto"/>
              <w:left w:val="nil"/>
              <w:bottom w:val="single" w:sz="4" w:space="0" w:color="auto"/>
              <w:right w:val="single" w:sz="4" w:space="0" w:color="auto"/>
            </w:tcBorders>
          </w:tcPr>
          <w:p w:rsidR="00E11B60" w:rsidRPr="00C709B9" w:rsidRDefault="00E11B60" w:rsidP="00744DC1">
            <w:r w:rsidRPr="00C709B9">
              <w:t>3. Обеспечение удобного и безопасного проживания населения Мурманской области</w:t>
            </w:r>
          </w:p>
        </w:tc>
      </w:tr>
      <w:tr w:rsidR="00E11B60" w:rsidRPr="00C709B9" w:rsidTr="00F35F6A">
        <w:trPr>
          <w:trHeight w:val="869"/>
        </w:trPr>
        <w:tc>
          <w:tcPr>
            <w:tcW w:w="3440" w:type="dxa"/>
            <w:vMerge w:val="restart"/>
            <w:tcBorders>
              <w:top w:val="single" w:sz="4" w:space="0" w:color="auto"/>
              <w:left w:val="single" w:sz="4" w:space="0" w:color="auto"/>
              <w:right w:val="single" w:sz="4" w:space="0" w:color="auto"/>
            </w:tcBorders>
          </w:tcPr>
          <w:p w:rsidR="00E11B60" w:rsidRPr="00C709B9" w:rsidRDefault="00E11B60" w:rsidP="007F1394">
            <w:pPr>
              <w:pStyle w:val="ConsPlusNormal"/>
              <w:ind w:firstLine="0"/>
              <w:rPr>
                <w:rFonts w:ascii="Times New Roman" w:hAnsi="Times New Roman"/>
                <w:sz w:val="28"/>
                <w:szCs w:val="28"/>
              </w:rPr>
            </w:pPr>
            <w:r w:rsidRPr="00C709B9">
              <w:rPr>
                <w:rFonts w:ascii="Times New Roman" w:hAnsi="Times New Roman"/>
                <w:sz w:val="28"/>
                <w:szCs w:val="28"/>
              </w:rPr>
              <w:t>Задачи Подпрограммы</w:t>
            </w:r>
          </w:p>
        </w:tc>
        <w:tc>
          <w:tcPr>
            <w:tcW w:w="6300" w:type="dxa"/>
            <w:tcBorders>
              <w:top w:val="single" w:sz="4" w:space="0" w:color="auto"/>
              <w:left w:val="nil"/>
              <w:bottom w:val="single" w:sz="4" w:space="0" w:color="auto"/>
              <w:right w:val="single" w:sz="4" w:space="0" w:color="auto"/>
            </w:tcBorders>
          </w:tcPr>
          <w:p w:rsidR="00E11B60" w:rsidRPr="00C709B9" w:rsidRDefault="00E11B60" w:rsidP="007F1394">
            <w:pPr>
              <w:pStyle w:val="ConsPlusNormal"/>
              <w:ind w:firstLine="0"/>
              <w:rPr>
                <w:rFonts w:ascii="Times New Roman" w:hAnsi="Times New Roman"/>
                <w:sz w:val="28"/>
                <w:szCs w:val="28"/>
              </w:rPr>
            </w:pPr>
            <w:r w:rsidRPr="00C709B9">
              <w:rPr>
                <w:rFonts w:ascii="Times New Roman" w:hAnsi="Times New Roman"/>
                <w:sz w:val="28"/>
                <w:szCs w:val="28"/>
              </w:rPr>
              <w:t>1. Создание условий для развития строительства жилья экономкласса</w:t>
            </w:r>
          </w:p>
        </w:tc>
      </w:tr>
      <w:tr w:rsidR="00E11B60" w:rsidRPr="00C709B9" w:rsidTr="00F35F6A">
        <w:trPr>
          <w:trHeight w:val="869"/>
        </w:trPr>
        <w:tc>
          <w:tcPr>
            <w:tcW w:w="3440" w:type="dxa"/>
            <w:vMerge/>
            <w:tcBorders>
              <w:left w:val="single" w:sz="4" w:space="0" w:color="auto"/>
              <w:right w:val="single" w:sz="4" w:space="0" w:color="auto"/>
            </w:tcBorders>
          </w:tcPr>
          <w:p w:rsidR="00E11B60" w:rsidRPr="00C709B9" w:rsidRDefault="00E11B60" w:rsidP="00744DC1"/>
        </w:tc>
        <w:tc>
          <w:tcPr>
            <w:tcW w:w="6300" w:type="dxa"/>
            <w:tcBorders>
              <w:top w:val="single" w:sz="4" w:space="0" w:color="auto"/>
              <w:left w:val="nil"/>
              <w:bottom w:val="single" w:sz="4" w:space="0" w:color="auto"/>
              <w:right w:val="single" w:sz="4" w:space="0" w:color="auto"/>
            </w:tcBorders>
          </w:tcPr>
          <w:p w:rsidR="00E11B60" w:rsidRPr="00C709B9" w:rsidRDefault="00E11B60" w:rsidP="00744DC1">
            <w:r w:rsidRPr="00C709B9">
              <w:t>2. Создание благоприятных и безопасных условий проживания граждан в жилых помещениях</w:t>
            </w:r>
          </w:p>
        </w:tc>
      </w:tr>
      <w:tr w:rsidR="00E11B60" w:rsidRPr="00C709B9" w:rsidTr="00F35F6A">
        <w:trPr>
          <w:trHeight w:val="869"/>
        </w:trPr>
        <w:tc>
          <w:tcPr>
            <w:tcW w:w="3440" w:type="dxa"/>
            <w:vMerge/>
            <w:tcBorders>
              <w:left w:val="single" w:sz="4" w:space="0" w:color="auto"/>
              <w:right w:val="single" w:sz="4" w:space="0" w:color="auto"/>
            </w:tcBorders>
          </w:tcPr>
          <w:p w:rsidR="00E11B60" w:rsidRPr="00C709B9" w:rsidRDefault="00E11B60" w:rsidP="00744DC1"/>
        </w:tc>
        <w:tc>
          <w:tcPr>
            <w:tcW w:w="6300" w:type="dxa"/>
            <w:tcBorders>
              <w:top w:val="single" w:sz="4" w:space="0" w:color="auto"/>
              <w:left w:val="nil"/>
              <w:bottom w:val="single" w:sz="4" w:space="0" w:color="auto"/>
              <w:right w:val="single" w:sz="4" w:space="0" w:color="auto"/>
            </w:tcBorders>
          </w:tcPr>
          <w:p w:rsidR="00E11B60" w:rsidRPr="00C709B9" w:rsidRDefault="00E11B60" w:rsidP="00744DC1">
            <w:r w:rsidRPr="00C709B9">
              <w:t>3. Обеспечение жильем, оказание содействия для приобретения жилья отдельными категориями граждан</w:t>
            </w:r>
          </w:p>
        </w:tc>
      </w:tr>
      <w:tr w:rsidR="00E11B60" w:rsidRPr="00C709B9" w:rsidTr="00F35F6A">
        <w:trPr>
          <w:trHeight w:val="869"/>
        </w:trPr>
        <w:tc>
          <w:tcPr>
            <w:tcW w:w="3440" w:type="dxa"/>
            <w:vMerge/>
            <w:tcBorders>
              <w:left w:val="single" w:sz="4" w:space="0" w:color="auto"/>
              <w:right w:val="single" w:sz="4" w:space="0" w:color="auto"/>
            </w:tcBorders>
          </w:tcPr>
          <w:p w:rsidR="00E11B60" w:rsidRPr="00C709B9" w:rsidRDefault="00E11B60" w:rsidP="00744DC1"/>
        </w:tc>
        <w:tc>
          <w:tcPr>
            <w:tcW w:w="6300" w:type="dxa"/>
            <w:tcBorders>
              <w:top w:val="single" w:sz="4" w:space="0" w:color="auto"/>
              <w:left w:val="nil"/>
              <w:bottom w:val="single" w:sz="4" w:space="0" w:color="auto"/>
              <w:right w:val="single" w:sz="4" w:space="0" w:color="auto"/>
            </w:tcBorders>
          </w:tcPr>
          <w:p w:rsidR="00E11B60" w:rsidRPr="00C709B9" w:rsidRDefault="00E11B60" w:rsidP="00744DC1">
            <w:r w:rsidRPr="00C709B9">
              <w:t>5. Содействие проведению капитального ремонта в многоквартирных домах области</w:t>
            </w:r>
          </w:p>
        </w:tc>
      </w:tr>
      <w:tr w:rsidR="00E11B60" w:rsidRPr="00C709B9" w:rsidTr="00DE2C63">
        <w:trPr>
          <w:trHeight w:val="869"/>
        </w:trPr>
        <w:tc>
          <w:tcPr>
            <w:tcW w:w="3440" w:type="dxa"/>
            <w:vMerge w:val="restart"/>
            <w:tcBorders>
              <w:top w:val="single" w:sz="4" w:space="0" w:color="auto"/>
              <w:left w:val="single" w:sz="4" w:space="0" w:color="auto"/>
              <w:right w:val="single" w:sz="4" w:space="0" w:color="auto"/>
            </w:tcBorders>
          </w:tcPr>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p>
          <w:p w:rsidR="00E11B60" w:rsidRPr="00630447" w:rsidRDefault="00E11B60" w:rsidP="007F696D">
            <w:pPr>
              <w:pStyle w:val="ConsPlusNormal"/>
              <w:ind w:firstLine="0"/>
              <w:rPr>
                <w:rFonts w:ascii="Times New Roman" w:hAnsi="Times New Roman"/>
                <w:sz w:val="28"/>
                <w:szCs w:val="28"/>
              </w:rPr>
            </w:pPr>
            <w:r w:rsidRPr="00630447">
              <w:rPr>
                <w:rFonts w:ascii="Times New Roman" w:hAnsi="Times New Roman"/>
                <w:sz w:val="28"/>
                <w:szCs w:val="28"/>
              </w:rPr>
              <w:t>Целевые показатели Подпрограммы</w:t>
            </w:r>
          </w:p>
        </w:tc>
        <w:tc>
          <w:tcPr>
            <w:tcW w:w="6300" w:type="dxa"/>
            <w:tcBorders>
              <w:top w:val="single" w:sz="4" w:space="0" w:color="auto"/>
              <w:left w:val="nil"/>
              <w:bottom w:val="single" w:sz="4" w:space="0" w:color="auto"/>
              <w:right w:val="single" w:sz="4" w:space="0" w:color="auto"/>
            </w:tcBorders>
          </w:tcPr>
          <w:p w:rsidR="00E11B60" w:rsidRPr="00630447" w:rsidRDefault="00E11B60" w:rsidP="007F696D">
            <w:pPr>
              <w:pStyle w:val="ConsPlusNormal"/>
              <w:ind w:firstLine="0"/>
              <w:rPr>
                <w:rFonts w:ascii="Times New Roman" w:hAnsi="Times New Roman"/>
                <w:sz w:val="28"/>
                <w:szCs w:val="28"/>
              </w:rPr>
            </w:pPr>
            <w:r w:rsidRPr="00630447">
              <w:rPr>
                <w:rFonts w:ascii="Times New Roman" w:hAnsi="Times New Roman"/>
                <w:sz w:val="28"/>
                <w:szCs w:val="28"/>
              </w:rPr>
              <w:t>Количество подготовленных (сформированных) земельных участков для жилищного строительства, в том числе для предоставления на безвозмездной основе многодетным семьям, имеющих трех и более детей</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отчетов по мониторингу сметной стоимости жилищного строительства, созданию банка данных по проектам строительства жилья эконом-класса</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отчетов по мониторингу стоимости  строительных ресурсов для расчета ежеквартальных коэффициентов</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Ввод мощности систем водоснабжения, водоотведения</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граждан, переселенных из непригодного для проживания жилищного фонда жилищного фонда</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Расселенная площадь жилых помещений</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выданных ипотечных жилищных кредитов (займов) на территории Мурманской области</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ветеранов ВОВ, инвалидов и семей, имеющих детей инвалидов и вставших на учет в качестве нуждающихся до 01.01.2005 в органах местного самоуправления, улучшивших жилищные условия</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молодых семей, улучшивших жилищные условия, в том числе имеющих трех и более детей</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граждан, переселенных из ЗАТО и улучивших жилищные условия</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Превышение среднего уровня процентной ставки по ипотечным жилищным кредитам (займам) по отношению к индексу потребительских цен</w:t>
            </w:r>
          </w:p>
        </w:tc>
      </w:tr>
      <w:tr w:rsidR="00E11B60" w:rsidRPr="00C709B9" w:rsidTr="00AE4C9A">
        <w:trPr>
          <w:trHeight w:val="34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Средний уровень процентной ставки по ипотечным жилищным кредитам (займам)</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Количество граждан, улучшивших жилищные условия в результате капитального ремонта МКД</w:t>
            </w:r>
          </w:p>
        </w:tc>
      </w:tr>
      <w:tr w:rsidR="00E11B60" w:rsidRPr="00C709B9" w:rsidTr="00AE4C9A">
        <w:trPr>
          <w:trHeight w:val="869"/>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Удельный вес проб воды из водопроводной сети, не отвечающих гигиеническим нормативам по санитарно-химическим показателям</w:t>
            </w:r>
          </w:p>
        </w:tc>
      </w:tr>
      <w:tr w:rsidR="00E11B60" w:rsidRPr="00C709B9" w:rsidTr="00997D03">
        <w:trPr>
          <w:trHeight w:val="628"/>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Объем ввода жилья по стандартам экономкласса</w:t>
            </w:r>
          </w:p>
        </w:tc>
      </w:tr>
      <w:tr w:rsidR="00E11B60" w:rsidRPr="00C709B9" w:rsidTr="00D63340">
        <w:trPr>
          <w:trHeight w:val="551"/>
        </w:trPr>
        <w:tc>
          <w:tcPr>
            <w:tcW w:w="3440" w:type="dxa"/>
            <w:tcBorders>
              <w:top w:val="single" w:sz="4" w:space="0" w:color="auto"/>
              <w:left w:val="single" w:sz="4" w:space="0" w:color="auto"/>
              <w:right w:val="single" w:sz="4" w:space="0" w:color="auto"/>
            </w:tcBorders>
          </w:tcPr>
          <w:p w:rsidR="00E11B60" w:rsidRPr="00630447" w:rsidRDefault="00E11B60" w:rsidP="007F696D">
            <w:pPr>
              <w:pStyle w:val="ConsPlusNormal"/>
              <w:ind w:firstLine="0"/>
              <w:rPr>
                <w:rFonts w:ascii="Times New Roman" w:hAnsi="Times New Roman"/>
                <w:sz w:val="28"/>
                <w:szCs w:val="28"/>
              </w:rPr>
            </w:pPr>
            <w:r w:rsidRPr="00630447">
              <w:rPr>
                <w:rFonts w:ascii="Times New Roman" w:hAnsi="Times New Roman"/>
                <w:sz w:val="28"/>
                <w:szCs w:val="28"/>
              </w:rPr>
              <w:t>Сроки и этапы реализации Подпрограммы</w:t>
            </w:r>
          </w:p>
        </w:tc>
        <w:tc>
          <w:tcPr>
            <w:tcW w:w="6300" w:type="dxa"/>
            <w:tcBorders>
              <w:top w:val="single" w:sz="4" w:space="0" w:color="auto"/>
              <w:left w:val="nil"/>
              <w:bottom w:val="single" w:sz="4" w:space="0" w:color="auto"/>
              <w:right w:val="single" w:sz="4" w:space="0" w:color="auto"/>
            </w:tcBorders>
          </w:tcPr>
          <w:p w:rsidR="00E11B60" w:rsidRPr="00630447" w:rsidRDefault="00E11B60" w:rsidP="00744DC1">
            <w:pPr>
              <w:pStyle w:val="ConsPlusNormal"/>
              <w:rPr>
                <w:rFonts w:ascii="Times New Roman" w:hAnsi="Times New Roman"/>
                <w:sz w:val="28"/>
                <w:szCs w:val="28"/>
              </w:rPr>
            </w:pPr>
            <w:r w:rsidRPr="00630447">
              <w:rPr>
                <w:rFonts w:ascii="Times New Roman" w:hAnsi="Times New Roman"/>
                <w:sz w:val="28"/>
                <w:szCs w:val="28"/>
              </w:rPr>
              <w:t>2014 - 2020 годы</w:t>
            </w:r>
          </w:p>
        </w:tc>
      </w:tr>
      <w:tr w:rsidR="00E11B60" w:rsidRPr="00C709B9" w:rsidTr="00744DC1">
        <w:trPr>
          <w:trHeight w:val="869"/>
        </w:trPr>
        <w:tc>
          <w:tcPr>
            <w:tcW w:w="3440" w:type="dxa"/>
            <w:vMerge w:val="restart"/>
            <w:tcBorders>
              <w:top w:val="single" w:sz="4" w:space="0" w:color="auto"/>
              <w:left w:val="single" w:sz="4" w:space="0" w:color="auto"/>
              <w:right w:val="single" w:sz="4" w:space="0" w:color="auto"/>
            </w:tcBorders>
            <w:vAlign w:val="center"/>
          </w:tcPr>
          <w:p w:rsidR="00E11B60" w:rsidRPr="00630447" w:rsidRDefault="00E11B60" w:rsidP="00744DC1">
            <w:r w:rsidRPr="00630447">
              <w:t>Финансовое обеспечение Подпрограммы</w:t>
            </w:r>
          </w:p>
        </w:tc>
        <w:tc>
          <w:tcPr>
            <w:tcW w:w="6300" w:type="dxa"/>
            <w:tcBorders>
              <w:top w:val="single" w:sz="4" w:space="0" w:color="auto"/>
              <w:left w:val="nil"/>
              <w:bottom w:val="single" w:sz="4" w:space="0" w:color="auto"/>
              <w:right w:val="single" w:sz="4" w:space="0" w:color="auto"/>
            </w:tcBorders>
            <w:vAlign w:val="center"/>
          </w:tcPr>
          <w:p w:rsidR="00E11B60" w:rsidRPr="00630447" w:rsidRDefault="00E11B60" w:rsidP="00744DC1">
            <w:r w:rsidRPr="00630447">
              <w:t xml:space="preserve">Всего по подпрограмме: </w:t>
            </w:r>
            <w:r w:rsidRPr="00630447">
              <w:rPr>
                <w:b/>
              </w:rPr>
              <w:t>7</w:t>
            </w:r>
            <w:r>
              <w:rPr>
                <w:b/>
              </w:rPr>
              <w:t> 008 145,2</w:t>
            </w:r>
            <w:r w:rsidRPr="00630447">
              <w:t xml:space="preserve"> тыс. рублей,           в том числе:</w:t>
            </w:r>
            <w:r w:rsidRPr="00630447">
              <w:br w:type="page"/>
            </w:r>
          </w:p>
        </w:tc>
      </w:tr>
      <w:tr w:rsidR="00E11B60" w:rsidRPr="00C709B9" w:rsidTr="00744DC1">
        <w:trPr>
          <w:trHeight w:val="348"/>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single" w:sz="4" w:space="0" w:color="auto"/>
              <w:left w:val="single" w:sz="4" w:space="0" w:color="auto"/>
              <w:bottom w:val="nil"/>
              <w:right w:val="single" w:sz="4" w:space="0" w:color="auto"/>
            </w:tcBorders>
            <w:vAlign w:val="center"/>
          </w:tcPr>
          <w:p w:rsidR="00E11B60" w:rsidRPr="00630447" w:rsidRDefault="00E11B60" w:rsidP="00744DC1">
            <w:r w:rsidRPr="00630447">
              <w:br w:type="page"/>
            </w:r>
            <w:r w:rsidRPr="00630447">
              <w:rPr>
                <w:b/>
                <w:bCs/>
              </w:rPr>
              <w:t>ОБ:  3 580 963,4 тыс. рублей,</w:t>
            </w:r>
            <w:r w:rsidRPr="00630447">
              <w:t xml:space="preserve"> из них:</w:t>
            </w:r>
            <w:r w:rsidRPr="00630447">
              <w:br w:type="page"/>
            </w:r>
          </w:p>
        </w:tc>
      </w:tr>
      <w:tr w:rsidR="00E11B60" w:rsidRPr="00C709B9" w:rsidTr="00744DC1">
        <w:trPr>
          <w:trHeight w:val="39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single" w:sz="4" w:space="0" w:color="auto"/>
              <w:bottom w:val="nil"/>
              <w:right w:val="single" w:sz="4" w:space="0" w:color="auto"/>
            </w:tcBorders>
            <w:vAlign w:val="center"/>
          </w:tcPr>
          <w:p w:rsidR="00E11B60" w:rsidRPr="00630447" w:rsidRDefault="00E11B60" w:rsidP="00744DC1">
            <w:r w:rsidRPr="00630447">
              <w:t xml:space="preserve">2014 год: </w:t>
            </w:r>
            <w:r>
              <w:t>617351,2</w:t>
            </w:r>
            <w:r w:rsidRPr="00630447">
              <w:t xml:space="preserve">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single" w:sz="4" w:space="0" w:color="auto"/>
              <w:bottom w:val="nil"/>
              <w:right w:val="single" w:sz="4" w:space="0" w:color="auto"/>
            </w:tcBorders>
            <w:vAlign w:val="center"/>
          </w:tcPr>
          <w:p w:rsidR="00E11B60" w:rsidRPr="00630447" w:rsidRDefault="00E11B60" w:rsidP="00744DC1">
            <w:r w:rsidRPr="00630447">
              <w:t xml:space="preserve">2015 год:  </w:t>
            </w:r>
            <w:r>
              <w:t>472542,2</w:t>
            </w:r>
            <w:r w:rsidRPr="00630447">
              <w:t>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single" w:sz="4" w:space="0" w:color="auto"/>
              <w:bottom w:val="nil"/>
              <w:right w:val="single" w:sz="4" w:space="0" w:color="auto"/>
            </w:tcBorders>
            <w:vAlign w:val="center"/>
          </w:tcPr>
          <w:p w:rsidR="00E11B60" w:rsidRPr="00630447" w:rsidRDefault="00E11B60" w:rsidP="00744DC1">
            <w:r w:rsidRPr="00630447">
              <w:t>2016 год: 501873,6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2017 год: 538442,8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2018 год:  529616,6 тыс. рублей,                                                                 </w:t>
            </w:r>
          </w:p>
        </w:tc>
      </w:tr>
      <w:tr w:rsidR="00E11B60" w:rsidRPr="00C709B9" w:rsidTr="00744DC1">
        <w:trPr>
          <w:trHeight w:val="307"/>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2019 год: 454540,5 тыс. рублей,                                                                  </w:t>
            </w:r>
          </w:p>
        </w:tc>
      </w:tr>
      <w:tr w:rsidR="00E11B60" w:rsidRPr="00C709B9" w:rsidTr="00744DC1">
        <w:trPr>
          <w:trHeight w:val="373"/>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2020 год: 466596,5 тыс. рублей;                                                                                                                      </w:t>
            </w:r>
          </w:p>
        </w:tc>
      </w:tr>
      <w:tr w:rsidR="00E11B60" w:rsidRPr="00C709B9" w:rsidTr="00744DC1">
        <w:trPr>
          <w:trHeight w:val="341"/>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rPr>
                <w:b/>
                <w:bCs/>
              </w:rPr>
              <w:t>ФБ: 1</w:t>
            </w:r>
            <w:r>
              <w:rPr>
                <w:b/>
                <w:bCs/>
              </w:rPr>
              <w:t> 497 948,9</w:t>
            </w:r>
            <w:r w:rsidRPr="00630447">
              <w:rPr>
                <w:b/>
                <w:bCs/>
              </w:rPr>
              <w:t xml:space="preserve"> тыс. рублей,</w:t>
            </w:r>
            <w:r w:rsidRPr="00630447">
              <w:t xml:space="preserve">  из них:</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2014 год: 550332,2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2015 год: </w:t>
            </w:r>
            <w:r>
              <w:t>315865,9</w:t>
            </w:r>
            <w:r w:rsidRPr="00630447">
              <w:t xml:space="preserve">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2016 год: </w:t>
            </w:r>
            <w:r>
              <w:t>259160,0</w:t>
            </w:r>
            <w:r w:rsidRPr="00630447">
              <w:t xml:space="preserve">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2017 год: 235853,9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2018 год: 44915,9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2019 год: 45085,0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2020 год: 46736,0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rPr>
                <w:b/>
                <w:bCs/>
              </w:rPr>
              <w:t>МБ: 650 643,4 тыс. рублей,</w:t>
            </w:r>
            <w:r w:rsidRPr="00630447">
              <w:t xml:space="preserve">  из них:</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2014 год: 300016,0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2015 год: 117375,1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2016 год: 35857,2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2017 год: 22076,0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2018 год: 15630,0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2019 год: 79372,5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2020 год: 80316,6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rPr>
                <w:b/>
              </w:rPr>
              <w:t>ВБС: 1 278 589,5тыс.рублей</w:t>
            </w:r>
            <w:r w:rsidRPr="00630447">
              <w:t>, из них</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2014 год:   51 045,9 тыс. рублей,</w:t>
            </w:r>
            <w:r w:rsidRPr="00630447">
              <w:br w:type="page"/>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 xml:space="preserve">2015 год:   373858,8 тыс. рублей,                                                                    </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2016 год:   358684,8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vAlign w:val="center"/>
          </w:tcPr>
          <w:p w:rsidR="00E11B60" w:rsidRPr="00630447" w:rsidRDefault="00E11B60" w:rsidP="00744DC1">
            <w:r w:rsidRPr="00630447">
              <w:t>2017 год:    120000,0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tcPr>
          <w:p w:rsidR="00E11B60" w:rsidRPr="00630447" w:rsidRDefault="00E11B60" w:rsidP="00744DC1">
            <w:r w:rsidRPr="00630447">
              <w:t>2018 год:    122000,0 тыс. рублей,</w:t>
            </w:r>
          </w:p>
        </w:tc>
      </w:tr>
      <w:tr w:rsidR="00E11B60" w:rsidRPr="00C709B9" w:rsidTr="00744DC1">
        <w:trPr>
          <w:trHeight w:val="315"/>
        </w:trPr>
        <w:tc>
          <w:tcPr>
            <w:tcW w:w="3440" w:type="dxa"/>
            <w:vMerge/>
            <w:tcBorders>
              <w:left w:val="single" w:sz="4" w:space="0" w:color="auto"/>
              <w:right w:val="single" w:sz="4" w:space="0" w:color="auto"/>
            </w:tcBorders>
            <w:vAlign w:val="center"/>
          </w:tcPr>
          <w:p w:rsidR="00E11B60" w:rsidRPr="00630447" w:rsidRDefault="00E11B60" w:rsidP="00744DC1"/>
        </w:tc>
        <w:tc>
          <w:tcPr>
            <w:tcW w:w="6300" w:type="dxa"/>
            <w:tcBorders>
              <w:top w:val="nil"/>
              <w:left w:val="nil"/>
              <w:bottom w:val="nil"/>
              <w:right w:val="single" w:sz="4" w:space="0" w:color="auto"/>
            </w:tcBorders>
          </w:tcPr>
          <w:p w:rsidR="00E11B60" w:rsidRPr="00630447" w:rsidRDefault="00E11B60" w:rsidP="00744DC1">
            <w:r w:rsidRPr="00630447">
              <w:t>2019 год:    125000,0 тыс. рублей,</w:t>
            </w:r>
          </w:p>
        </w:tc>
      </w:tr>
      <w:tr w:rsidR="00E11B60" w:rsidRPr="00C709B9" w:rsidTr="004E4435">
        <w:trPr>
          <w:trHeight w:val="315"/>
        </w:trPr>
        <w:tc>
          <w:tcPr>
            <w:tcW w:w="3440" w:type="dxa"/>
            <w:vMerge/>
            <w:tcBorders>
              <w:left w:val="single" w:sz="4" w:space="0" w:color="auto"/>
              <w:bottom w:val="single" w:sz="4" w:space="0" w:color="auto"/>
              <w:right w:val="single" w:sz="4" w:space="0" w:color="auto"/>
            </w:tcBorders>
            <w:vAlign w:val="center"/>
          </w:tcPr>
          <w:p w:rsidR="00E11B60" w:rsidRPr="00630447" w:rsidRDefault="00E11B60" w:rsidP="00744DC1"/>
        </w:tc>
        <w:tc>
          <w:tcPr>
            <w:tcW w:w="6300" w:type="dxa"/>
            <w:tcBorders>
              <w:top w:val="nil"/>
              <w:left w:val="nil"/>
              <w:bottom w:val="single" w:sz="4" w:space="0" w:color="auto"/>
              <w:right w:val="single" w:sz="4" w:space="0" w:color="auto"/>
            </w:tcBorders>
          </w:tcPr>
          <w:p w:rsidR="00E11B60" w:rsidRPr="00630447" w:rsidRDefault="00E11B60" w:rsidP="00744DC1">
            <w:r w:rsidRPr="00630447">
              <w:t>2020 год:   128000,0 тыс. рублей</w:t>
            </w:r>
          </w:p>
        </w:tc>
      </w:tr>
      <w:tr w:rsidR="00E11B60" w:rsidRPr="00C709B9" w:rsidTr="009440C1">
        <w:trPr>
          <w:trHeight w:val="315"/>
        </w:trPr>
        <w:tc>
          <w:tcPr>
            <w:tcW w:w="3440" w:type="dxa"/>
            <w:vMerge w:val="restart"/>
            <w:tcBorders>
              <w:top w:val="single" w:sz="4" w:space="0" w:color="auto"/>
              <w:left w:val="single" w:sz="4" w:space="0" w:color="auto"/>
              <w:right w:val="single" w:sz="4" w:space="0" w:color="auto"/>
            </w:tcBorders>
          </w:tcPr>
          <w:p w:rsidR="00E11B60" w:rsidRPr="00630447" w:rsidRDefault="00E11B60" w:rsidP="009440C1">
            <w:pPr>
              <w:pStyle w:val="ConsPlusNormal"/>
              <w:ind w:firstLine="0"/>
              <w:rPr>
                <w:rFonts w:ascii="Times New Roman" w:hAnsi="Times New Roman"/>
                <w:sz w:val="28"/>
                <w:szCs w:val="28"/>
              </w:rPr>
            </w:pPr>
            <w:r w:rsidRPr="00630447">
              <w:rPr>
                <w:rFonts w:ascii="Times New Roman" w:hAnsi="Times New Roman"/>
                <w:sz w:val="28"/>
                <w:szCs w:val="28"/>
              </w:rPr>
              <w:t>Ожидаемые конечные результаты реализации Подпрограммы</w:t>
            </w:r>
          </w:p>
        </w:tc>
        <w:tc>
          <w:tcPr>
            <w:tcW w:w="6300" w:type="dxa"/>
            <w:tcBorders>
              <w:top w:val="single" w:sz="4" w:space="0" w:color="auto"/>
              <w:left w:val="nil"/>
              <w:bottom w:val="single" w:sz="4" w:space="0" w:color="auto"/>
              <w:right w:val="single" w:sz="4" w:space="0" w:color="auto"/>
            </w:tcBorders>
          </w:tcPr>
          <w:p w:rsidR="00E11B60" w:rsidRPr="00630447" w:rsidRDefault="00E11B60" w:rsidP="009440C1">
            <w:pPr>
              <w:pStyle w:val="ConsPlusNormal"/>
              <w:ind w:firstLine="0"/>
              <w:rPr>
                <w:rFonts w:ascii="Times New Roman" w:hAnsi="Times New Roman"/>
                <w:sz w:val="28"/>
                <w:szCs w:val="28"/>
              </w:rPr>
            </w:pPr>
            <w:r w:rsidRPr="00630447">
              <w:rPr>
                <w:rFonts w:ascii="Times New Roman" w:hAnsi="Times New Roman"/>
                <w:sz w:val="28"/>
                <w:szCs w:val="28"/>
              </w:rPr>
              <w:t>- увеличение доли граждан, улучшивших жилищные условия, к общему числу состоящих на учете в качестве нуждающихся к 2020 году до 35 %;</w:t>
            </w:r>
          </w:p>
        </w:tc>
      </w:tr>
      <w:tr w:rsidR="00E11B60" w:rsidRPr="00C709B9" w:rsidTr="009440C1">
        <w:trPr>
          <w:trHeight w:val="315"/>
        </w:trPr>
        <w:tc>
          <w:tcPr>
            <w:tcW w:w="3440" w:type="dxa"/>
            <w:vMerge/>
            <w:tcBorders>
              <w:left w:val="single" w:sz="4" w:space="0" w:color="auto"/>
              <w:right w:val="single" w:sz="4" w:space="0" w:color="auto"/>
            </w:tcBorders>
          </w:tcPr>
          <w:p w:rsidR="00E11B60" w:rsidRPr="00630447" w:rsidRDefault="00E11B60" w:rsidP="00744DC1"/>
        </w:tc>
        <w:tc>
          <w:tcPr>
            <w:tcW w:w="6300" w:type="dxa"/>
            <w:tcBorders>
              <w:top w:val="single" w:sz="4" w:space="0" w:color="auto"/>
              <w:left w:val="nil"/>
              <w:bottom w:val="single" w:sz="4" w:space="0" w:color="auto"/>
              <w:right w:val="single" w:sz="4" w:space="0" w:color="auto"/>
            </w:tcBorders>
          </w:tcPr>
          <w:p w:rsidR="00E11B60" w:rsidRPr="00630447" w:rsidRDefault="00E11B60" w:rsidP="00744DC1">
            <w:r w:rsidRPr="00630447">
              <w:t>- переселение 3397 граждан из 178 многоквартирных домов, признанных до 01.01.2012 в установленном порядке аварийным и подлежащим сносу или реконструкции в связи с физическим износом в процессе их эксплуатации;</w:t>
            </w:r>
          </w:p>
        </w:tc>
      </w:tr>
      <w:tr w:rsidR="00E11B60" w:rsidRPr="00C709B9" w:rsidTr="009440C1">
        <w:trPr>
          <w:trHeight w:val="315"/>
        </w:trPr>
        <w:tc>
          <w:tcPr>
            <w:tcW w:w="3440" w:type="dxa"/>
            <w:vMerge/>
            <w:tcBorders>
              <w:left w:val="single" w:sz="4" w:space="0" w:color="auto"/>
              <w:right w:val="single" w:sz="4" w:space="0" w:color="auto"/>
            </w:tcBorders>
          </w:tcPr>
          <w:p w:rsidR="00E11B60" w:rsidRPr="00630447" w:rsidRDefault="00E11B60" w:rsidP="00744DC1"/>
        </w:tc>
        <w:tc>
          <w:tcPr>
            <w:tcW w:w="6300" w:type="dxa"/>
            <w:tcBorders>
              <w:top w:val="single" w:sz="4" w:space="0" w:color="auto"/>
              <w:left w:val="nil"/>
              <w:bottom w:val="single" w:sz="4" w:space="0" w:color="auto"/>
              <w:right w:val="single" w:sz="4" w:space="0" w:color="auto"/>
            </w:tcBorders>
          </w:tcPr>
          <w:p w:rsidR="00E11B60" w:rsidRPr="00630447" w:rsidRDefault="00E11B60" w:rsidP="00744DC1">
            <w:r w:rsidRPr="00630447">
              <w:t>- улучшение жилищных условий к 2020 году 1092 семей отдельных категорий граждан (молодых семей, работников бюджетной сферы) Мурманской области;</w:t>
            </w:r>
          </w:p>
        </w:tc>
      </w:tr>
      <w:tr w:rsidR="00E11B60" w:rsidRPr="00C709B9" w:rsidTr="009440C1">
        <w:trPr>
          <w:trHeight w:val="315"/>
        </w:trPr>
        <w:tc>
          <w:tcPr>
            <w:tcW w:w="3440" w:type="dxa"/>
            <w:vMerge/>
            <w:tcBorders>
              <w:left w:val="single" w:sz="4" w:space="0" w:color="auto"/>
              <w:right w:val="single" w:sz="4" w:space="0" w:color="auto"/>
            </w:tcBorders>
          </w:tcPr>
          <w:p w:rsidR="00E11B60" w:rsidRPr="00630447" w:rsidRDefault="00E11B60" w:rsidP="00744DC1"/>
        </w:tc>
        <w:tc>
          <w:tcPr>
            <w:tcW w:w="6300" w:type="dxa"/>
            <w:tcBorders>
              <w:top w:val="single" w:sz="4" w:space="0" w:color="auto"/>
              <w:left w:val="nil"/>
              <w:bottom w:val="single" w:sz="4" w:space="0" w:color="auto"/>
              <w:right w:val="single" w:sz="4" w:space="0" w:color="auto"/>
            </w:tcBorders>
          </w:tcPr>
          <w:p w:rsidR="00E11B60" w:rsidRPr="00630447" w:rsidRDefault="00E11B60" w:rsidP="00744DC1">
            <w:r w:rsidRPr="00630447">
              <w:t>- обеспечение выдачи ипотечных жилищных кредитов (займов) на территории Мурманской области к 2020 году в количестве 36069 шт.;</w:t>
            </w:r>
          </w:p>
        </w:tc>
      </w:tr>
      <w:tr w:rsidR="00E11B60" w:rsidRPr="00C709B9" w:rsidTr="009440C1">
        <w:trPr>
          <w:trHeight w:val="315"/>
        </w:trPr>
        <w:tc>
          <w:tcPr>
            <w:tcW w:w="3440" w:type="dxa"/>
            <w:vMerge/>
            <w:tcBorders>
              <w:left w:val="single" w:sz="4" w:space="0" w:color="auto"/>
              <w:right w:val="single" w:sz="4" w:space="0" w:color="auto"/>
            </w:tcBorders>
          </w:tcPr>
          <w:p w:rsidR="00E11B60" w:rsidRPr="00630447" w:rsidRDefault="00E11B60" w:rsidP="00744DC1"/>
        </w:tc>
        <w:tc>
          <w:tcPr>
            <w:tcW w:w="6300" w:type="dxa"/>
            <w:tcBorders>
              <w:top w:val="single" w:sz="4" w:space="0" w:color="auto"/>
              <w:left w:val="nil"/>
              <w:bottom w:val="single" w:sz="4" w:space="0" w:color="auto"/>
              <w:right w:val="single" w:sz="4" w:space="0" w:color="auto"/>
            </w:tcBorders>
          </w:tcPr>
          <w:p w:rsidR="00E11B60" w:rsidRPr="00630447" w:rsidRDefault="00E11B60" w:rsidP="00744DC1">
            <w:r w:rsidRPr="00630447">
              <w:t>- уменьшение превышения среднего уровня процентной ставки по ипотечным жилищным кредитам (займам) по отношению к индексу потребительских цен до 2,2 %;</w:t>
            </w:r>
          </w:p>
        </w:tc>
      </w:tr>
      <w:tr w:rsidR="00E11B60" w:rsidRPr="00C709B9" w:rsidTr="009440C1">
        <w:trPr>
          <w:trHeight w:val="315"/>
        </w:trPr>
        <w:tc>
          <w:tcPr>
            <w:tcW w:w="3440" w:type="dxa"/>
            <w:vMerge/>
            <w:tcBorders>
              <w:left w:val="single" w:sz="4" w:space="0" w:color="auto"/>
              <w:bottom w:val="single" w:sz="4" w:space="0" w:color="auto"/>
              <w:right w:val="single" w:sz="4" w:space="0" w:color="auto"/>
            </w:tcBorders>
          </w:tcPr>
          <w:p w:rsidR="00E11B60" w:rsidRPr="00630447" w:rsidRDefault="00E11B60" w:rsidP="00744DC1"/>
        </w:tc>
        <w:tc>
          <w:tcPr>
            <w:tcW w:w="6300" w:type="dxa"/>
            <w:tcBorders>
              <w:top w:val="single" w:sz="4" w:space="0" w:color="auto"/>
              <w:left w:val="nil"/>
              <w:bottom w:val="single" w:sz="4" w:space="0" w:color="auto"/>
              <w:right w:val="single" w:sz="4" w:space="0" w:color="auto"/>
            </w:tcBorders>
          </w:tcPr>
          <w:p w:rsidR="00E11B60" w:rsidRPr="00630447" w:rsidRDefault="00E11B60" w:rsidP="00744DC1">
            <w:r w:rsidRPr="00630447">
              <w:t>- снижение среднего уровня процентной ставки по ипотечным жилищным кредитам (займам) до 9 %;</w:t>
            </w:r>
          </w:p>
        </w:tc>
      </w:tr>
      <w:tr w:rsidR="00E11B60" w:rsidRPr="00C709B9" w:rsidTr="00842A50">
        <w:trPr>
          <w:trHeight w:val="315"/>
        </w:trPr>
        <w:tc>
          <w:tcPr>
            <w:tcW w:w="3440" w:type="dxa"/>
            <w:tcBorders>
              <w:top w:val="single" w:sz="4" w:space="0" w:color="auto"/>
              <w:left w:val="single" w:sz="4" w:space="0" w:color="auto"/>
              <w:bottom w:val="single" w:sz="4" w:space="0" w:color="auto"/>
              <w:right w:val="single" w:sz="4" w:space="0" w:color="auto"/>
            </w:tcBorders>
          </w:tcPr>
          <w:p w:rsidR="00E11B60" w:rsidRPr="00630447" w:rsidRDefault="00E11B60" w:rsidP="009440C1">
            <w:pPr>
              <w:pStyle w:val="ConsPlusNormal"/>
              <w:ind w:firstLine="0"/>
              <w:rPr>
                <w:rFonts w:ascii="Times New Roman" w:hAnsi="Times New Roman"/>
                <w:sz w:val="28"/>
                <w:szCs w:val="28"/>
              </w:rPr>
            </w:pPr>
            <w:r w:rsidRPr="00630447">
              <w:rPr>
                <w:rFonts w:ascii="Times New Roman" w:hAnsi="Times New Roman"/>
                <w:sz w:val="28"/>
                <w:szCs w:val="28"/>
              </w:rPr>
              <w:t>Ответственный исполнитель Подпрограммы</w:t>
            </w:r>
          </w:p>
        </w:tc>
        <w:tc>
          <w:tcPr>
            <w:tcW w:w="6300" w:type="dxa"/>
            <w:tcBorders>
              <w:top w:val="single" w:sz="4" w:space="0" w:color="auto"/>
              <w:left w:val="nil"/>
              <w:bottom w:val="single" w:sz="4" w:space="0" w:color="auto"/>
              <w:right w:val="single" w:sz="4" w:space="0" w:color="auto"/>
            </w:tcBorders>
          </w:tcPr>
          <w:p w:rsidR="00E11B60" w:rsidRPr="00630447" w:rsidRDefault="00E11B60" w:rsidP="009440C1">
            <w:pPr>
              <w:pStyle w:val="ConsPlusNormal"/>
              <w:ind w:firstLine="0"/>
              <w:rPr>
                <w:rFonts w:ascii="Times New Roman" w:hAnsi="Times New Roman"/>
                <w:sz w:val="28"/>
                <w:szCs w:val="28"/>
              </w:rPr>
            </w:pPr>
            <w:r w:rsidRPr="00630447">
              <w:rPr>
                <w:rFonts w:ascii="Times New Roman" w:hAnsi="Times New Roman"/>
                <w:sz w:val="28"/>
                <w:szCs w:val="28"/>
              </w:rPr>
              <w:t>Министерство строительства и территориального развития Мурманской области</w:t>
            </w:r>
          </w:p>
        </w:tc>
      </w:tr>
      <w:tr w:rsidR="00E11B60" w:rsidRPr="00C709B9" w:rsidTr="009440C1">
        <w:trPr>
          <w:trHeight w:val="315"/>
        </w:trPr>
        <w:tc>
          <w:tcPr>
            <w:tcW w:w="3440" w:type="dxa"/>
            <w:vMerge w:val="restart"/>
            <w:tcBorders>
              <w:top w:val="single" w:sz="4" w:space="0" w:color="auto"/>
              <w:left w:val="single" w:sz="4" w:space="0" w:color="auto"/>
              <w:right w:val="single" w:sz="4" w:space="0" w:color="auto"/>
            </w:tcBorders>
          </w:tcPr>
          <w:p w:rsidR="00E11B60" w:rsidRPr="00C709B9" w:rsidRDefault="00E11B60" w:rsidP="009440C1">
            <w:pPr>
              <w:pStyle w:val="ConsPlusNormal"/>
              <w:ind w:firstLine="0"/>
              <w:jc w:val="both"/>
              <w:rPr>
                <w:rFonts w:ascii="Times New Roman" w:hAnsi="Times New Roman"/>
                <w:sz w:val="28"/>
                <w:szCs w:val="28"/>
              </w:rPr>
            </w:pPr>
            <w:r w:rsidRPr="00C709B9">
              <w:rPr>
                <w:rFonts w:ascii="Times New Roman" w:hAnsi="Times New Roman"/>
                <w:sz w:val="28"/>
                <w:szCs w:val="28"/>
              </w:rPr>
              <w:t>Соисполнители Подпрограммы</w:t>
            </w:r>
          </w:p>
        </w:tc>
        <w:tc>
          <w:tcPr>
            <w:tcW w:w="6300" w:type="dxa"/>
            <w:tcBorders>
              <w:top w:val="single" w:sz="4" w:space="0" w:color="auto"/>
              <w:left w:val="nil"/>
              <w:bottom w:val="single" w:sz="4" w:space="0" w:color="auto"/>
              <w:right w:val="single" w:sz="4" w:space="0" w:color="auto"/>
            </w:tcBorders>
          </w:tcPr>
          <w:p w:rsidR="00E11B60" w:rsidRPr="00C709B9" w:rsidRDefault="00E11B60" w:rsidP="009440C1">
            <w:pPr>
              <w:pStyle w:val="ConsPlusNormal"/>
              <w:ind w:firstLine="0"/>
              <w:rPr>
                <w:rFonts w:ascii="Times New Roman" w:hAnsi="Times New Roman"/>
                <w:sz w:val="28"/>
                <w:szCs w:val="28"/>
              </w:rPr>
            </w:pPr>
            <w:r w:rsidRPr="00C709B9">
              <w:rPr>
                <w:rFonts w:ascii="Times New Roman" w:hAnsi="Times New Roman"/>
                <w:sz w:val="28"/>
                <w:szCs w:val="28"/>
              </w:rPr>
              <w:t>Министерство финансов Мурманской области (Минфин МО)</w:t>
            </w:r>
          </w:p>
        </w:tc>
      </w:tr>
      <w:tr w:rsidR="00E11B60" w:rsidRPr="00C709B9" w:rsidTr="00842A50">
        <w:trPr>
          <w:trHeight w:val="315"/>
        </w:trPr>
        <w:tc>
          <w:tcPr>
            <w:tcW w:w="3440" w:type="dxa"/>
            <w:vMerge/>
            <w:tcBorders>
              <w:left w:val="single" w:sz="4" w:space="0" w:color="auto"/>
              <w:bottom w:val="single" w:sz="4" w:space="0" w:color="auto"/>
              <w:right w:val="single" w:sz="4" w:space="0" w:color="auto"/>
            </w:tcBorders>
          </w:tcPr>
          <w:p w:rsidR="00E11B60" w:rsidRPr="00C709B9" w:rsidRDefault="00E11B60" w:rsidP="009440C1">
            <w:pPr>
              <w:pStyle w:val="ConsPlusNormal"/>
              <w:jc w:val="both"/>
              <w:rPr>
                <w:rFonts w:ascii="Times New Roman" w:hAnsi="Times New Roman"/>
                <w:sz w:val="28"/>
                <w:szCs w:val="28"/>
              </w:rPr>
            </w:pPr>
          </w:p>
        </w:tc>
        <w:tc>
          <w:tcPr>
            <w:tcW w:w="6300" w:type="dxa"/>
            <w:tcBorders>
              <w:top w:val="single" w:sz="4" w:space="0" w:color="auto"/>
              <w:left w:val="nil"/>
              <w:bottom w:val="single" w:sz="4" w:space="0" w:color="auto"/>
              <w:right w:val="single" w:sz="4" w:space="0" w:color="auto"/>
            </w:tcBorders>
          </w:tcPr>
          <w:p w:rsidR="00E11B60" w:rsidRPr="00C709B9" w:rsidRDefault="00E11B60" w:rsidP="009440C1">
            <w:pPr>
              <w:pStyle w:val="ConsPlusNormal"/>
              <w:ind w:firstLine="0"/>
              <w:rPr>
                <w:rFonts w:ascii="Times New Roman" w:hAnsi="Times New Roman"/>
                <w:sz w:val="28"/>
                <w:szCs w:val="28"/>
              </w:rPr>
            </w:pPr>
            <w:r w:rsidRPr="00C709B9">
              <w:rPr>
                <w:rFonts w:ascii="Times New Roman" w:hAnsi="Times New Roman"/>
                <w:sz w:val="28"/>
                <w:szCs w:val="28"/>
              </w:rPr>
              <w:t>Министерство энергетики и жилищно-коммунального хозяйства Мурманской области (Минэнерго МО)</w:t>
            </w:r>
          </w:p>
        </w:tc>
      </w:tr>
    </w:tbl>
    <w:p w:rsidR="00E11B60" w:rsidRPr="00C709B9" w:rsidRDefault="00E11B60" w:rsidP="007F1394">
      <w:pPr>
        <w:autoSpaceDE w:val="0"/>
        <w:autoSpaceDN w:val="0"/>
        <w:adjustRightInd w:val="0"/>
        <w:ind w:firstLine="720"/>
        <w:jc w:val="both"/>
      </w:pPr>
    </w:p>
    <w:p w:rsidR="00E11B60" w:rsidRPr="00C709B9" w:rsidRDefault="00E11B60" w:rsidP="007F1394">
      <w:pPr>
        <w:autoSpaceDE w:val="0"/>
        <w:autoSpaceDN w:val="0"/>
        <w:adjustRightInd w:val="0"/>
        <w:ind w:firstLine="720"/>
        <w:jc w:val="both"/>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Default="00E11B60" w:rsidP="009440C1">
      <w:pPr>
        <w:autoSpaceDE w:val="0"/>
        <w:autoSpaceDN w:val="0"/>
        <w:adjustRightInd w:val="0"/>
        <w:jc w:val="center"/>
        <w:outlineLvl w:val="1"/>
        <w:rPr>
          <w:b/>
          <w:bCs/>
        </w:rPr>
      </w:pPr>
    </w:p>
    <w:p w:rsidR="00E11B60" w:rsidRPr="00C709B9" w:rsidRDefault="00E11B60" w:rsidP="009440C1">
      <w:pPr>
        <w:autoSpaceDE w:val="0"/>
        <w:autoSpaceDN w:val="0"/>
        <w:adjustRightInd w:val="0"/>
        <w:jc w:val="center"/>
        <w:outlineLvl w:val="1"/>
        <w:rPr>
          <w:b/>
          <w:bCs/>
        </w:rPr>
      </w:pPr>
      <w:r w:rsidRPr="00C709B9">
        <w:rPr>
          <w:b/>
          <w:bCs/>
        </w:rPr>
        <w:t xml:space="preserve">Паспорт </w:t>
      </w:r>
    </w:p>
    <w:p w:rsidR="00E11B60" w:rsidRPr="00C709B9" w:rsidRDefault="00E11B60" w:rsidP="009440C1">
      <w:pPr>
        <w:autoSpaceDE w:val="0"/>
        <w:autoSpaceDN w:val="0"/>
        <w:adjustRightInd w:val="0"/>
        <w:jc w:val="center"/>
        <w:outlineLvl w:val="1"/>
        <w:rPr>
          <w:b/>
          <w:bCs/>
        </w:rPr>
      </w:pPr>
      <w:hyperlink w:anchor="Par10892" w:tooltip="ПАСПОРТ ПОДПРОГРАММЫ" w:history="1">
        <w:r w:rsidRPr="00C709B9">
          <w:rPr>
            <w:b/>
          </w:rPr>
          <w:t>подпрограммы</w:t>
        </w:r>
      </w:hyperlink>
      <w:r w:rsidRPr="00C709B9">
        <w:t xml:space="preserve"> «</w:t>
      </w:r>
      <w:r w:rsidRPr="00C709B9">
        <w:rPr>
          <w:b/>
        </w:rPr>
        <w:t>Обеспечение комплексного благоустройства территорий муниципальных образований Мурманской области»</w:t>
      </w:r>
      <w:r w:rsidRPr="00C709B9">
        <w:rPr>
          <w:b/>
          <w:bCs/>
        </w:rPr>
        <w:t xml:space="preserve"> </w:t>
      </w:r>
    </w:p>
    <w:p w:rsidR="00E11B60" w:rsidRPr="00C709B9" w:rsidRDefault="00E11B60" w:rsidP="009440C1">
      <w:pPr>
        <w:autoSpaceDE w:val="0"/>
        <w:autoSpaceDN w:val="0"/>
        <w:adjustRightInd w:val="0"/>
        <w:jc w:val="center"/>
        <w:outlineLvl w:val="1"/>
        <w:rPr>
          <w:b/>
          <w:bCs/>
        </w:rPr>
      </w:pPr>
      <w:r w:rsidRPr="00C709B9">
        <w:rPr>
          <w:b/>
          <w:bCs/>
        </w:rPr>
        <w:t xml:space="preserve">государственной программы </w:t>
      </w:r>
      <w:r w:rsidRPr="00C709B9">
        <w:rPr>
          <w:b/>
        </w:rPr>
        <w:t>Мурманской области</w:t>
      </w:r>
    </w:p>
    <w:p w:rsidR="00E11B60" w:rsidRPr="00C709B9" w:rsidRDefault="00E11B60" w:rsidP="009440C1">
      <w:pPr>
        <w:autoSpaceDE w:val="0"/>
        <w:autoSpaceDN w:val="0"/>
        <w:adjustRightInd w:val="0"/>
        <w:jc w:val="center"/>
        <w:outlineLvl w:val="1"/>
        <w:rPr>
          <w:b/>
        </w:rPr>
      </w:pPr>
      <w:r w:rsidRPr="00C709B9">
        <w:rPr>
          <w:b/>
          <w:bCs/>
        </w:rPr>
        <w:t>«Обеспечение комфортной среды проживания населения региона</w:t>
      </w:r>
      <w:r w:rsidRPr="00C709B9">
        <w:rPr>
          <w:b/>
        </w:rPr>
        <w:t>»</w:t>
      </w:r>
    </w:p>
    <w:p w:rsidR="00E11B60" w:rsidRPr="00C709B9" w:rsidRDefault="00E11B60" w:rsidP="009440C1">
      <w:pPr>
        <w:autoSpaceDE w:val="0"/>
        <w:autoSpaceDN w:val="0"/>
        <w:adjustRightInd w:val="0"/>
        <w:jc w:val="center"/>
        <w:outlineLvl w:val="1"/>
        <w:rPr>
          <w:bCs/>
        </w:rPr>
      </w:pPr>
      <w:r w:rsidRPr="00C709B9">
        <w:t xml:space="preserve"> (далее – Подпрограмма)</w:t>
      </w:r>
    </w:p>
    <w:tbl>
      <w:tblPr>
        <w:tblW w:w="9740" w:type="dxa"/>
        <w:tblInd w:w="88" w:type="dxa"/>
        <w:tblLook w:val="0000"/>
      </w:tblPr>
      <w:tblGrid>
        <w:gridCol w:w="30"/>
        <w:gridCol w:w="1"/>
        <w:gridCol w:w="3410"/>
        <w:gridCol w:w="88"/>
        <w:gridCol w:w="1679"/>
        <w:gridCol w:w="1482"/>
        <w:gridCol w:w="2436"/>
        <w:gridCol w:w="614"/>
      </w:tblGrid>
      <w:tr w:rsidR="00E11B60" w:rsidRPr="00C709B9" w:rsidTr="00D677CD">
        <w:trPr>
          <w:trHeight w:val="529"/>
        </w:trPr>
        <w:tc>
          <w:tcPr>
            <w:tcW w:w="3440" w:type="dxa"/>
            <w:gridSpan w:val="3"/>
            <w:tcBorders>
              <w:top w:val="single" w:sz="4" w:space="0" w:color="auto"/>
              <w:left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Цели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 xml:space="preserve">Содействие повышению уровня благоустроенности территорий региона </w:t>
            </w:r>
          </w:p>
        </w:tc>
      </w:tr>
      <w:tr w:rsidR="00E11B60" w:rsidRPr="00C709B9" w:rsidTr="00D677CD">
        <w:trPr>
          <w:trHeight w:val="869"/>
        </w:trPr>
        <w:tc>
          <w:tcPr>
            <w:tcW w:w="3440" w:type="dxa"/>
            <w:gridSpan w:val="3"/>
            <w:vMerge w:val="restart"/>
            <w:tcBorders>
              <w:top w:val="single" w:sz="4" w:space="0" w:color="auto"/>
              <w:left w:val="single" w:sz="4" w:space="0" w:color="auto"/>
              <w:right w:val="single" w:sz="4" w:space="0" w:color="auto"/>
            </w:tcBorders>
          </w:tcPr>
          <w:p w:rsidR="00E11B60" w:rsidRPr="00C709B9" w:rsidRDefault="00E11B60" w:rsidP="00CE3D47">
            <w:pPr>
              <w:pStyle w:val="ConsPlusNonformat"/>
              <w:rPr>
                <w:rFonts w:ascii="Times New Roman" w:hAnsi="Times New Roman"/>
                <w:sz w:val="28"/>
                <w:szCs w:val="28"/>
              </w:rPr>
            </w:pPr>
          </w:p>
          <w:p w:rsidR="00E11B60" w:rsidRPr="00C709B9" w:rsidRDefault="00E11B60" w:rsidP="00CE3D47">
            <w:pPr>
              <w:pStyle w:val="ConsPlusNonformat"/>
              <w:rPr>
                <w:rFonts w:ascii="Times New Roman" w:hAnsi="Times New Roman"/>
                <w:sz w:val="28"/>
                <w:szCs w:val="28"/>
              </w:rPr>
            </w:pPr>
            <w:r w:rsidRPr="00C709B9">
              <w:rPr>
                <w:rFonts w:ascii="Times New Roman" w:hAnsi="Times New Roman"/>
                <w:sz w:val="28"/>
                <w:szCs w:val="28"/>
              </w:rPr>
              <w:t>Задачи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1. Развитие и благоустройство территорий Мурманской области.</w:t>
            </w:r>
          </w:p>
        </w:tc>
      </w:tr>
      <w:tr w:rsidR="00E11B60" w:rsidRPr="00C709B9" w:rsidTr="00D677CD">
        <w:trPr>
          <w:trHeight w:val="349"/>
        </w:trPr>
        <w:tc>
          <w:tcPr>
            <w:tcW w:w="3440" w:type="dxa"/>
            <w:gridSpan w:val="3"/>
            <w:vMerge/>
            <w:tcBorders>
              <w:left w:val="single" w:sz="4" w:space="0" w:color="auto"/>
              <w:right w:val="single" w:sz="4" w:space="0" w:color="auto"/>
            </w:tcBorders>
          </w:tcPr>
          <w:p w:rsidR="00E11B60" w:rsidRPr="00C709B9" w:rsidRDefault="00E11B60" w:rsidP="00CE3D47"/>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2. Осуществление городом Мурманском функций областного центра субъекта Российской Федерации - Мурманской области</w:t>
            </w:r>
          </w:p>
        </w:tc>
      </w:tr>
      <w:tr w:rsidR="00E11B60" w:rsidRPr="00C709B9" w:rsidTr="00D677CD">
        <w:trPr>
          <w:trHeight w:val="869"/>
        </w:trPr>
        <w:tc>
          <w:tcPr>
            <w:tcW w:w="3440" w:type="dxa"/>
            <w:gridSpan w:val="3"/>
            <w:tcBorders>
              <w:top w:val="single" w:sz="4" w:space="0" w:color="auto"/>
              <w:left w:val="single" w:sz="4" w:space="0" w:color="auto"/>
              <w:right w:val="single" w:sz="4" w:space="0" w:color="auto"/>
            </w:tcBorders>
            <w:vAlign w:val="center"/>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Целевые показатели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p>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 xml:space="preserve">Уровень благоустроенности городских (сельских) поселений, населенных пунктов (средний по региону) в соответствии с региональными нормативами градостроительного проектирования Мурманской области </w:t>
            </w:r>
          </w:p>
        </w:tc>
      </w:tr>
      <w:tr w:rsidR="00E11B60" w:rsidRPr="00C709B9" w:rsidTr="00D677CD">
        <w:trPr>
          <w:trHeight w:val="869"/>
        </w:trPr>
        <w:tc>
          <w:tcPr>
            <w:tcW w:w="3440" w:type="dxa"/>
            <w:gridSpan w:val="3"/>
            <w:tcBorders>
              <w:top w:val="single" w:sz="4" w:space="0" w:color="auto"/>
              <w:left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Сроки и этапы реализации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2014 - 2020 годы</w:t>
            </w:r>
          </w:p>
        </w:tc>
      </w:tr>
      <w:tr w:rsidR="00E11B60" w:rsidRPr="00C709B9" w:rsidTr="00D677CD">
        <w:trPr>
          <w:trHeight w:val="869"/>
        </w:trPr>
        <w:tc>
          <w:tcPr>
            <w:tcW w:w="3440" w:type="dxa"/>
            <w:gridSpan w:val="3"/>
            <w:vMerge w:val="restart"/>
            <w:tcBorders>
              <w:top w:val="single" w:sz="4" w:space="0" w:color="auto"/>
              <w:left w:val="single" w:sz="4" w:space="0" w:color="auto"/>
              <w:right w:val="single" w:sz="4" w:space="0" w:color="auto"/>
            </w:tcBorders>
            <w:vAlign w:val="center"/>
          </w:tcPr>
          <w:p w:rsidR="00E11B60" w:rsidRPr="00C709B9" w:rsidRDefault="00E11B60" w:rsidP="00CE3D47">
            <w:r w:rsidRPr="00C709B9">
              <w:t>Финансовое обеспечение Подпрограммы</w:t>
            </w:r>
          </w:p>
        </w:tc>
        <w:tc>
          <w:tcPr>
            <w:tcW w:w="6300" w:type="dxa"/>
            <w:gridSpan w:val="5"/>
            <w:tcBorders>
              <w:top w:val="single" w:sz="4" w:space="0" w:color="auto"/>
              <w:left w:val="nil"/>
              <w:bottom w:val="single" w:sz="4" w:space="0" w:color="auto"/>
              <w:right w:val="single" w:sz="4" w:space="0" w:color="auto"/>
            </w:tcBorders>
            <w:vAlign w:val="center"/>
          </w:tcPr>
          <w:p w:rsidR="00E11B60" w:rsidRPr="00C709B9" w:rsidRDefault="00E11B60" w:rsidP="00CE3D47">
            <w:r w:rsidRPr="00C709B9">
              <w:t xml:space="preserve">Всего по подпрограмме: </w:t>
            </w:r>
            <w:r w:rsidRPr="00D63340">
              <w:rPr>
                <w:b/>
              </w:rPr>
              <w:t>2</w:t>
            </w:r>
            <w:r>
              <w:rPr>
                <w:b/>
              </w:rPr>
              <w:t> 568 102,1</w:t>
            </w:r>
            <w:r w:rsidRPr="00C709B9">
              <w:t xml:space="preserve"> тыс. рублей, в том числе:</w:t>
            </w:r>
            <w:r w:rsidRPr="00C709B9">
              <w:br w:type="page"/>
            </w:r>
          </w:p>
        </w:tc>
      </w:tr>
      <w:tr w:rsidR="00E11B60" w:rsidRPr="00C709B9" w:rsidTr="00D677CD">
        <w:trPr>
          <w:trHeight w:val="348"/>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single" w:sz="4" w:space="0" w:color="auto"/>
              <w:left w:val="single" w:sz="4" w:space="0" w:color="auto"/>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ОБ: </w:t>
            </w:r>
            <w:r w:rsidRPr="00D63340">
              <w:rPr>
                <w:rFonts w:ascii="Times New Roman" w:hAnsi="Times New Roman"/>
                <w:b/>
                <w:sz w:val="28"/>
                <w:szCs w:val="28"/>
              </w:rPr>
              <w:t>1</w:t>
            </w:r>
            <w:r>
              <w:rPr>
                <w:rFonts w:ascii="Times New Roman" w:hAnsi="Times New Roman"/>
                <w:b/>
                <w:sz w:val="28"/>
                <w:szCs w:val="28"/>
              </w:rPr>
              <w:t> 674 813,2</w:t>
            </w:r>
            <w:r w:rsidRPr="00C709B9">
              <w:rPr>
                <w:rFonts w:ascii="Times New Roman" w:hAnsi="Times New Roman"/>
                <w:sz w:val="28"/>
                <w:szCs w:val="28"/>
              </w:rPr>
              <w:t xml:space="preserve"> тыс. рублей, из них:</w:t>
            </w:r>
          </w:p>
        </w:tc>
      </w:tr>
      <w:tr w:rsidR="00E11B60" w:rsidRPr="00C709B9" w:rsidTr="00D677CD">
        <w:trPr>
          <w:trHeight w:val="39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single" w:sz="4" w:space="0" w:color="auto"/>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2014 год: 264381,3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single" w:sz="4" w:space="0" w:color="auto"/>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2015 год: 257484,4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single" w:sz="4" w:space="0" w:color="auto"/>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2016 год: </w:t>
            </w:r>
            <w:r>
              <w:rPr>
                <w:rFonts w:ascii="Times New Roman" w:hAnsi="Times New Roman"/>
                <w:sz w:val="28"/>
                <w:szCs w:val="28"/>
              </w:rPr>
              <w:t>243591,2</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2017 год: </w:t>
            </w:r>
            <w:r>
              <w:rPr>
                <w:rFonts w:ascii="Times New Roman" w:hAnsi="Times New Roman"/>
                <w:sz w:val="28"/>
                <w:szCs w:val="28"/>
              </w:rPr>
              <w:t>222903,9</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2018 год: </w:t>
            </w:r>
            <w:r>
              <w:rPr>
                <w:rFonts w:ascii="Times New Roman" w:hAnsi="Times New Roman"/>
                <w:sz w:val="28"/>
                <w:szCs w:val="28"/>
              </w:rPr>
              <w:t>229050,8</w:t>
            </w:r>
            <w:r w:rsidRPr="00C709B9">
              <w:rPr>
                <w:rFonts w:ascii="Times New Roman" w:hAnsi="Times New Roman"/>
                <w:sz w:val="28"/>
                <w:szCs w:val="28"/>
              </w:rPr>
              <w:t xml:space="preserve"> тыс. рублей,</w:t>
            </w:r>
          </w:p>
        </w:tc>
      </w:tr>
      <w:tr w:rsidR="00E11B60" w:rsidRPr="00C709B9" w:rsidTr="00D677CD">
        <w:trPr>
          <w:trHeight w:val="307"/>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2019 год: </w:t>
            </w:r>
            <w:r>
              <w:rPr>
                <w:rFonts w:ascii="Times New Roman" w:hAnsi="Times New Roman"/>
                <w:sz w:val="28"/>
                <w:szCs w:val="28"/>
              </w:rPr>
              <w:t>228650,8</w:t>
            </w:r>
            <w:r w:rsidRPr="00C709B9">
              <w:rPr>
                <w:rFonts w:ascii="Times New Roman" w:hAnsi="Times New Roman"/>
                <w:sz w:val="28"/>
                <w:szCs w:val="28"/>
              </w:rPr>
              <w:t xml:space="preserve"> тыс. рублей,</w:t>
            </w:r>
          </w:p>
        </w:tc>
      </w:tr>
      <w:tr w:rsidR="00E11B60" w:rsidRPr="00C709B9" w:rsidTr="00D677CD">
        <w:trPr>
          <w:trHeight w:val="373"/>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2020 год: </w:t>
            </w:r>
            <w:r>
              <w:rPr>
                <w:rFonts w:ascii="Times New Roman" w:hAnsi="Times New Roman"/>
                <w:sz w:val="28"/>
                <w:szCs w:val="28"/>
              </w:rPr>
              <w:t>228750,8</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МБ: </w:t>
            </w:r>
            <w:r w:rsidRPr="00D677CD">
              <w:rPr>
                <w:rFonts w:ascii="Times New Roman" w:hAnsi="Times New Roman"/>
                <w:b/>
                <w:sz w:val="28"/>
                <w:szCs w:val="28"/>
              </w:rPr>
              <w:t>893</w:t>
            </w:r>
            <w:r>
              <w:rPr>
                <w:rFonts w:ascii="Times New Roman" w:hAnsi="Times New Roman"/>
                <w:b/>
                <w:sz w:val="28"/>
                <w:szCs w:val="28"/>
              </w:rPr>
              <w:t xml:space="preserve"> </w:t>
            </w:r>
            <w:r w:rsidRPr="00D677CD">
              <w:rPr>
                <w:rFonts w:ascii="Times New Roman" w:hAnsi="Times New Roman"/>
                <w:b/>
                <w:sz w:val="28"/>
                <w:szCs w:val="28"/>
              </w:rPr>
              <w:t>288,9</w:t>
            </w:r>
            <w:r w:rsidRPr="00C709B9">
              <w:rPr>
                <w:rFonts w:ascii="Times New Roman" w:hAnsi="Times New Roman"/>
                <w:sz w:val="28"/>
                <w:szCs w:val="28"/>
              </w:rPr>
              <w:t xml:space="preserve"> тыс. рублей, из них:</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2014 год: 194227,5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2015 год: 185131,9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2016 год: </w:t>
            </w:r>
            <w:r>
              <w:rPr>
                <w:rFonts w:ascii="Times New Roman" w:hAnsi="Times New Roman"/>
                <w:sz w:val="28"/>
                <w:szCs w:val="28"/>
              </w:rPr>
              <w:t>114033,7</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2017 год: </w:t>
            </w:r>
            <w:r>
              <w:rPr>
                <w:rFonts w:ascii="Times New Roman" w:hAnsi="Times New Roman"/>
                <w:sz w:val="28"/>
                <w:szCs w:val="28"/>
              </w:rPr>
              <w:t>106687,5</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2018 год: </w:t>
            </w:r>
            <w:r>
              <w:rPr>
                <w:rFonts w:ascii="Times New Roman" w:hAnsi="Times New Roman"/>
                <w:sz w:val="28"/>
                <w:szCs w:val="28"/>
              </w:rPr>
              <w:t>97736,1</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F70468">
            <w:pPr>
              <w:pStyle w:val="ConsPlusNormal"/>
              <w:ind w:firstLine="0"/>
              <w:rPr>
                <w:rFonts w:ascii="Times New Roman" w:hAnsi="Times New Roman"/>
                <w:sz w:val="28"/>
                <w:szCs w:val="28"/>
              </w:rPr>
            </w:pPr>
            <w:r w:rsidRPr="00C709B9">
              <w:rPr>
                <w:rFonts w:ascii="Times New Roman" w:hAnsi="Times New Roman"/>
                <w:sz w:val="28"/>
                <w:szCs w:val="28"/>
              </w:rPr>
              <w:t xml:space="preserve">2019 год: </w:t>
            </w:r>
            <w:r>
              <w:rPr>
                <w:rFonts w:ascii="Times New Roman" w:hAnsi="Times New Roman"/>
                <w:sz w:val="28"/>
                <w:szCs w:val="28"/>
              </w:rPr>
              <w:t>97736,1</w:t>
            </w:r>
            <w:r w:rsidRPr="00C709B9">
              <w:rPr>
                <w:rFonts w:ascii="Times New Roman" w:hAnsi="Times New Roman"/>
                <w:sz w:val="28"/>
                <w:szCs w:val="28"/>
              </w:rPr>
              <w:t xml:space="preserve"> тыс. рублей,</w:t>
            </w:r>
          </w:p>
        </w:tc>
      </w:tr>
      <w:tr w:rsidR="00E11B60" w:rsidRPr="00C709B9" w:rsidTr="00D677CD">
        <w:trPr>
          <w:trHeight w:val="315"/>
        </w:trPr>
        <w:tc>
          <w:tcPr>
            <w:tcW w:w="3440" w:type="dxa"/>
            <w:gridSpan w:val="3"/>
            <w:vMerge/>
            <w:tcBorders>
              <w:left w:val="single" w:sz="4" w:space="0" w:color="auto"/>
              <w:right w:val="single" w:sz="4" w:space="0" w:color="auto"/>
            </w:tcBorders>
            <w:vAlign w:val="center"/>
          </w:tcPr>
          <w:p w:rsidR="00E11B60" w:rsidRPr="00C709B9" w:rsidRDefault="00E11B60" w:rsidP="00CE3D47"/>
        </w:tc>
        <w:tc>
          <w:tcPr>
            <w:tcW w:w="6300" w:type="dxa"/>
            <w:gridSpan w:val="5"/>
            <w:tcBorders>
              <w:top w:val="nil"/>
              <w:left w:val="nil"/>
              <w:bottom w:val="nil"/>
              <w:right w:val="single" w:sz="4" w:space="0" w:color="auto"/>
            </w:tcBorders>
          </w:tcPr>
          <w:p w:rsidR="00E11B60" w:rsidRPr="00C709B9" w:rsidRDefault="00E11B60" w:rsidP="00807D3D">
            <w:r w:rsidRPr="00C709B9">
              <w:t xml:space="preserve">2020 год: </w:t>
            </w:r>
            <w:r>
              <w:t xml:space="preserve">97736,1 </w:t>
            </w:r>
            <w:r w:rsidRPr="00C709B9">
              <w:t>тыс. рублей</w:t>
            </w:r>
          </w:p>
        </w:tc>
      </w:tr>
      <w:tr w:rsidR="00E11B60" w:rsidRPr="00C709B9" w:rsidTr="00D677CD">
        <w:trPr>
          <w:trHeight w:val="315"/>
        </w:trPr>
        <w:tc>
          <w:tcPr>
            <w:tcW w:w="3440" w:type="dxa"/>
            <w:gridSpan w:val="3"/>
            <w:vMerge w:val="restart"/>
            <w:tcBorders>
              <w:top w:val="single" w:sz="4" w:space="0" w:color="auto"/>
              <w:left w:val="single" w:sz="4" w:space="0" w:color="auto"/>
              <w:right w:val="single" w:sz="4" w:space="0" w:color="auto"/>
            </w:tcBorders>
          </w:tcPr>
          <w:p w:rsidR="00E11B60" w:rsidRPr="00C709B9" w:rsidRDefault="00E11B60" w:rsidP="00CE3D47">
            <w:pPr>
              <w:pStyle w:val="ConsPlusNonformat"/>
              <w:rPr>
                <w:rFonts w:ascii="Times New Roman" w:hAnsi="Times New Roman"/>
                <w:sz w:val="28"/>
                <w:szCs w:val="28"/>
              </w:rPr>
            </w:pPr>
            <w:r w:rsidRPr="00C709B9">
              <w:rPr>
                <w:rFonts w:ascii="Times New Roman" w:hAnsi="Times New Roman"/>
                <w:sz w:val="28"/>
                <w:szCs w:val="28"/>
              </w:rPr>
              <w:t>Ожидаемые конечные результаты реализации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1. Повышение уровня благоустроенности территорий городских и сельских поселений, населенных пунктов Мурманской области до 76 % к 2020 год</w:t>
            </w:r>
          </w:p>
        </w:tc>
      </w:tr>
      <w:tr w:rsidR="00E11B60" w:rsidRPr="00C709B9" w:rsidTr="00D677CD">
        <w:trPr>
          <w:trHeight w:val="315"/>
        </w:trPr>
        <w:tc>
          <w:tcPr>
            <w:tcW w:w="3440" w:type="dxa"/>
            <w:gridSpan w:val="3"/>
            <w:vMerge/>
            <w:tcBorders>
              <w:left w:val="single" w:sz="4" w:space="0" w:color="auto"/>
              <w:right w:val="single" w:sz="4" w:space="0" w:color="auto"/>
            </w:tcBorders>
          </w:tcPr>
          <w:p w:rsidR="00E11B60" w:rsidRPr="00C709B9" w:rsidRDefault="00E11B60" w:rsidP="00CE3D47"/>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2. Поддержание схемы территориального планирования Мурманской области в актуальном состоянии</w:t>
            </w:r>
          </w:p>
        </w:tc>
      </w:tr>
      <w:tr w:rsidR="00E11B60" w:rsidRPr="00C709B9" w:rsidTr="00D677CD">
        <w:trPr>
          <w:trHeight w:val="315"/>
        </w:trPr>
        <w:tc>
          <w:tcPr>
            <w:tcW w:w="3440" w:type="dxa"/>
            <w:gridSpan w:val="3"/>
            <w:vMerge/>
            <w:tcBorders>
              <w:left w:val="single" w:sz="4" w:space="0" w:color="auto"/>
              <w:right w:val="single" w:sz="4" w:space="0" w:color="auto"/>
            </w:tcBorders>
          </w:tcPr>
          <w:p w:rsidR="00E11B60" w:rsidRPr="00C709B9" w:rsidRDefault="00E11B60" w:rsidP="00CE3D47"/>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9B4620">
            <w:pPr>
              <w:pStyle w:val="ConsPlusNormal"/>
              <w:ind w:firstLine="0"/>
              <w:rPr>
                <w:rFonts w:ascii="Times New Roman" w:hAnsi="Times New Roman"/>
                <w:sz w:val="28"/>
                <w:szCs w:val="28"/>
              </w:rPr>
            </w:pPr>
            <w:r w:rsidRPr="00C709B9">
              <w:rPr>
                <w:rFonts w:ascii="Times New Roman" w:hAnsi="Times New Roman"/>
                <w:sz w:val="28"/>
                <w:szCs w:val="28"/>
              </w:rPr>
              <w:t>3. Финансовое обеспечение исполнения городом Мурманском функций областного центра субъекта Российской Федерации - Мурманской области</w:t>
            </w:r>
          </w:p>
        </w:tc>
      </w:tr>
      <w:tr w:rsidR="00E11B60" w:rsidRPr="00C709B9" w:rsidTr="00D677CD">
        <w:trPr>
          <w:trHeight w:val="315"/>
        </w:trPr>
        <w:tc>
          <w:tcPr>
            <w:tcW w:w="3440" w:type="dxa"/>
            <w:gridSpan w:val="3"/>
            <w:tcBorders>
              <w:top w:val="single" w:sz="4" w:space="0" w:color="auto"/>
              <w:left w:val="single" w:sz="4" w:space="0" w:color="auto"/>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Ответственный исполнитель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Министерство строительства и территориального развития Мурманской области</w:t>
            </w:r>
          </w:p>
        </w:tc>
      </w:tr>
      <w:tr w:rsidR="00E11B60" w:rsidRPr="00C709B9" w:rsidTr="00D677CD">
        <w:trPr>
          <w:trHeight w:val="315"/>
        </w:trPr>
        <w:tc>
          <w:tcPr>
            <w:tcW w:w="3440" w:type="dxa"/>
            <w:gridSpan w:val="3"/>
            <w:vMerge w:val="restart"/>
            <w:tcBorders>
              <w:top w:val="single" w:sz="4" w:space="0" w:color="auto"/>
              <w:left w:val="single" w:sz="4" w:space="0" w:color="auto"/>
              <w:right w:val="single" w:sz="4" w:space="0" w:color="auto"/>
            </w:tcBorders>
          </w:tcPr>
          <w:p w:rsidR="00E11B60" w:rsidRPr="00C709B9" w:rsidRDefault="00E11B60" w:rsidP="00CE3D47">
            <w:pPr>
              <w:pStyle w:val="ConsPlusNormal"/>
              <w:ind w:firstLine="0"/>
              <w:jc w:val="both"/>
              <w:rPr>
                <w:rFonts w:ascii="Times New Roman" w:hAnsi="Times New Roman"/>
                <w:sz w:val="28"/>
                <w:szCs w:val="28"/>
              </w:rPr>
            </w:pPr>
            <w:r w:rsidRPr="00C709B9">
              <w:rPr>
                <w:rFonts w:ascii="Times New Roman" w:hAnsi="Times New Roman"/>
                <w:sz w:val="28"/>
                <w:szCs w:val="28"/>
              </w:rPr>
              <w:t>Соисполнители Подпрограммы</w:t>
            </w: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Министерство финансов Мурманской области (Минфин МО)</w:t>
            </w:r>
          </w:p>
        </w:tc>
      </w:tr>
      <w:tr w:rsidR="00E11B60" w:rsidRPr="00C709B9" w:rsidTr="00D677CD">
        <w:trPr>
          <w:trHeight w:val="315"/>
        </w:trPr>
        <w:tc>
          <w:tcPr>
            <w:tcW w:w="3440" w:type="dxa"/>
            <w:gridSpan w:val="3"/>
            <w:vMerge/>
            <w:tcBorders>
              <w:left w:val="single" w:sz="4" w:space="0" w:color="auto"/>
              <w:bottom w:val="single" w:sz="4" w:space="0" w:color="auto"/>
              <w:right w:val="single" w:sz="4" w:space="0" w:color="auto"/>
            </w:tcBorders>
          </w:tcPr>
          <w:p w:rsidR="00E11B60" w:rsidRPr="00C709B9" w:rsidRDefault="00E11B60" w:rsidP="00CE3D47">
            <w:pPr>
              <w:pStyle w:val="ConsPlusNormal"/>
              <w:ind w:firstLine="0"/>
              <w:jc w:val="both"/>
              <w:rPr>
                <w:rFonts w:ascii="Times New Roman" w:hAnsi="Times New Roman"/>
                <w:sz w:val="28"/>
                <w:szCs w:val="28"/>
              </w:rPr>
            </w:pPr>
          </w:p>
        </w:tc>
        <w:tc>
          <w:tcPr>
            <w:tcW w:w="6300" w:type="dxa"/>
            <w:gridSpan w:val="5"/>
            <w:tcBorders>
              <w:top w:val="single" w:sz="4" w:space="0" w:color="auto"/>
              <w:left w:val="nil"/>
              <w:bottom w:val="single" w:sz="4" w:space="0" w:color="auto"/>
              <w:right w:val="single" w:sz="4" w:space="0" w:color="auto"/>
            </w:tcBorders>
          </w:tcPr>
          <w:p w:rsidR="00E11B60" w:rsidRPr="00C709B9" w:rsidRDefault="00E11B60" w:rsidP="00CE3D47">
            <w:pPr>
              <w:pStyle w:val="ConsPlusNormal"/>
              <w:ind w:firstLine="0"/>
              <w:rPr>
                <w:rFonts w:ascii="Times New Roman" w:hAnsi="Times New Roman"/>
                <w:sz w:val="28"/>
                <w:szCs w:val="28"/>
              </w:rPr>
            </w:pPr>
            <w:r w:rsidRPr="00C709B9">
              <w:rPr>
                <w:rFonts w:ascii="Times New Roman" w:hAnsi="Times New Roman"/>
                <w:sz w:val="28"/>
                <w:szCs w:val="28"/>
              </w:rPr>
              <w:t>Министерство транспорта и дорожного хозяйства Мурманской области (Минтранс МО)</w:t>
            </w:r>
          </w:p>
        </w:tc>
      </w:tr>
      <w:tr w:rsidR="00E11B60" w:rsidRPr="00C709B9" w:rsidTr="00D677CD">
        <w:tblPrEx>
          <w:tblLook w:val="00A0"/>
        </w:tblPrEx>
        <w:trPr>
          <w:gridBefore w:val="1"/>
          <w:gridAfter w:val="1"/>
          <w:wBefore w:w="30" w:type="dxa"/>
          <w:wAfter w:w="615" w:type="dxa"/>
          <w:trHeight w:val="375"/>
        </w:trPr>
        <w:tc>
          <w:tcPr>
            <w:tcW w:w="9095" w:type="dxa"/>
            <w:gridSpan w:val="6"/>
            <w:tcBorders>
              <w:top w:val="nil"/>
              <w:left w:val="nil"/>
              <w:bottom w:val="nil"/>
              <w:right w:val="nil"/>
            </w:tcBorders>
            <w:noWrap/>
            <w:vAlign w:val="center"/>
          </w:tcPr>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Default="00E11B60" w:rsidP="00EF1685">
            <w:pPr>
              <w:autoSpaceDE w:val="0"/>
              <w:autoSpaceDN w:val="0"/>
              <w:adjustRightInd w:val="0"/>
              <w:jc w:val="center"/>
              <w:outlineLvl w:val="1"/>
              <w:rPr>
                <w:b/>
                <w:bCs/>
              </w:rPr>
            </w:pPr>
          </w:p>
          <w:p w:rsidR="00E11B60" w:rsidRPr="00C709B9" w:rsidRDefault="00E11B60" w:rsidP="00EF1685">
            <w:pPr>
              <w:autoSpaceDE w:val="0"/>
              <w:autoSpaceDN w:val="0"/>
              <w:adjustRightInd w:val="0"/>
              <w:jc w:val="center"/>
              <w:outlineLvl w:val="1"/>
              <w:rPr>
                <w:b/>
                <w:bCs/>
              </w:rPr>
            </w:pPr>
            <w:r w:rsidRPr="00C709B9">
              <w:rPr>
                <w:b/>
                <w:bCs/>
              </w:rPr>
              <w:t xml:space="preserve">Паспорт </w:t>
            </w:r>
          </w:p>
          <w:p w:rsidR="00E11B60" w:rsidRPr="00C709B9" w:rsidRDefault="00E11B60" w:rsidP="00EF1685">
            <w:pPr>
              <w:autoSpaceDE w:val="0"/>
              <w:autoSpaceDN w:val="0"/>
              <w:adjustRightInd w:val="0"/>
              <w:jc w:val="center"/>
              <w:outlineLvl w:val="1"/>
              <w:rPr>
                <w:b/>
              </w:rPr>
            </w:pPr>
            <w:r w:rsidRPr="00C709B9">
              <w:rPr>
                <w:b/>
              </w:rPr>
              <w:t xml:space="preserve">подпрограммы «Обеспечение выполнения государственных </w:t>
            </w:r>
          </w:p>
          <w:p w:rsidR="00E11B60" w:rsidRPr="00C709B9" w:rsidRDefault="00E11B60" w:rsidP="00EF1685">
            <w:pPr>
              <w:autoSpaceDE w:val="0"/>
              <w:autoSpaceDN w:val="0"/>
              <w:adjustRightInd w:val="0"/>
              <w:jc w:val="center"/>
              <w:outlineLvl w:val="1"/>
              <w:rPr>
                <w:b/>
                <w:bCs/>
              </w:rPr>
            </w:pPr>
            <w:r w:rsidRPr="00C709B9">
              <w:rPr>
                <w:b/>
              </w:rPr>
              <w:t>функций и оказания государственных услуг в строительстве, градостроительной и жилищной сферах»</w:t>
            </w:r>
            <w:r w:rsidRPr="00C709B9">
              <w:rPr>
                <w:b/>
                <w:bCs/>
              </w:rPr>
              <w:t xml:space="preserve"> </w:t>
            </w:r>
          </w:p>
          <w:p w:rsidR="00E11B60" w:rsidRPr="00C709B9" w:rsidRDefault="00E11B60" w:rsidP="00EF1685">
            <w:pPr>
              <w:autoSpaceDE w:val="0"/>
              <w:autoSpaceDN w:val="0"/>
              <w:adjustRightInd w:val="0"/>
              <w:jc w:val="center"/>
              <w:outlineLvl w:val="1"/>
              <w:rPr>
                <w:b/>
                <w:bCs/>
              </w:rPr>
            </w:pPr>
            <w:r w:rsidRPr="00C709B9">
              <w:rPr>
                <w:b/>
                <w:bCs/>
              </w:rPr>
              <w:t xml:space="preserve">государственной программы </w:t>
            </w:r>
            <w:r w:rsidRPr="00C709B9">
              <w:rPr>
                <w:b/>
              </w:rPr>
              <w:t>Мурманской области</w:t>
            </w:r>
          </w:p>
          <w:p w:rsidR="00E11B60" w:rsidRPr="00C709B9" w:rsidRDefault="00E11B60" w:rsidP="00EF1685">
            <w:pPr>
              <w:autoSpaceDE w:val="0"/>
              <w:autoSpaceDN w:val="0"/>
              <w:adjustRightInd w:val="0"/>
              <w:jc w:val="center"/>
              <w:outlineLvl w:val="1"/>
              <w:rPr>
                <w:b/>
              </w:rPr>
            </w:pPr>
            <w:r w:rsidRPr="00C709B9">
              <w:rPr>
                <w:b/>
                <w:bCs/>
              </w:rPr>
              <w:t>«Обеспечение комфортной среды проживания населения региона</w:t>
            </w:r>
            <w:r w:rsidRPr="00C709B9">
              <w:rPr>
                <w:b/>
              </w:rPr>
              <w:t>»</w:t>
            </w:r>
          </w:p>
          <w:p w:rsidR="00E11B60" w:rsidRPr="00C709B9" w:rsidRDefault="00E11B60" w:rsidP="00EF1685">
            <w:pPr>
              <w:autoSpaceDE w:val="0"/>
              <w:autoSpaceDN w:val="0"/>
              <w:adjustRightInd w:val="0"/>
              <w:jc w:val="center"/>
              <w:outlineLvl w:val="1"/>
              <w:rPr>
                <w:bCs/>
              </w:rPr>
            </w:pPr>
            <w:r w:rsidRPr="00C709B9">
              <w:t xml:space="preserve"> (далее – Подпрограмма)</w:t>
            </w:r>
          </w:p>
          <w:p w:rsidR="00E11B60" w:rsidRPr="00C709B9" w:rsidRDefault="00E11B60" w:rsidP="00EF1685">
            <w:pPr>
              <w:autoSpaceDE w:val="0"/>
              <w:autoSpaceDN w:val="0"/>
              <w:adjustRightInd w:val="0"/>
              <w:ind w:firstLine="720"/>
              <w:jc w:val="both"/>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8"/>
              <w:gridCol w:w="5097"/>
            </w:tblGrid>
            <w:tr w:rsidR="00E11B60" w:rsidRPr="00C709B9" w:rsidTr="00EF1685">
              <w:trPr>
                <w:trHeight w:val="813"/>
              </w:trPr>
              <w:tc>
                <w:tcPr>
                  <w:tcW w:w="1939"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p>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Цели Подпрограммы</w:t>
                  </w:r>
                </w:p>
              </w:tc>
              <w:tc>
                <w:tcPr>
                  <w:tcW w:w="3061"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Обеспечение выполнения государственных функций и оказания государственных услуг в строительстве, градостроительной и жилищной сферах</w:t>
                  </w:r>
                </w:p>
              </w:tc>
            </w:tr>
            <w:tr w:rsidR="00E11B60" w:rsidRPr="00C709B9" w:rsidTr="00EF1685">
              <w:trPr>
                <w:trHeight w:val="593"/>
              </w:trPr>
              <w:tc>
                <w:tcPr>
                  <w:tcW w:w="1939"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Сроки и этапы реализации Подпрограммы</w:t>
                  </w:r>
                </w:p>
              </w:tc>
              <w:tc>
                <w:tcPr>
                  <w:tcW w:w="3061"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2014 - 2020</w:t>
                  </w:r>
                </w:p>
              </w:tc>
            </w:tr>
            <w:tr w:rsidR="00E11B60" w:rsidRPr="00C709B9" w:rsidTr="00EF1685">
              <w:trPr>
                <w:trHeight w:val="2722"/>
              </w:trPr>
              <w:tc>
                <w:tcPr>
                  <w:tcW w:w="1939" w:type="pct"/>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F1685">
                  <w:r w:rsidRPr="00C709B9">
                    <w:t>Финансовое обеспечение Подпрограммы</w:t>
                  </w:r>
                </w:p>
              </w:tc>
              <w:tc>
                <w:tcPr>
                  <w:tcW w:w="3061" w:type="pct"/>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F1685">
                  <w:r w:rsidRPr="00C709B9">
                    <w:t xml:space="preserve">Всего по подпрограмме: </w:t>
                  </w:r>
                  <w:r w:rsidRPr="00C709B9">
                    <w:rPr>
                      <w:b/>
                    </w:rPr>
                    <w:t>571</w:t>
                  </w:r>
                  <w:r>
                    <w:rPr>
                      <w:b/>
                    </w:rPr>
                    <w:t> 425,4</w:t>
                  </w:r>
                  <w:r w:rsidRPr="00C709B9">
                    <w:t xml:space="preserve"> тыс. рублей, в том числе:</w:t>
                  </w:r>
                </w:p>
                <w:p w:rsidR="00E11B60" w:rsidRPr="00C709B9" w:rsidRDefault="00E11B60" w:rsidP="00EF1685">
                  <w:r w:rsidRPr="00C709B9">
                    <w:t>ОБ: 571</w:t>
                  </w:r>
                  <w:r>
                    <w:t> 425,4</w:t>
                  </w:r>
                  <w:r w:rsidRPr="00C709B9">
                    <w:t xml:space="preserve"> тыс. рублей, из них:</w:t>
                  </w:r>
                </w:p>
                <w:p w:rsidR="00E11B60" w:rsidRPr="00C709B9" w:rsidRDefault="00E11B60" w:rsidP="00EF1685">
                  <w:r w:rsidRPr="00C709B9">
                    <w:t xml:space="preserve">  2014 год: 76 842,0 тыс. рублей,</w:t>
                  </w:r>
                </w:p>
                <w:p w:rsidR="00E11B60" w:rsidRPr="00C709B9" w:rsidRDefault="00E11B60" w:rsidP="00EF1685">
                  <w:r w:rsidRPr="00C709B9">
                    <w:t xml:space="preserve">  2015 год: 99888,7 тыс. рублей,</w:t>
                  </w:r>
                </w:p>
                <w:p w:rsidR="00E11B60" w:rsidRPr="00C709B9" w:rsidRDefault="00E11B60" w:rsidP="00EF1685">
                  <w:r w:rsidRPr="00C709B9">
                    <w:t xml:space="preserve">  2016 год: </w:t>
                  </w:r>
                  <w:r>
                    <w:t>76781,7</w:t>
                  </w:r>
                  <w:r w:rsidRPr="00C709B9">
                    <w:t xml:space="preserve"> тыс. рублей,</w:t>
                  </w:r>
                </w:p>
                <w:p w:rsidR="00E11B60" w:rsidRPr="00C709B9" w:rsidRDefault="00E11B60" w:rsidP="00EF1685">
                  <w:r w:rsidRPr="00C709B9">
                    <w:t xml:space="preserve">  2017 год: 78343,6 тыс. рублей,</w:t>
                  </w:r>
                </w:p>
                <w:p w:rsidR="00E11B60" w:rsidRPr="00C709B9" w:rsidRDefault="00E11B60" w:rsidP="00EF1685">
                  <w:r w:rsidRPr="00C709B9">
                    <w:t xml:space="preserve">  2018 год: 78107,8 тыс. рублей,</w:t>
                  </w:r>
                </w:p>
                <w:p w:rsidR="00E11B60" w:rsidRPr="00C709B9" w:rsidRDefault="00E11B60" w:rsidP="00EF1685">
                  <w:r w:rsidRPr="00C709B9">
                    <w:t xml:space="preserve">  2019 год: 80730,8 тыс. рублей,</w:t>
                  </w:r>
                </w:p>
                <w:p w:rsidR="00E11B60" w:rsidRPr="00C709B9" w:rsidRDefault="00E11B60" w:rsidP="00EF1685">
                  <w:pPr>
                    <w:rPr>
                      <w:sz w:val="22"/>
                      <w:szCs w:val="22"/>
                    </w:rPr>
                  </w:pPr>
                  <w:r w:rsidRPr="00C709B9">
                    <w:t xml:space="preserve">  2020 год: 80730,8 тыс. рублей</w:t>
                  </w:r>
                </w:p>
              </w:tc>
            </w:tr>
            <w:tr w:rsidR="00E11B60" w:rsidRPr="00C709B9" w:rsidTr="00EF1685">
              <w:trPr>
                <w:trHeight w:val="595"/>
              </w:trPr>
              <w:tc>
                <w:tcPr>
                  <w:tcW w:w="1939"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Ожидаемые конечные результаты реализации Подпрограммы</w:t>
                  </w:r>
                </w:p>
              </w:tc>
              <w:tc>
                <w:tcPr>
                  <w:tcW w:w="3061"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Обеспечение создания условий для реализации и управления государственной программой</w:t>
                  </w:r>
                </w:p>
              </w:tc>
            </w:tr>
            <w:tr w:rsidR="00E11B60" w:rsidRPr="00C709B9" w:rsidTr="00EF1685">
              <w:trPr>
                <w:trHeight w:val="595"/>
              </w:trPr>
              <w:tc>
                <w:tcPr>
                  <w:tcW w:w="1939"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Ответственный исполнитель Подпрограммы</w:t>
                  </w:r>
                </w:p>
              </w:tc>
              <w:tc>
                <w:tcPr>
                  <w:tcW w:w="3061" w:type="pct"/>
                  <w:tcBorders>
                    <w:top w:val="single" w:sz="4" w:space="0" w:color="auto"/>
                    <w:left w:val="single" w:sz="4" w:space="0" w:color="auto"/>
                    <w:bottom w:val="single" w:sz="4" w:space="0" w:color="auto"/>
                    <w:right w:val="single" w:sz="4" w:space="0" w:color="auto"/>
                  </w:tcBorders>
                </w:tcPr>
                <w:p w:rsidR="00E11B60" w:rsidRPr="00C709B9" w:rsidRDefault="00E11B60" w:rsidP="00EF1685">
                  <w:pPr>
                    <w:pStyle w:val="ConsPlusNormal"/>
                    <w:ind w:firstLine="0"/>
                    <w:rPr>
                      <w:rFonts w:ascii="Times New Roman" w:hAnsi="Times New Roman"/>
                      <w:sz w:val="28"/>
                      <w:szCs w:val="28"/>
                    </w:rPr>
                  </w:pPr>
                  <w:r w:rsidRPr="00C709B9">
                    <w:rPr>
                      <w:rFonts w:ascii="Times New Roman" w:hAnsi="Times New Roman"/>
                      <w:sz w:val="28"/>
                      <w:szCs w:val="28"/>
                    </w:rPr>
                    <w:t>Министерство строительства и территориального развития Мурманской области (Минстрой МО)</w:t>
                  </w:r>
                </w:p>
              </w:tc>
            </w:tr>
          </w:tbl>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p>
          <w:p w:rsidR="00E11B60" w:rsidRDefault="00E11B60" w:rsidP="00D677CD">
            <w:pPr>
              <w:jc w:val="center"/>
              <w:rPr>
                <w:b/>
              </w:rPr>
            </w:pPr>
            <w:r>
              <w:rPr>
                <w:b/>
              </w:rPr>
              <w:t>Паспорт</w:t>
            </w:r>
          </w:p>
          <w:p w:rsidR="00E11B60" w:rsidRPr="00C709B9" w:rsidRDefault="00E11B60" w:rsidP="00D677CD">
            <w:pPr>
              <w:jc w:val="center"/>
              <w:rPr>
                <w:b/>
              </w:rPr>
            </w:pPr>
            <w:r w:rsidRPr="00C709B9">
              <w:rPr>
                <w:b/>
              </w:rPr>
              <w:t>подпрограммы «Обеспечение осуществления государственного контроля (надзора) в жилищно-коммунальной сфере»</w:t>
            </w:r>
          </w:p>
        </w:tc>
      </w:tr>
      <w:tr w:rsidR="00E11B60" w:rsidRPr="00C709B9" w:rsidTr="00D677CD">
        <w:tblPrEx>
          <w:tblLook w:val="00A0"/>
        </w:tblPrEx>
        <w:trPr>
          <w:gridBefore w:val="1"/>
          <w:gridAfter w:val="1"/>
          <w:wBefore w:w="30" w:type="dxa"/>
          <w:wAfter w:w="615" w:type="dxa"/>
          <w:trHeight w:val="375"/>
        </w:trPr>
        <w:tc>
          <w:tcPr>
            <w:tcW w:w="9095" w:type="dxa"/>
            <w:gridSpan w:val="6"/>
            <w:tcBorders>
              <w:top w:val="nil"/>
              <w:left w:val="nil"/>
              <w:bottom w:val="nil"/>
              <w:right w:val="nil"/>
            </w:tcBorders>
            <w:noWrap/>
            <w:vAlign w:val="center"/>
          </w:tcPr>
          <w:p w:rsidR="00E11B60" w:rsidRPr="00C709B9" w:rsidRDefault="00E11B60" w:rsidP="00D677CD">
            <w:pPr>
              <w:jc w:val="center"/>
              <w:rPr>
                <w:b/>
              </w:rPr>
            </w:pPr>
            <w:r w:rsidRPr="00C709B9">
              <w:rPr>
                <w:b/>
              </w:rPr>
              <w:t>государственной программы Мурманской области</w:t>
            </w:r>
          </w:p>
        </w:tc>
      </w:tr>
      <w:tr w:rsidR="00E11B60" w:rsidRPr="00C709B9" w:rsidTr="00D677CD">
        <w:tblPrEx>
          <w:tblLook w:val="00A0"/>
        </w:tblPrEx>
        <w:trPr>
          <w:gridBefore w:val="1"/>
          <w:gridAfter w:val="1"/>
          <w:wBefore w:w="30" w:type="dxa"/>
          <w:wAfter w:w="615" w:type="dxa"/>
          <w:trHeight w:val="375"/>
        </w:trPr>
        <w:tc>
          <w:tcPr>
            <w:tcW w:w="9095" w:type="dxa"/>
            <w:gridSpan w:val="6"/>
            <w:tcBorders>
              <w:top w:val="nil"/>
              <w:left w:val="nil"/>
              <w:bottom w:val="nil"/>
              <w:right w:val="nil"/>
            </w:tcBorders>
            <w:noWrap/>
            <w:vAlign w:val="center"/>
          </w:tcPr>
          <w:p w:rsidR="00E11B60" w:rsidRPr="00C709B9" w:rsidRDefault="00E11B60" w:rsidP="00D677CD">
            <w:pPr>
              <w:jc w:val="center"/>
              <w:rPr>
                <w:b/>
              </w:rPr>
            </w:pPr>
            <w:r w:rsidRPr="00C709B9">
              <w:rPr>
                <w:b/>
              </w:rPr>
              <w:t>«Обеспечение комфортной среды проживания населения региона»</w:t>
            </w:r>
          </w:p>
        </w:tc>
      </w:tr>
      <w:tr w:rsidR="00E11B60" w:rsidRPr="00C709B9" w:rsidTr="00D677CD">
        <w:tblPrEx>
          <w:tblLook w:val="00A0"/>
        </w:tblPrEx>
        <w:trPr>
          <w:gridBefore w:val="1"/>
          <w:gridAfter w:val="1"/>
          <w:wBefore w:w="30" w:type="dxa"/>
          <w:wAfter w:w="615" w:type="dxa"/>
          <w:trHeight w:val="179"/>
        </w:trPr>
        <w:tc>
          <w:tcPr>
            <w:tcW w:w="3498" w:type="dxa"/>
            <w:gridSpan w:val="3"/>
            <w:tcBorders>
              <w:top w:val="nil"/>
              <w:left w:val="nil"/>
              <w:bottom w:val="nil"/>
              <w:right w:val="nil"/>
            </w:tcBorders>
            <w:noWrap/>
            <w:vAlign w:val="center"/>
          </w:tcPr>
          <w:p w:rsidR="00E11B60" w:rsidRPr="00C709B9" w:rsidRDefault="00E11B60" w:rsidP="00D677CD">
            <w:pPr>
              <w:jc w:val="center"/>
              <w:rPr>
                <w:sz w:val="24"/>
                <w:szCs w:val="24"/>
              </w:rPr>
            </w:pPr>
          </w:p>
        </w:tc>
        <w:tc>
          <w:tcPr>
            <w:tcW w:w="5597" w:type="dxa"/>
            <w:gridSpan w:val="3"/>
            <w:tcBorders>
              <w:top w:val="nil"/>
              <w:left w:val="nil"/>
              <w:bottom w:val="nil"/>
              <w:right w:val="nil"/>
            </w:tcBorders>
            <w:noWrap/>
            <w:vAlign w:val="bottom"/>
          </w:tcPr>
          <w:p w:rsidR="00E11B60" w:rsidRPr="00C709B9" w:rsidRDefault="00E11B60" w:rsidP="00D677CD">
            <w:pPr>
              <w:rPr>
                <w:sz w:val="24"/>
                <w:szCs w:val="24"/>
              </w:rPr>
            </w:pPr>
          </w:p>
        </w:tc>
      </w:tr>
      <w:tr w:rsidR="00E11B60" w:rsidRPr="00C709B9" w:rsidTr="00D677CD">
        <w:tblPrEx>
          <w:tblLook w:val="00A0"/>
        </w:tblPrEx>
        <w:trPr>
          <w:gridBefore w:val="1"/>
          <w:gridAfter w:val="1"/>
          <w:wBefore w:w="30" w:type="dxa"/>
          <w:wAfter w:w="615" w:type="dxa"/>
          <w:trHeight w:val="375"/>
        </w:trPr>
        <w:tc>
          <w:tcPr>
            <w:tcW w:w="3498" w:type="dxa"/>
            <w:gridSpan w:val="3"/>
            <w:vMerge w:val="restart"/>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r w:rsidRPr="00C709B9">
              <w:t>Цели подпрограммы</w:t>
            </w:r>
          </w:p>
        </w:tc>
        <w:tc>
          <w:tcPr>
            <w:tcW w:w="5597" w:type="dxa"/>
            <w:gridSpan w:val="3"/>
            <w:vMerge w:val="restart"/>
            <w:tcBorders>
              <w:top w:val="single" w:sz="4" w:space="0" w:color="auto"/>
              <w:left w:val="single" w:sz="4" w:space="0" w:color="auto"/>
              <w:bottom w:val="single" w:sz="4" w:space="0" w:color="000000"/>
              <w:right w:val="single" w:sz="4" w:space="0" w:color="auto"/>
            </w:tcBorders>
            <w:vAlign w:val="center"/>
          </w:tcPr>
          <w:p w:rsidR="00E11B60" w:rsidRPr="00C709B9" w:rsidRDefault="00E11B60" w:rsidP="00D677CD">
            <w:pPr>
              <w:rPr>
                <w:strike/>
              </w:rPr>
            </w:pPr>
            <w:r w:rsidRPr="00C709B9">
              <w:t>Усиление государственного контроля (надзора) в жилищно-коммунальной сфере</w:t>
            </w:r>
          </w:p>
        </w:tc>
      </w:tr>
      <w:tr w:rsidR="00E11B60" w:rsidRPr="00C709B9" w:rsidTr="00D677CD">
        <w:tblPrEx>
          <w:tblLook w:val="00A0"/>
        </w:tblPrEx>
        <w:trPr>
          <w:gridBefore w:val="1"/>
          <w:gridAfter w:val="1"/>
          <w:wBefore w:w="30" w:type="dxa"/>
          <w:wAfter w:w="615" w:type="dxa"/>
          <w:trHeight w:val="322"/>
        </w:trPr>
        <w:tc>
          <w:tcPr>
            <w:tcW w:w="3498" w:type="dxa"/>
            <w:gridSpan w:val="3"/>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tc>
        <w:tc>
          <w:tcPr>
            <w:tcW w:w="5597" w:type="dxa"/>
            <w:gridSpan w:val="3"/>
            <w:vMerge/>
            <w:tcBorders>
              <w:top w:val="single" w:sz="4" w:space="0" w:color="auto"/>
              <w:left w:val="single" w:sz="4" w:space="0" w:color="auto"/>
              <w:bottom w:val="single" w:sz="4" w:space="0" w:color="000000"/>
              <w:right w:val="single" w:sz="4" w:space="0" w:color="auto"/>
            </w:tcBorders>
            <w:vAlign w:val="center"/>
          </w:tcPr>
          <w:p w:rsidR="00E11B60" w:rsidRPr="00C709B9" w:rsidRDefault="00E11B60" w:rsidP="00D677CD"/>
        </w:tc>
      </w:tr>
      <w:tr w:rsidR="00E11B60" w:rsidRPr="00C709B9" w:rsidTr="00D677CD">
        <w:tblPrEx>
          <w:tblLook w:val="00A0"/>
        </w:tblPrEx>
        <w:trPr>
          <w:gridBefore w:val="1"/>
          <w:gridAfter w:val="1"/>
          <w:wBefore w:w="30" w:type="dxa"/>
          <w:wAfter w:w="615" w:type="dxa"/>
          <w:trHeight w:val="603"/>
        </w:trPr>
        <w:tc>
          <w:tcPr>
            <w:tcW w:w="3498" w:type="dxa"/>
            <w:gridSpan w:val="3"/>
            <w:tcBorders>
              <w:top w:val="nil"/>
              <w:left w:val="single" w:sz="4" w:space="0" w:color="auto"/>
              <w:right w:val="single" w:sz="4" w:space="0" w:color="auto"/>
            </w:tcBorders>
            <w:vAlign w:val="center"/>
          </w:tcPr>
          <w:p w:rsidR="00E11B60" w:rsidRPr="00C709B9" w:rsidRDefault="00E11B60" w:rsidP="00D677CD">
            <w:r w:rsidRPr="00C709B9">
              <w:t>Задачи подпрограммы</w:t>
            </w:r>
          </w:p>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r w:rsidRPr="00C709B9">
              <w:t>Осуществление регионального государственного жилищного надзора, лицензионного контроля</w:t>
            </w:r>
          </w:p>
        </w:tc>
      </w:tr>
      <w:tr w:rsidR="00E11B60" w:rsidRPr="00C709B9" w:rsidTr="00D677CD">
        <w:tblPrEx>
          <w:tblLook w:val="00A0"/>
        </w:tblPrEx>
        <w:trPr>
          <w:gridBefore w:val="1"/>
          <w:gridAfter w:val="1"/>
          <w:wBefore w:w="30" w:type="dxa"/>
          <w:wAfter w:w="615" w:type="dxa"/>
          <w:trHeight w:val="64"/>
        </w:trPr>
        <w:tc>
          <w:tcPr>
            <w:tcW w:w="3498" w:type="dxa"/>
            <w:gridSpan w:val="3"/>
            <w:vMerge w:val="restart"/>
            <w:tcBorders>
              <w:top w:val="single" w:sz="4" w:space="0" w:color="auto"/>
              <w:left w:val="single" w:sz="4" w:space="0" w:color="auto"/>
              <w:right w:val="single" w:sz="4" w:space="0" w:color="auto"/>
            </w:tcBorders>
            <w:vAlign w:val="center"/>
          </w:tcPr>
          <w:p w:rsidR="00E11B60" w:rsidRPr="00C709B9" w:rsidRDefault="00E11B60" w:rsidP="00D677CD">
            <w:r w:rsidRPr="00C709B9">
              <w:t>Целевые показатели подпрограммы</w:t>
            </w:r>
          </w:p>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r w:rsidRPr="00C709B9">
              <w:t>1. Доля площади обследованных домов в результате проведения плановых, внеплановых проверок к общей площади жилищного фонда Мурманской области</w:t>
            </w:r>
          </w:p>
        </w:tc>
      </w:tr>
      <w:tr w:rsidR="00E11B60" w:rsidRPr="00C709B9" w:rsidTr="00D677CD">
        <w:tblPrEx>
          <w:tblLook w:val="00A0"/>
        </w:tblPrEx>
        <w:trPr>
          <w:gridBefore w:val="1"/>
          <w:gridAfter w:val="1"/>
          <w:wBefore w:w="30" w:type="dxa"/>
          <w:wAfter w:w="615" w:type="dxa"/>
          <w:trHeight w:val="455"/>
        </w:trPr>
        <w:tc>
          <w:tcPr>
            <w:tcW w:w="3498" w:type="dxa"/>
            <w:gridSpan w:val="3"/>
            <w:vMerge/>
            <w:tcBorders>
              <w:left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r w:rsidRPr="00C709B9">
              <w:t>2. Доля площади жилищного фонда, в отношении которой соблюдаются Стандарты раскрытия информации организациями, осуществляющими деятельность в сфере управления многоквартирными домами к общей площади жилищного фонда Мурманской области</w:t>
            </w:r>
          </w:p>
        </w:tc>
      </w:tr>
      <w:tr w:rsidR="00E11B60" w:rsidRPr="00C709B9" w:rsidTr="00D677CD">
        <w:tblPrEx>
          <w:tblLook w:val="00A0"/>
        </w:tblPrEx>
        <w:trPr>
          <w:gridBefore w:val="1"/>
          <w:gridAfter w:val="1"/>
          <w:wBefore w:w="30" w:type="dxa"/>
          <w:wAfter w:w="615" w:type="dxa"/>
          <w:trHeight w:val="411"/>
        </w:trPr>
        <w:tc>
          <w:tcPr>
            <w:tcW w:w="3498" w:type="dxa"/>
            <w:gridSpan w:val="3"/>
            <w:vMerge/>
            <w:tcBorders>
              <w:left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pPr>
              <w:jc w:val="both"/>
            </w:pPr>
            <w:r w:rsidRPr="00C709B9">
              <w:t>3. Доля устраненных нарушений жилищного законодательства при использовании гражданами жилых помещений к общему количеству нарушений жилищного законодательства при использовании гражданами жилых помещений</w:t>
            </w:r>
          </w:p>
        </w:tc>
      </w:tr>
      <w:tr w:rsidR="00E11B60" w:rsidRPr="00C709B9" w:rsidTr="00D677CD">
        <w:tblPrEx>
          <w:tblLook w:val="00A0"/>
        </w:tblPrEx>
        <w:trPr>
          <w:gridBefore w:val="1"/>
          <w:gridAfter w:val="1"/>
          <w:wBefore w:w="30" w:type="dxa"/>
          <w:wAfter w:w="615" w:type="dxa"/>
          <w:trHeight w:val="411"/>
        </w:trPr>
        <w:tc>
          <w:tcPr>
            <w:tcW w:w="3498" w:type="dxa"/>
            <w:gridSpan w:val="3"/>
            <w:vMerge/>
            <w:tcBorders>
              <w:left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pPr>
              <w:jc w:val="both"/>
            </w:pPr>
            <w:r w:rsidRPr="00C709B9">
              <w:t>4. Доля устраненных нарушений жилищного законодательства по содержанию и ремонту общего имущества многоквартирных домов к общему количеству нарушений жилищного законодательства по содержанию и ремонту общего имущества в многоквартирных домах</w:t>
            </w:r>
          </w:p>
        </w:tc>
      </w:tr>
      <w:tr w:rsidR="00E11B60" w:rsidRPr="00C709B9" w:rsidTr="00D677CD">
        <w:tblPrEx>
          <w:tblLook w:val="00A0"/>
        </w:tblPrEx>
        <w:trPr>
          <w:gridBefore w:val="1"/>
          <w:gridAfter w:val="1"/>
          <w:wBefore w:w="30" w:type="dxa"/>
          <w:wAfter w:w="615" w:type="dxa"/>
          <w:trHeight w:val="411"/>
        </w:trPr>
        <w:tc>
          <w:tcPr>
            <w:tcW w:w="3498" w:type="dxa"/>
            <w:gridSpan w:val="3"/>
            <w:vMerge/>
            <w:tcBorders>
              <w:left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pPr>
              <w:jc w:val="both"/>
            </w:pPr>
            <w:r w:rsidRPr="00C709B9">
              <w:t>5. Доля устраненных нарушений жилищного законодательства при обеспечении населения коммунальными услугами к общему количеству выявленных нарушений жилищного законодательства в данной сфере</w:t>
            </w:r>
          </w:p>
        </w:tc>
      </w:tr>
      <w:tr w:rsidR="00E11B60" w:rsidRPr="00C709B9" w:rsidTr="00D677CD">
        <w:tblPrEx>
          <w:tblLook w:val="00A0"/>
        </w:tblPrEx>
        <w:trPr>
          <w:gridBefore w:val="1"/>
          <w:gridAfter w:val="1"/>
          <w:wBefore w:w="30" w:type="dxa"/>
          <w:wAfter w:w="615" w:type="dxa"/>
          <w:trHeight w:val="411"/>
        </w:trPr>
        <w:tc>
          <w:tcPr>
            <w:tcW w:w="3498" w:type="dxa"/>
            <w:gridSpan w:val="3"/>
            <w:vMerge/>
            <w:tcBorders>
              <w:left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400252">
            <w:r w:rsidRPr="00C709B9">
              <w:t>6. Доля устраненных нарушений требований законодательства Российской Федерации об энергосбережении и о повышении энергетической эффективности, посредством организации и проведения проверок организаций, осуществляющих деятельность в сфере управления многоквартирными домами к общему количеству выявленных нарушений в данной сфере</w:t>
            </w:r>
          </w:p>
        </w:tc>
      </w:tr>
      <w:tr w:rsidR="00E11B60" w:rsidRPr="00C709B9" w:rsidTr="00D677CD">
        <w:tblPrEx>
          <w:tblLook w:val="00A0"/>
        </w:tblPrEx>
        <w:trPr>
          <w:gridBefore w:val="2"/>
          <w:gridAfter w:val="1"/>
          <w:wBefore w:w="30" w:type="dxa"/>
          <w:wAfter w:w="615" w:type="dxa"/>
          <w:trHeight w:val="411"/>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pPr>
              <w:jc w:val="both"/>
            </w:pPr>
            <w:r w:rsidRPr="00C709B9">
              <w:t>7. Доля устраненных нарушений требований жилищного законодательства при формировании фондов капитального ремонта многоквартирных домов, посредством организации и проведения проверок владельцев специальных счетов и регионального оператора к общему количеству выявленных нарушений в данной сфере</w:t>
            </w:r>
          </w:p>
        </w:tc>
      </w:tr>
      <w:tr w:rsidR="00E11B60" w:rsidRPr="00C709B9" w:rsidTr="00D677CD">
        <w:tblPrEx>
          <w:tblLook w:val="00A0"/>
        </w:tblPrEx>
        <w:trPr>
          <w:gridBefore w:val="2"/>
          <w:gridAfter w:val="1"/>
          <w:wBefore w:w="30" w:type="dxa"/>
          <w:wAfter w:w="615" w:type="dxa"/>
          <w:trHeight w:val="705"/>
        </w:trPr>
        <w:tc>
          <w:tcPr>
            <w:tcW w:w="3498" w:type="dxa"/>
            <w:gridSpan w:val="2"/>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r w:rsidRPr="00C709B9">
              <w:t>Сроки и этапы реализации подпрограммы</w:t>
            </w:r>
          </w:p>
        </w:tc>
        <w:tc>
          <w:tcPr>
            <w:tcW w:w="5597" w:type="dxa"/>
            <w:gridSpan w:val="3"/>
            <w:tcBorders>
              <w:top w:val="nil"/>
              <w:left w:val="nil"/>
              <w:bottom w:val="single" w:sz="4" w:space="0" w:color="auto"/>
              <w:right w:val="single" w:sz="4" w:space="0" w:color="auto"/>
            </w:tcBorders>
            <w:vAlign w:val="center"/>
          </w:tcPr>
          <w:p w:rsidR="00E11B60" w:rsidRPr="00C709B9" w:rsidRDefault="00E11B60" w:rsidP="00D677CD">
            <w:r w:rsidRPr="00C709B9">
              <w:t>2014-2020 годы</w:t>
            </w:r>
          </w:p>
        </w:tc>
      </w:tr>
      <w:tr w:rsidR="00E11B60" w:rsidRPr="00C709B9" w:rsidTr="00D677CD">
        <w:tblPrEx>
          <w:tblLook w:val="00A0"/>
        </w:tblPrEx>
        <w:trPr>
          <w:gridBefore w:val="2"/>
          <w:gridAfter w:val="1"/>
          <w:wBefore w:w="30" w:type="dxa"/>
          <w:wAfter w:w="615" w:type="dxa"/>
          <w:trHeight w:val="567"/>
        </w:trPr>
        <w:tc>
          <w:tcPr>
            <w:tcW w:w="3498" w:type="dxa"/>
            <w:gridSpan w:val="2"/>
            <w:vMerge w:val="restart"/>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r w:rsidRPr="00C709B9">
              <w:t>Финансовое обеспечение подпрограммы</w:t>
            </w:r>
          </w:p>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p w:rsidR="00E11B60" w:rsidRPr="00C709B9" w:rsidRDefault="00E11B60" w:rsidP="00D677CD"/>
        </w:tc>
        <w:tc>
          <w:tcPr>
            <w:tcW w:w="5597" w:type="dxa"/>
            <w:gridSpan w:val="3"/>
            <w:tcBorders>
              <w:top w:val="single" w:sz="4" w:space="0" w:color="auto"/>
              <w:left w:val="single" w:sz="4" w:space="0" w:color="auto"/>
              <w:right w:val="single" w:sz="4" w:space="0" w:color="auto"/>
            </w:tcBorders>
            <w:vAlign w:val="center"/>
          </w:tcPr>
          <w:p w:rsidR="00E11B60" w:rsidRPr="00C709B9" w:rsidRDefault="00E11B60" w:rsidP="00D677CD">
            <w:pPr>
              <w:widowControl w:val="0"/>
              <w:autoSpaceDE w:val="0"/>
              <w:autoSpaceDN w:val="0"/>
              <w:adjustRightInd w:val="0"/>
            </w:pPr>
            <w:r w:rsidRPr="00C709B9">
              <w:t>Всего по подпрограмме: 282054,5 тыс. рублей, в том числе:</w:t>
            </w:r>
          </w:p>
        </w:tc>
      </w:tr>
      <w:tr w:rsidR="00E11B60" w:rsidRPr="00C709B9" w:rsidTr="00D677CD">
        <w:tblPrEx>
          <w:tblLook w:val="00A0"/>
        </w:tblPrEx>
        <w:trPr>
          <w:gridBefore w:val="2"/>
          <w:gridAfter w:val="1"/>
          <w:wBefore w:w="30" w:type="dxa"/>
          <w:wAfter w:w="615" w:type="dxa"/>
          <w:trHeight w:val="564"/>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5597" w:type="dxa"/>
            <w:gridSpan w:val="3"/>
            <w:tcBorders>
              <w:left w:val="single" w:sz="4" w:space="0" w:color="auto"/>
              <w:right w:val="single" w:sz="4" w:space="0" w:color="auto"/>
            </w:tcBorders>
            <w:vAlign w:val="center"/>
          </w:tcPr>
          <w:p w:rsidR="00E11B60" w:rsidRPr="00C709B9" w:rsidRDefault="00E11B60" w:rsidP="00D677CD">
            <w:pPr>
              <w:widowControl w:val="0"/>
              <w:autoSpaceDE w:val="0"/>
              <w:autoSpaceDN w:val="0"/>
              <w:adjustRightInd w:val="0"/>
            </w:pPr>
            <w:r w:rsidRPr="00C709B9">
              <w:t>ОБ: 282054,5 тыс. рублей, из них:</w:t>
            </w:r>
          </w:p>
        </w:tc>
      </w:tr>
      <w:tr w:rsidR="00E11B60" w:rsidRPr="00C709B9" w:rsidTr="00D677CD">
        <w:tblPrEx>
          <w:tblLook w:val="00A0"/>
        </w:tblPrEx>
        <w:trPr>
          <w:gridBefore w:val="2"/>
          <w:gridAfter w:val="1"/>
          <w:wBefore w:w="30" w:type="dxa"/>
          <w:wAfter w:w="615" w:type="dxa"/>
          <w:trHeight w:val="325"/>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2014 год:</w:t>
            </w:r>
          </w:p>
        </w:tc>
        <w:tc>
          <w:tcPr>
            <w:tcW w:w="1482" w:type="dxa"/>
            <w:vAlign w:val="center"/>
          </w:tcPr>
          <w:p w:rsidR="00E11B60" w:rsidRPr="00C709B9" w:rsidRDefault="00E11B60" w:rsidP="00D677CD">
            <w:pPr>
              <w:widowControl w:val="0"/>
              <w:autoSpaceDE w:val="0"/>
              <w:autoSpaceDN w:val="0"/>
              <w:adjustRightInd w:val="0"/>
              <w:jc w:val="right"/>
            </w:pPr>
            <w:r w:rsidRPr="00C709B9">
              <w:t>33534,7</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49"/>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2015 год:</w:t>
            </w:r>
          </w:p>
        </w:tc>
        <w:tc>
          <w:tcPr>
            <w:tcW w:w="1482" w:type="dxa"/>
            <w:vAlign w:val="center"/>
          </w:tcPr>
          <w:p w:rsidR="00E11B60" w:rsidRPr="00C709B9" w:rsidRDefault="00E11B60" w:rsidP="00D677CD">
            <w:pPr>
              <w:widowControl w:val="0"/>
              <w:autoSpaceDE w:val="0"/>
              <w:autoSpaceDN w:val="0"/>
              <w:adjustRightInd w:val="0"/>
              <w:jc w:val="right"/>
            </w:pPr>
            <w:r w:rsidRPr="00C709B9">
              <w:t>39022,4</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46"/>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2016 год:</w:t>
            </w:r>
          </w:p>
        </w:tc>
        <w:tc>
          <w:tcPr>
            <w:tcW w:w="1482" w:type="dxa"/>
            <w:vAlign w:val="center"/>
          </w:tcPr>
          <w:p w:rsidR="00E11B60" w:rsidRPr="00C709B9" w:rsidRDefault="00E11B60" w:rsidP="00D677CD">
            <w:pPr>
              <w:widowControl w:val="0"/>
              <w:autoSpaceDE w:val="0"/>
              <w:autoSpaceDN w:val="0"/>
              <w:adjustRightInd w:val="0"/>
              <w:jc w:val="right"/>
            </w:pPr>
            <w:r w:rsidRPr="00C709B9">
              <w:t>42074,3</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55"/>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2017 год:</w:t>
            </w:r>
          </w:p>
        </w:tc>
        <w:tc>
          <w:tcPr>
            <w:tcW w:w="1482" w:type="dxa"/>
            <w:vAlign w:val="center"/>
          </w:tcPr>
          <w:p w:rsidR="00E11B60" w:rsidRPr="00C709B9" w:rsidRDefault="00E11B60" w:rsidP="00D677CD">
            <w:pPr>
              <w:widowControl w:val="0"/>
              <w:autoSpaceDE w:val="0"/>
              <w:autoSpaceDN w:val="0"/>
              <w:adjustRightInd w:val="0"/>
              <w:jc w:val="right"/>
            </w:pPr>
            <w:r w:rsidRPr="00C709B9">
              <w:t>41896,8</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51"/>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2018 год:</w:t>
            </w:r>
          </w:p>
        </w:tc>
        <w:tc>
          <w:tcPr>
            <w:tcW w:w="1482" w:type="dxa"/>
            <w:vAlign w:val="center"/>
          </w:tcPr>
          <w:p w:rsidR="00E11B60" w:rsidRPr="00C709B9" w:rsidRDefault="00E11B60" w:rsidP="00D677CD">
            <w:pPr>
              <w:widowControl w:val="0"/>
              <w:autoSpaceDE w:val="0"/>
              <w:autoSpaceDN w:val="0"/>
              <w:adjustRightInd w:val="0"/>
              <w:jc w:val="right"/>
            </w:pPr>
            <w:r w:rsidRPr="00C709B9">
              <w:t>41842,1</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48"/>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tcBorders>
            <w:vAlign w:val="center"/>
          </w:tcPr>
          <w:p w:rsidR="00E11B60" w:rsidRPr="00C709B9" w:rsidRDefault="00E11B60" w:rsidP="00D677CD">
            <w:pPr>
              <w:widowControl w:val="0"/>
              <w:autoSpaceDE w:val="0"/>
              <w:autoSpaceDN w:val="0"/>
              <w:adjustRightInd w:val="0"/>
              <w:jc w:val="right"/>
            </w:pPr>
            <w:r w:rsidRPr="00C709B9">
              <w:t>2019 год:</w:t>
            </w:r>
          </w:p>
        </w:tc>
        <w:tc>
          <w:tcPr>
            <w:tcW w:w="1482" w:type="dxa"/>
            <w:vAlign w:val="center"/>
          </w:tcPr>
          <w:p w:rsidR="00E11B60" w:rsidRPr="00C709B9" w:rsidRDefault="00E11B60" w:rsidP="00D677CD">
            <w:pPr>
              <w:widowControl w:val="0"/>
              <w:autoSpaceDE w:val="0"/>
              <w:autoSpaceDN w:val="0"/>
              <w:adjustRightInd w:val="0"/>
              <w:jc w:val="right"/>
            </w:pPr>
            <w:r w:rsidRPr="00C709B9">
              <w:t>41842,1</w:t>
            </w:r>
          </w:p>
        </w:tc>
        <w:tc>
          <w:tcPr>
            <w:tcW w:w="2436" w:type="dxa"/>
            <w:tcBorders>
              <w:right w:val="single" w:sz="4" w:space="0" w:color="auto"/>
            </w:tcBorders>
            <w:vAlign w:val="center"/>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327"/>
        </w:trPr>
        <w:tc>
          <w:tcPr>
            <w:tcW w:w="3498" w:type="dxa"/>
            <w:gridSpan w:val="2"/>
            <w:vMerge/>
            <w:tcBorders>
              <w:left w:val="single" w:sz="4" w:space="0" w:color="auto"/>
              <w:bottom w:val="single" w:sz="4" w:space="0" w:color="auto"/>
              <w:right w:val="single" w:sz="4" w:space="0" w:color="auto"/>
            </w:tcBorders>
            <w:vAlign w:val="center"/>
          </w:tcPr>
          <w:p w:rsidR="00E11B60" w:rsidRPr="00C709B9" w:rsidRDefault="00E11B60" w:rsidP="00D677CD"/>
        </w:tc>
        <w:tc>
          <w:tcPr>
            <w:tcW w:w="1679" w:type="dxa"/>
            <w:tcBorders>
              <w:left w:val="single" w:sz="4" w:space="0" w:color="auto"/>
              <w:bottom w:val="single" w:sz="4" w:space="0" w:color="auto"/>
            </w:tcBorders>
          </w:tcPr>
          <w:p w:rsidR="00E11B60" w:rsidRPr="00C709B9" w:rsidRDefault="00E11B60" w:rsidP="00D677CD">
            <w:pPr>
              <w:widowControl w:val="0"/>
              <w:autoSpaceDE w:val="0"/>
              <w:autoSpaceDN w:val="0"/>
              <w:adjustRightInd w:val="0"/>
              <w:jc w:val="right"/>
            </w:pPr>
            <w:r w:rsidRPr="00C709B9">
              <w:t>2020 год:</w:t>
            </w:r>
          </w:p>
        </w:tc>
        <w:tc>
          <w:tcPr>
            <w:tcW w:w="1482" w:type="dxa"/>
            <w:tcBorders>
              <w:bottom w:val="single" w:sz="4" w:space="0" w:color="auto"/>
            </w:tcBorders>
          </w:tcPr>
          <w:p w:rsidR="00E11B60" w:rsidRPr="00C709B9" w:rsidRDefault="00E11B60" w:rsidP="00D677CD">
            <w:pPr>
              <w:widowControl w:val="0"/>
              <w:autoSpaceDE w:val="0"/>
              <w:autoSpaceDN w:val="0"/>
              <w:adjustRightInd w:val="0"/>
              <w:jc w:val="right"/>
            </w:pPr>
            <w:r w:rsidRPr="00C709B9">
              <w:t>41842,1</w:t>
            </w:r>
          </w:p>
        </w:tc>
        <w:tc>
          <w:tcPr>
            <w:tcW w:w="2436" w:type="dxa"/>
            <w:tcBorders>
              <w:bottom w:val="single" w:sz="4" w:space="0" w:color="auto"/>
              <w:right w:val="single" w:sz="4" w:space="0" w:color="auto"/>
            </w:tcBorders>
          </w:tcPr>
          <w:p w:rsidR="00E11B60" w:rsidRPr="00C709B9" w:rsidRDefault="00E11B60" w:rsidP="00D677CD">
            <w:pPr>
              <w:widowControl w:val="0"/>
              <w:autoSpaceDE w:val="0"/>
              <w:autoSpaceDN w:val="0"/>
              <w:adjustRightInd w:val="0"/>
            </w:pPr>
            <w:r w:rsidRPr="00C709B9">
              <w:t>тыс. рублей</w:t>
            </w:r>
          </w:p>
        </w:tc>
      </w:tr>
      <w:tr w:rsidR="00E11B60" w:rsidRPr="00C709B9" w:rsidTr="00D677CD">
        <w:tblPrEx>
          <w:tblLook w:val="00A0"/>
        </w:tblPrEx>
        <w:trPr>
          <w:gridBefore w:val="2"/>
          <w:gridAfter w:val="1"/>
          <w:wBefore w:w="30" w:type="dxa"/>
          <w:wAfter w:w="615" w:type="dxa"/>
          <w:trHeight w:val="2184"/>
        </w:trPr>
        <w:tc>
          <w:tcPr>
            <w:tcW w:w="3498" w:type="dxa"/>
            <w:gridSpan w:val="2"/>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r w:rsidRPr="00C709B9">
              <w:t>Ожидаемые конечные результаты реализации подпрограммы</w:t>
            </w:r>
          </w:p>
        </w:tc>
        <w:tc>
          <w:tcPr>
            <w:tcW w:w="5597" w:type="dxa"/>
            <w:gridSpan w:val="3"/>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pPr>
              <w:pStyle w:val="ConsPlusNormal"/>
              <w:ind w:firstLine="0"/>
              <w:rPr>
                <w:rFonts w:ascii="Times New Roman" w:hAnsi="Times New Roman"/>
                <w:sz w:val="28"/>
                <w:szCs w:val="28"/>
                <w:lang w:eastAsia="en-US"/>
              </w:rPr>
            </w:pPr>
            <w:r w:rsidRPr="00C709B9">
              <w:rPr>
                <w:rFonts w:ascii="Times New Roman" w:hAnsi="Times New Roman"/>
                <w:sz w:val="28"/>
                <w:szCs w:val="28"/>
              </w:rPr>
              <w:t xml:space="preserve">- </w:t>
            </w:r>
            <w:r w:rsidRPr="00C709B9">
              <w:rPr>
                <w:rFonts w:ascii="Times New Roman" w:hAnsi="Times New Roman"/>
                <w:sz w:val="28"/>
                <w:szCs w:val="28"/>
                <w:lang w:eastAsia="en-US"/>
              </w:rPr>
              <w:t>повышение прозрачности и информационной открытости сферы жилищно-коммунального хозяйства</w:t>
            </w:r>
          </w:p>
          <w:p w:rsidR="00E11B60" w:rsidRPr="00C709B9" w:rsidRDefault="00E11B60" w:rsidP="00D677CD">
            <w:pPr>
              <w:pStyle w:val="ConsPlusNormal"/>
              <w:ind w:firstLine="0"/>
              <w:rPr>
                <w:rFonts w:ascii="Times New Roman" w:hAnsi="Times New Roman"/>
                <w:sz w:val="28"/>
                <w:szCs w:val="28"/>
              </w:rPr>
            </w:pPr>
            <w:r w:rsidRPr="00C709B9">
              <w:rPr>
                <w:rFonts w:ascii="Times New Roman" w:hAnsi="Times New Roman"/>
                <w:sz w:val="28"/>
                <w:szCs w:val="28"/>
                <w:lang w:eastAsia="en-US"/>
              </w:rPr>
              <w:t xml:space="preserve">- обеспечение недопущения нарушений </w:t>
            </w:r>
            <w:r w:rsidRPr="00C709B9">
              <w:rPr>
                <w:rFonts w:ascii="Times New Roman" w:hAnsi="Times New Roman"/>
                <w:sz w:val="28"/>
                <w:szCs w:val="28"/>
              </w:rPr>
              <w:t>жилищного законодательства, законодательства об энергосбережении и о повышении энергетической эффективности</w:t>
            </w:r>
          </w:p>
          <w:p w:rsidR="00E11B60" w:rsidRPr="00C709B9" w:rsidRDefault="00E11B60" w:rsidP="00D677CD">
            <w:pPr>
              <w:pStyle w:val="ConsPlusNormal"/>
            </w:pPr>
          </w:p>
        </w:tc>
      </w:tr>
      <w:tr w:rsidR="00E11B60" w:rsidRPr="00C709B9" w:rsidTr="00D677CD">
        <w:tblPrEx>
          <w:tblLook w:val="00A0"/>
        </w:tblPrEx>
        <w:trPr>
          <w:gridBefore w:val="2"/>
          <w:gridAfter w:val="1"/>
          <w:wBefore w:w="30" w:type="dxa"/>
          <w:wAfter w:w="615" w:type="dxa"/>
          <w:trHeight w:val="705"/>
        </w:trPr>
        <w:tc>
          <w:tcPr>
            <w:tcW w:w="3498" w:type="dxa"/>
            <w:gridSpan w:val="2"/>
            <w:tcBorders>
              <w:top w:val="single" w:sz="4" w:space="0" w:color="auto"/>
              <w:left w:val="single" w:sz="4" w:space="0" w:color="auto"/>
              <w:bottom w:val="single" w:sz="4" w:space="0" w:color="auto"/>
              <w:right w:val="single" w:sz="4" w:space="0" w:color="auto"/>
            </w:tcBorders>
            <w:vAlign w:val="center"/>
          </w:tcPr>
          <w:p w:rsidR="00E11B60" w:rsidRPr="00C709B9" w:rsidRDefault="00E11B60" w:rsidP="00D677CD">
            <w:r w:rsidRPr="00C709B9">
              <w:t>Ответственный исполнитель подпрограммы</w:t>
            </w:r>
          </w:p>
        </w:tc>
        <w:tc>
          <w:tcPr>
            <w:tcW w:w="5597" w:type="dxa"/>
            <w:gridSpan w:val="3"/>
            <w:tcBorders>
              <w:top w:val="single" w:sz="4" w:space="0" w:color="auto"/>
              <w:left w:val="nil"/>
              <w:bottom w:val="single" w:sz="4" w:space="0" w:color="auto"/>
              <w:right w:val="single" w:sz="4" w:space="0" w:color="auto"/>
            </w:tcBorders>
            <w:vAlign w:val="center"/>
          </w:tcPr>
          <w:p w:rsidR="00E11B60" w:rsidRPr="00C709B9" w:rsidRDefault="00E11B60" w:rsidP="00D677CD">
            <w:r w:rsidRPr="00C709B9">
              <w:t>Государственная жилищная инспекция Мурманской области (ГЖИ МО)</w:t>
            </w:r>
          </w:p>
        </w:tc>
      </w:tr>
    </w:tbl>
    <w:p w:rsidR="00E11B60" w:rsidRPr="00C709B9" w:rsidRDefault="00E11B60" w:rsidP="009B4620">
      <w:pPr>
        <w:autoSpaceDE w:val="0"/>
        <w:autoSpaceDN w:val="0"/>
        <w:adjustRightInd w:val="0"/>
        <w:jc w:val="center"/>
        <w:outlineLvl w:val="1"/>
        <w:rPr>
          <w:b/>
          <w:bCs/>
        </w:rPr>
      </w:pPr>
    </w:p>
    <w:p w:rsidR="00E11B60" w:rsidRDefault="00E11B60" w:rsidP="009B4620">
      <w:pPr>
        <w:autoSpaceDE w:val="0"/>
        <w:autoSpaceDN w:val="0"/>
        <w:adjustRightInd w:val="0"/>
        <w:jc w:val="center"/>
        <w:outlineLvl w:val="1"/>
        <w:rPr>
          <w:b/>
          <w:bCs/>
        </w:rPr>
      </w:pPr>
    </w:p>
    <w:p w:rsidR="00E11B60" w:rsidRDefault="00E11B60" w:rsidP="009B4620">
      <w:pPr>
        <w:autoSpaceDE w:val="0"/>
        <w:autoSpaceDN w:val="0"/>
        <w:adjustRightInd w:val="0"/>
        <w:jc w:val="center"/>
        <w:outlineLvl w:val="1"/>
        <w:rPr>
          <w:b/>
          <w:bCs/>
        </w:rPr>
      </w:pPr>
    </w:p>
    <w:p w:rsidR="00E11B60" w:rsidRPr="00C709B9" w:rsidRDefault="00E11B60" w:rsidP="001E5738">
      <w:pPr>
        <w:pStyle w:val="ConsPlusNormal"/>
        <w:jc w:val="center"/>
        <w:outlineLvl w:val="1"/>
        <w:rPr>
          <w:rFonts w:ascii="Times New Roman" w:hAnsi="Times New Roman"/>
          <w:b/>
          <w:sz w:val="28"/>
          <w:szCs w:val="28"/>
        </w:rPr>
      </w:pPr>
      <w:r w:rsidRPr="00C709B9">
        <w:rPr>
          <w:rFonts w:ascii="Times New Roman" w:hAnsi="Times New Roman"/>
          <w:b/>
          <w:sz w:val="28"/>
          <w:szCs w:val="28"/>
        </w:rPr>
        <w:t>1. Приоритеты государственной политики в соответствующей</w:t>
      </w:r>
    </w:p>
    <w:p w:rsidR="00E11B60" w:rsidRPr="00C709B9" w:rsidRDefault="00E11B60" w:rsidP="001E5738">
      <w:pPr>
        <w:pStyle w:val="ConsPlusNormal"/>
        <w:jc w:val="center"/>
        <w:rPr>
          <w:rFonts w:ascii="Times New Roman" w:hAnsi="Times New Roman"/>
          <w:b/>
          <w:sz w:val="28"/>
          <w:szCs w:val="28"/>
        </w:rPr>
      </w:pPr>
      <w:r w:rsidRPr="00C709B9">
        <w:rPr>
          <w:rFonts w:ascii="Times New Roman" w:hAnsi="Times New Roman"/>
          <w:b/>
          <w:sz w:val="28"/>
          <w:szCs w:val="28"/>
        </w:rPr>
        <w:t>сфере социально-экономического развития региона, описание</w:t>
      </w:r>
    </w:p>
    <w:p w:rsidR="00E11B60" w:rsidRPr="00C709B9" w:rsidRDefault="00E11B60" w:rsidP="001E5738">
      <w:pPr>
        <w:pStyle w:val="ConsPlusNormal"/>
        <w:jc w:val="center"/>
        <w:rPr>
          <w:rFonts w:ascii="Times New Roman" w:hAnsi="Times New Roman"/>
          <w:b/>
          <w:sz w:val="28"/>
          <w:szCs w:val="28"/>
        </w:rPr>
      </w:pPr>
      <w:r w:rsidRPr="00C709B9">
        <w:rPr>
          <w:rFonts w:ascii="Times New Roman" w:hAnsi="Times New Roman"/>
          <w:b/>
          <w:sz w:val="28"/>
          <w:szCs w:val="28"/>
        </w:rPr>
        <w:t>основных целей и задач государственной программы, прогноз</w:t>
      </w:r>
    </w:p>
    <w:p w:rsidR="00E11B60" w:rsidRPr="00C709B9" w:rsidRDefault="00E11B60" w:rsidP="001E5738">
      <w:pPr>
        <w:pStyle w:val="ConsPlusNormal"/>
        <w:jc w:val="center"/>
        <w:rPr>
          <w:rFonts w:ascii="Times New Roman" w:hAnsi="Times New Roman"/>
          <w:b/>
          <w:sz w:val="28"/>
          <w:szCs w:val="28"/>
        </w:rPr>
      </w:pPr>
      <w:r w:rsidRPr="00C709B9">
        <w:rPr>
          <w:rFonts w:ascii="Times New Roman" w:hAnsi="Times New Roman"/>
          <w:b/>
          <w:sz w:val="28"/>
          <w:szCs w:val="28"/>
        </w:rPr>
        <w:t>развития соответствующей сферы реализации государственной</w:t>
      </w:r>
    </w:p>
    <w:p w:rsidR="00E11B60" w:rsidRPr="00C709B9" w:rsidRDefault="00E11B60" w:rsidP="001E5738">
      <w:pPr>
        <w:pStyle w:val="ConsPlusNormal"/>
        <w:jc w:val="center"/>
        <w:rPr>
          <w:rFonts w:ascii="Times New Roman" w:hAnsi="Times New Roman"/>
          <w:b/>
          <w:sz w:val="28"/>
          <w:szCs w:val="28"/>
        </w:rPr>
      </w:pPr>
      <w:r w:rsidRPr="00C709B9">
        <w:rPr>
          <w:rFonts w:ascii="Times New Roman" w:hAnsi="Times New Roman"/>
          <w:b/>
          <w:sz w:val="28"/>
          <w:szCs w:val="28"/>
        </w:rPr>
        <w:t>программы</w:t>
      </w:r>
    </w:p>
    <w:p w:rsidR="00E11B60" w:rsidRPr="00C709B9" w:rsidRDefault="00E11B60" w:rsidP="001E5738">
      <w:pPr>
        <w:pStyle w:val="ConsPlusNormal"/>
        <w:jc w:val="both"/>
        <w:rPr>
          <w:rFonts w:ascii="Times New Roman" w:hAnsi="Times New Roman"/>
          <w:sz w:val="28"/>
          <w:szCs w:val="28"/>
        </w:rPr>
      </w:pP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 xml:space="preserve">Приоритеты государственной политики в жилищной сфере определены в соответствии с </w:t>
      </w:r>
      <w:hyperlink r:id="rId7"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sidRPr="00C709B9">
          <w:rPr>
            <w:rFonts w:ascii="Times New Roman" w:hAnsi="Times New Roman"/>
            <w:sz w:val="28"/>
            <w:szCs w:val="28"/>
          </w:rPr>
          <w:t>Указом</w:t>
        </w:r>
      </w:hyperlink>
      <w:r w:rsidRPr="00C709B9">
        <w:rPr>
          <w:rFonts w:ascii="Times New Roman" w:hAnsi="Times New Roman"/>
          <w:sz w:val="28"/>
          <w:szCs w:val="28"/>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8" w:tooltip="Постановление Правительства Мурманской области от 26.08.2010 N 383-ПП (ред. от 23.12.2011) &quot;О Стратегии социально-экономического развития Мурманской области до 2020 года и на период до 2025 года&quot;------------ Утратил силу или отменен{КонсультантПлюс}" w:history="1">
        <w:r w:rsidRPr="00C709B9">
          <w:rPr>
            <w:rFonts w:ascii="Times New Roman" w:hAnsi="Times New Roman"/>
            <w:sz w:val="28"/>
            <w:szCs w:val="28"/>
          </w:rPr>
          <w:t>Стратегией</w:t>
        </w:r>
      </w:hyperlink>
      <w:r w:rsidRPr="00C709B9">
        <w:rPr>
          <w:rFonts w:ascii="Times New Roman" w:hAnsi="Times New Roman"/>
          <w:sz w:val="28"/>
          <w:szCs w:val="28"/>
        </w:rPr>
        <w:t xml:space="preserve"> социально-экономического развития Мурманской области до 2020 года и на период до 2025 года.</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Основными приоритетами государственной политики Мурманской области в области обеспечения населения региона доступным, качественным жильем и жилищно-коммунальными услугами на период до 2020 года являются:</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1) стимулирование развития жилищного строительства на территории Мурманской области, увеличение объема ввода жилья;</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2) повышение доступности жилья для граждан, в том числе нуждающихся в улучшении жилищных условий, за счет строительства жилья экономического класса и развития рынка арендного жилья;</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3) государственная поддержка в обеспечении жильем отдельных категорий граждан, установленных федеральным и региональным законодательством;</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4) дальнейшее совершенствование условий приобретение жилья на рынке, в том числе с помощью ипотечного кредитования;</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5) повышение эффективности, устойчивости и надежности функционирования коммунальных систем жизнеобеспечения населения;</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6) изменение внешнего облика городов и поселков Мурманской области за счет благоустройства.</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В соответствии с основными приоритетами были сформулированы цели настоящей Программы:</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1. Повышение доступности жилья и качества жилищного обеспечения населения области.</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2. Повышение качества и надежности предоставления жилищно-коммунальных услуг населению.</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3. Повышение благоустройства территорий муниципальных образований Мурманской области.</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Достижение цели Программы требует решения следующих задач:</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 формирование рынка доступного жилья, соответствующего стандартам экономкласса и отвечающего требованиям безопасности и экологичности;</w:t>
      </w:r>
    </w:p>
    <w:p w:rsidR="00E11B60" w:rsidRPr="00C709B9" w:rsidRDefault="00E11B60" w:rsidP="001E5738">
      <w:pPr>
        <w:pStyle w:val="ConsPlusNormal"/>
        <w:ind w:firstLine="540"/>
        <w:jc w:val="both"/>
        <w:rPr>
          <w:rFonts w:ascii="Times New Roman" w:hAnsi="Times New Roman"/>
          <w:sz w:val="28"/>
          <w:szCs w:val="28"/>
        </w:rPr>
      </w:pPr>
      <w:r w:rsidRPr="00C709B9">
        <w:rPr>
          <w:rFonts w:ascii="Times New Roman" w:hAnsi="Times New Roman"/>
          <w:sz w:val="28"/>
          <w:szCs w:val="28"/>
        </w:rPr>
        <w:t>- содействие повышению уровня благоустроенности территорий региона;</w:t>
      </w:r>
    </w:p>
    <w:p w:rsidR="00E11B60" w:rsidRPr="00C709B9" w:rsidRDefault="00E11B60" w:rsidP="0069246E">
      <w:pPr>
        <w:autoSpaceDE w:val="0"/>
        <w:autoSpaceDN w:val="0"/>
        <w:adjustRightInd w:val="0"/>
        <w:jc w:val="both"/>
      </w:pPr>
      <w:r w:rsidRPr="00C709B9">
        <w:t xml:space="preserve">        - обеспечение выполнения государственных функций и оказания государственных услуг в строительстве, градостроительной и жилищной сферах</w:t>
      </w:r>
      <w:r>
        <w:t>;</w:t>
      </w:r>
    </w:p>
    <w:p w:rsidR="00E11B60" w:rsidRDefault="00E11B60" w:rsidP="00C70BE8">
      <w:pPr>
        <w:autoSpaceDE w:val="0"/>
        <w:autoSpaceDN w:val="0"/>
        <w:adjustRightInd w:val="0"/>
        <w:jc w:val="both"/>
      </w:pPr>
      <w:r w:rsidRPr="00C709B9">
        <w:t xml:space="preserve">         - усиление государственного контроля (надзора) в жилищно-коммунальной сфере.</w:t>
      </w:r>
    </w:p>
    <w:p w:rsidR="00E11B60" w:rsidRDefault="00E11B60" w:rsidP="00F35A37">
      <w:pPr>
        <w:pStyle w:val="ConsPlusNormal"/>
        <w:ind w:firstLine="540"/>
        <w:jc w:val="both"/>
        <w:rPr>
          <w:rFonts w:ascii="Times New Roman" w:hAnsi="Times New Roman"/>
          <w:sz w:val="28"/>
          <w:szCs w:val="28"/>
        </w:rPr>
      </w:pPr>
    </w:p>
    <w:p w:rsidR="00E11B60" w:rsidRPr="00C709B9" w:rsidRDefault="00E11B60" w:rsidP="00E21DF3">
      <w:pPr>
        <w:widowControl w:val="0"/>
        <w:autoSpaceDE w:val="0"/>
        <w:autoSpaceDN w:val="0"/>
        <w:adjustRightInd w:val="0"/>
        <w:jc w:val="right"/>
        <w:outlineLvl w:val="0"/>
        <w:sectPr w:rsidR="00E11B60" w:rsidRPr="00C709B9" w:rsidSect="00842A50">
          <w:headerReference w:type="even" r:id="rId9"/>
          <w:headerReference w:type="default" r:id="rId10"/>
          <w:headerReference w:type="first" r:id="rId11"/>
          <w:pgSz w:w="11906" w:h="16838" w:code="9"/>
          <w:pgMar w:top="1134" w:right="851" w:bottom="851" w:left="1418" w:header="709" w:footer="709" w:gutter="0"/>
          <w:cols w:space="708"/>
          <w:titlePg/>
          <w:docGrid w:linePitch="381"/>
        </w:sectPr>
      </w:pPr>
    </w:p>
    <w:p w:rsidR="00E11B60" w:rsidRPr="00BD7C88" w:rsidRDefault="00E11B60" w:rsidP="0069246E">
      <w:pPr>
        <w:widowControl w:val="0"/>
        <w:autoSpaceDE w:val="0"/>
        <w:autoSpaceDN w:val="0"/>
        <w:adjustRightInd w:val="0"/>
        <w:jc w:val="center"/>
        <w:rPr>
          <w:b/>
        </w:rPr>
      </w:pPr>
      <w:r w:rsidRPr="00BD7C88">
        <w:rPr>
          <w:b/>
        </w:rPr>
        <w:t>2. Перечень показателей государственной программы</w:t>
      </w:r>
    </w:p>
    <w:p w:rsidR="00E11B60" w:rsidRPr="00C709B9" w:rsidRDefault="00E11B60" w:rsidP="0069246E">
      <w:pPr>
        <w:widowControl w:val="0"/>
        <w:autoSpaceDE w:val="0"/>
        <w:autoSpaceDN w:val="0"/>
        <w:adjustRightInd w:val="0"/>
        <w:jc w:val="both"/>
      </w:pPr>
    </w:p>
    <w:tbl>
      <w:tblPr>
        <w:tblW w:w="14560" w:type="dxa"/>
        <w:tblInd w:w="5" w:type="dxa"/>
        <w:tblLayout w:type="fixed"/>
        <w:tblCellMar>
          <w:top w:w="75" w:type="dxa"/>
          <w:left w:w="0" w:type="dxa"/>
          <w:bottom w:w="75" w:type="dxa"/>
          <w:right w:w="0" w:type="dxa"/>
        </w:tblCellMar>
        <w:tblLook w:val="0000"/>
      </w:tblPr>
      <w:tblGrid>
        <w:gridCol w:w="560"/>
        <w:gridCol w:w="1820"/>
        <w:gridCol w:w="420"/>
        <w:gridCol w:w="560"/>
        <w:gridCol w:w="560"/>
        <w:gridCol w:w="140"/>
        <w:gridCol w:w="140"/>
        <w:gridCol w:w="420"/>
        <w:gridCol w:w="280"/>
        <w:gridCol w:w="560"/>
        <w:gridCol w:w="560"/>
        <w:gridCol w:w="35"/>
        <w:gridCol w:w="805"/>
        <w:gridCol w:w="560"/>
        <w:gridCol w:w="560"/>
        <w:gridCol w:w="420"/>
        <w:gridCol w:w="140"/>
        <w:gridCol w:w="560"/>
        <w:gridCol w:w="560"/>
        <w:gridCol w:w="560"/>
        <w:gridCol w:w="560"/>
        <w:gridCol w:w="560"/>
        <w:gridCol w:w="560"/>
        <w:gridCol w:w="560"/>
        <w:gridCol w:w="560"/>
        <w:gridCol w:w="1540"/>
      </w:tblGrid>
      <w:tr w:rsidR="00E11B60" w:rsidRPr="00C709B9" w:rsidTr="005B7FB0">
        <w:tc>
          <w:tcPr>
            <w:tcW w:w="56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w:t>
            </w:r>
          </w:p>
          <w:p w:rsidR="00E11B60" w:rsidRPr="00C709B9" w:rsidRDefault="00E11B60" w:rsidP="0069246E">
            <w:pPr>
              <w:widowControl w:val="0"/>
              <w:autoSpaceDE w:val="0"/>
              <w:autoSpaceDN w:val="0"/>
              <w:adjustRightInd w:val="0"/>
              <w:jc w:val="center"/>
              <w:rPr>
                <w:sz w:val="16"/>
                <w:szCs w:val="16"/>
              </w:rPr>
            </w:pPr>
            <w:r w:rsidRPr="00C709B9">
              <w:rPr>
                <w:sz w:val="16"/>
                <w:szCs w:val="16"/>
              </w:rPr>
              <w:t>п/п</w:t>
            </w:r>
          </w:p>
        </w:tc>
        <w:tc>
          <w:tcPr>
            <w:tcW w:w="182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22"/>
                <w:szCs w:val="22"/>
              </w:rPr>
            </w:pPr>
            <w:r w:rsidRPr="00C709B9">
              <w:rPr>
                <w:sz w:val="22"/>
                <w:szCs w:val="22"/>
              </w:rPr>
              <w:t>Государственная программа, показатель</w:t>
            </w:r>
          </w:p>
        </w:tc>
        <w:tc>
          <w:tcPr>
            <w:tcW w:w="42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 xml:space="preserve">Ед. </w:t>
            </w:r>
          </w:p>
          <w:p w:rsidR="00E11B60" w:rsidRPr="00C709B9" w:rsidRDefault="00E11B60" w:rsidP="0069246E">
            <w:pPr>
              <w:widowControl w:val="0"/>
              <w:autoSpaceDE w:val="0"/>
              <w:autoSpaceDN w:val="0"/>
              <w:adjustRightInd w:val="0"/>
              <w:jc w:val="center"/>
              <w:rPr>
                <w:sz w:val="22"/>
                <w:szCs w:val="22"/>
              </w:rPr>
            </w:pPr>
            <w:r w:rsidRPr="00C709B9">
              <w:rPr>
                <w:sz w:val="16"/>
                <w:szCs w:val="16"/>
              </w:rPr>
              <w:t>изм.</w:t>
            </w:r>
          </w:p>
        </w:tc>
        <w:tc>
          <w:tcPr>
            <w:tcW w:w="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Направлен</w:t>
            </w:r>
            <w:r>
              <w:rPr>
                <w:sz w:val="16"/>
                <w:szCs w:val="16"/>
              </w:rPr>
              <w:t>-</w:t>
            </w:r>
            <w:r w:rsidRPr="00C709B9">
              <w:rPr>
                <w:sz w:val="16"/>
                <w:szCs w:val="16"/>
              </w:rPr>
              <w:t>ность</w:t>
            </w:r>
          </w:p>
        </w:tc>
        <w:tc>
          <w:tcPr>
            <w:tcW w:w="9660"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Значение показателя</w:t>
            </w:r>
          </w:p>
        </w:tc>
        <w:tc>
          <w:tcPr>
            <w:tcW w:w="15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5B7FB0" w:rsidRDefault="00E11B60" w:rsidP="0069246E">
            <w:pPr>
              <w:widowControl w:val="0"/>
              <w:autoSpaceDE w:val="0"/>
              <w:autoSpaceDN w:val="0"/>
              <w:adjustRightInd w:val="0"/>
              <w:rPr>
                <w:sz w:val="20"/>
                <w:szCs w:val="20"/>
              </w:rPr>
            </w:pPr>
            <w:r w:rsidRPr="005B7FB0">
              <w:rPr>
                <w:sz w:val="20"/>
                <w:szCs w:val="20"/>
              </w:rPr>
              <w:t>Соисполнитель, ответственный за выполнение показателя</w:t>
            </w:r>
          </w:p>
        </w:tc>
      </w:tr>
      <w:tr w:rsidR="00E11B60" w:rsidRPr="00C709B9" w:rsidTr="00B3101B">
        <w:tc>
          <w:tcPr>
            <w:tcW w:w="56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182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42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both"/>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2012</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F2E59" w:rsidRDefault="00E11B60" w:rsidP="0069246E">
            <w:pPr>
              <w:widowControl w:val="0"/>
              <w:autoSpaceDE w:val="0"/>
              <w:autoSpaceDN w:val="0"/>
              <w:adjustRightInd w:val="0"/>
              <w:jc w:val="center"/>
              <w:rPr>
                <w:sz w:val="18"/>
                <w:szCs w:val="18"/>
              </w:rPr>
            </w:pPr>
            <w:r w:rsidRPr="00CF2E59">
              <w:rPr>
                <w:sz w:val="18"/>
                <w:szCs w:val="18"/>
              </w:rPr>
              <w:t>2013</w:t>
            </w:r>
          </w:p>
        </w:tc>
        <w:tc>
          <w:tcPr>
            <w:tcW w:w="14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2014</w:t>
            </w:r>
          </w:p>
        </w:tc>
        <w:tc>
          <w:tcPr>
            <w:tcW w:w="13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2015</w:t>
            </w:r>
          </w:p>
        </w:tc>
        <w:tc>
          <w:tcPr>
            <w:tcW w:w="11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2018</w:t>
            </w:r>
          </w:p>
        </w:tc>
        <w:tc>
          <w:tcPr>
            <w:tcW w:w="11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2019</w:t>
            </w:r>
          </w:p>
        </w:tc>
        <w:tc>
          <w:tcPr>
            <w:tcW w:w="11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22"/>
                <w:szCs w:val="22"/>
              </w:rPr>
            </w:pPr>
            <w:r w:rsidRPr="00C709B9">
              <w:rPr>
                <w:sz w:val="22"/>
                <w:szCs w:val="22"/>
              </w:rPr>
              <w:t>2020</w:t>
            </w:r>
          </w:p>
        </w:tc>
        <w:tc>
          <w:tcPr>
            <w:tcW w:w="1540" w:type="dxa"/>
            <w:vMerge/>
            <w:tcBorders>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r>
      <w:tr w:rsidR="00E11B60" w:rsidRPr="00C709B9" w:rsidTr="00B3101B">
        <w:tc>
          <w:tcPr>
            <w:tcW w:w="56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182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420" w:type="dxa"/>
            <w:vMerge/>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both"/>
              <w:rPr>
                <w:sz w:val="16"/>
                <w:szCs w:val="16"/>
              </w:rPr>
            </w:pPr>
          </w:p>
        </w:tc>
        <w:tc>
          <w:tcPr>
            <w:tcW w:w="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both"/>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План</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Факт</w:t>
            </w:r>
          </w:p>
        </w:tc>
        <w:tc>
          <w:tcPr>
            <w:tcW w:w="1540" w:type="dxa"/>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r>
      <w:tr w:rsidR="00E11B60" w:rsidRPr="00C709B9" w:rsidTr="005B7FB0">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400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outlineLvl w:val="1"/>
              <w:rPr>
                <w:sz w:val="22"/>
                <w:szCs w:val="22"/>
              </w:rPr>
            </w:pPr>
            <w:r w:rsidRPr="00C709B9">
              <w:rPr>
                <w:sz w:val="22"/>
                <w:szCs w:val="22"/>
              </w:rPr>
              <w:t>Государственная программа Мурманской области «Обеспечение комфортной среды проживания населения региона»</w:t>
            </w:r>
          </w:p>
        </w:tc>
      </w:tr>
      <w:tr w:rsidR="00E11B60" w:rsidRPr="00C709B9" w:rsidTr="005B7FB0">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outlineLvl w:val="2"/>
              <w:rPr>
                <w:sz w:val="16"/>
                <w:szCs w:val="16"/>
              </w:rPr>
            </w:pPr>
            <w:r w:rsidRPr="00C709B9">
              <w:rPr>
                <w:sz w:val="16"/>
                <w:szCs w:val="16"/>
              </w:rPr>
              <w:t>I</w:t>
            </w:r>
          </w:p>
        </w:tc>
        <w:tc>
          <w:tcPr>
            <w:tcW w:w="1400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22"/>
                <w:szCs w:val="22"/>
              </w:rPr>
            </w:pPr>
            <w:r w:rsidRPr="00C709B9">
              <w:rPr>
                <w:sz w:val="22"/>
                <w:szCs w:val="22"/>
              </w:rPr>
              <w:t>Показатели целей государственной программы:</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1.1</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Ввод в действие жилья за счет всех источников финансирования</w:t>
            </w: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тыс. кв. м</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r>
              <w:rPr>
                <w:noProof/>
              </w:rPr>
            </w:r>
            <w:r w:rsidRPr="007E2908">
              <w:rPr>
                <w:sz w:val="16"/>
                <w:szCs w:val="16"/>
              </w:rPr>
              <w:pict>
                <v:group id="_x0000_s1026" editas="canvas" style="width:35pt;height:18pt;mso-position-horizontal-relative:char;mso-position-vertical-relative:line" coordorigin="4846,2659" coordsize="714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46;top:2659;width:7140;height:4320" o:preferrelative="f">
                    <v:fill o:detectmouseclick="t"/>
                    <v:path o:extrusionok="t" o:connecttype="none"/>
                    <o:lock v:ext="edit" text="t"/>
                  </v:shape>
                  <w10:anchorlock/>
                </v:group>
              </w:pic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24,3</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24,84</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w:t>
            </w:r>
          </w:p>
        </w:tc>
        <w:tc>
          <w:tcPr>
            <w:tcW w:w="59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25,1</w:t>
            </w:r>
          </w:p>
        </w:tc>
        <w:tc>
          <w:tcPr>
            <w:tcW w:w="805"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40,0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45,0</w:t>
            </w:r>
          </w:p>
        </w:tc>
        <w:tc>
          <w:tcPr>
            <w:tcW w:w="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29,6</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35,0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1.2</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Общая площадь жилых помещений, приходящаяся в среднем на 1 жителя Мурманской области</w:t>
            </w: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кв. м</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24,7</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24,5</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24,7</w:t>
            </w:r>
          </w:p>
        </w:tc>
        <w:tc>
          <w:tcPr>
            <w:tcW w:w="59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24,7</w:t>
            </w:r>
          </w:p>
        </w:tc>
        <w:tc>
          <w:tcPr>
            <w:tcW w:w="805"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26,0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27</w:t>
            </w:r>
          </w:p>
        </w:tc>
        <w:tc>
          <w:tcPr>
            <w:tcW w:w="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27,5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28,5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29</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1.3</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Отношение числа семей Мурманской области, которые приобрели или получили доступное и комфортное жилье в течение года, к числу семей Мурманской области, желающих улучшить свои жилищные условия</w:t>
            </w: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30</w:t>
            </w:r>
          </w:p>
        </w:tc>
        <w:tc>
          <w:tcPr>
            <w:tcW w:w="59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30</w:t>
            </w:r>
          </w:p>
        </w:tc>
        <w:tc>
          <w:tcPr>
            <w:tcW w:w="805"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22,5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30</w:t>
            </w:r>
          </w:p>
        </w:tc>
        <w:tc>
          <w:tcPr>
            <w:tcW w:w="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1.4</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Количество лет, необходимых семье, состоящей из 3 человек, для приобретения стандартной квартиры общей площадью 54 кв. м с учетом среднего совокупного дохода семьи</w:t>
            </w:r>
          </w:p>
        </w:tc>
        <w:tc>
          <w:tcPr>
            <w:tcW w:w="420" w:type="dxa"/>
            <w:tcBorders>
              <w:top w:val="single" w:sz="4" w:space="0" w:color="auto"/>
              <w:left w:val="single" w:sz="4" w:space="0" w:color="auto"/>
              <w:right w:val="single" w:sz="4" w:space="0" w:color="auto"/>
            </w:tcBorders>
          </w:tcPr>
          <w:p w:rsidR="00E11B60" w:rsidRPr="00C709B9" w:rsidRDefault="00E11B60" w:rsidP="000C4414">
            <w:pPr>
              <w:widowControl w:val="0"/>
              <w:autoSpaceDE w:val="0"/>
              <w:autoSpaceDN w:val="0"/>
              <w:adjustRightInd w:val="0"/>
              <w:rPr>
                <w:sz w:val="16"/>
                <w:szCs w:val="16"/>
              </w:rPr>
            </w:pPr>
            <w:r w:rsidRPr="00C709B9">
              <w:rPr>
                <w:sz w:val="16"/>
                <w:szCs w:val="16"/>
              </w:rPr>
              <w:t xml:space="preserve">   лет</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r>
              <w:rPr>
                <w:rFonts w:ascii="Wingdings" w:hAnsi="Wingdings"/>
                <w:b/>
                <w:bCs/>
                <w:color w:val="0066CC"/>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2,3</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595"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2,3</w:t>
            </w:r>
          </w:p>
        </w:tc>
        <w:tc>
          <w:tcPr>
            <w:tcW w:w="805"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2,3</w:t>
            </w:r>
          </w:p>
        </w:tc>
        <w:tc>
          <w:tcPr>
            <w:tcW w:w="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2,1</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1.5</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Количество граждан, проживающих в аварийном жилищном фонде</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36FD7">
            <w:pPr>
              <w:widowControl w:val="0"/>
              <w:autoSpaceDE w:val="0"/>
              <w:autoSpaceDN w:val="0"/>
              <w:adjustRightInd w:val="0"/>
              <w:jc w:val="both"/>
              <w:rPr>
                <w:sz w:val="16"/>
                <w:szCs w:val="16"/>
              </w:rPr>
            </w:pPr>
            <w:r w:rsidRPr="00C709B9">
              <w:rPr>
                <w:sz w:val="16"/>
                <w:szCs w:val="16"/>
              </w:rPr>
              <w:t xml:space="preserve">  чел.</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r>
              <w:rPr>
                <w:rFonts w:ascii="Wingdings" w:hAnsi="Wingdings"/>
                <w:b/>
                <w:bCs/>
                <w:color w:val="0066CC"/>
                <w:sz w:val="20"/>
                <w:szCs w:val="20"/>
              </w:rPr>
              <w:t></w:t>
            </w:r>
          </w:p>
          <w:p w:rsidR="00E11B60" w:rsidRPr="00C709B9" w:rsidRDefault="00E11B60" w:rsidP="0069246E">
            <w:pPr>
              <w:widowControl w:val="0"/>
              <w:autoSpaceDE w:val="0"/>
              <w:autoSpaceDN w:val="0"/>
              <w:adjustRightInd w:val="0"/>
              <w:jc w:val="both"/>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4659</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4158</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3396</w:t>
            </w:r>
          </w:p>
        </w:tc>
        <w:tc>
          <w:tcPr>
            <w:tcW w:w="5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3396</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2278</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1515</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334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69246E">
            <w:pPr>
              <w:jc w:val="center"/>
              <w:rPr>
                <w:sz w:val="16"/>
                <w:szCs w:val="16"/>
              </w:rPr>
            </w:pPr>
            <w:r w:rsidRPr="00C709B9">
              <w:rPr>
                <w:sz w:val="16"/>
                <w:szCs w:val="16"/>
              </w:rPr>
              <w:t>1.6</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rPr>
                <w:sz w:val="16"/>
                <w:szCs w:val="16"/>
              </w:rPr>
            </w:pPr>
          </w:p>
          <w:p w:rsidR="00E11B60" w:rsidRPr="00C709B9" w:rsidRDefault="00E11B60" w:rsidP="0069246E">
            <w:pPr>
              <w:rPr>
                <w:sz w:val="16"/>
                <w:szCs w:val="16"/>
              </w:rPr>
            </w:pPr>
            <w:r w:rsidRPr="00C709B9">
              <w:rPr>
                <w:sz w:val="16"/>
                <w:szCs w:val="16"/>
              </w:rPr>
              <w:t>Доля площади жилого фонда, обеспеченного всеми видами благоустройства, в общей площади жилого фонда Мурманской области</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936FD7">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6"/>
                <w:szCs w:val="16"/>
              </w:rPr>
            </w:pPr>
            <w:r w:rsidRPr="00C709B9">
              <w:rPr>
                <w:sz w:val="16"/>
                <w:szCs w:val="16"/>
              </w:rPr>
              <w:t>88</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92,6</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93</w:t>
            </w:r>
          </w:p>
        </w:tc>
        <w:tc>
          <w:tcPr>
            <w:tcW w:w="5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93 </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93,5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94</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94,5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94,5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94,5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94,5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ind w:left="-108"/>
              <w:jc w:val="center"/>
              <w:rPr>
                <w:sz w:val="16"/>
                <w:szCs w:val="16"/>
              </w:rPr>
            </w:pPr>
            <w:r w:rsidRPr="00C709B9">
              <w:rPr>
                <w:sz w:val="16"/>
                <w:szCs w:val="16"/>
              </w:rPr>
              <w:t xml:space="preserve"> </w:t>
            </w:r>
          </w:p>
          <w:p w:rsidR="00E11B60" w:rsidRPr="00C709B9" w:rsidRDefault="00E11B60" w:rsidP="0069246E">
            <w:pPr>
              <w:ind w:left="-153" w:firstLine="28"/>
              <w:jc w:val="center"/>
              <w:rPr>
                <w:sz w:val="16"/>
                <w:szCs w:val="16"/>
              </w:rPr>
            </w:pPr>
            <w:r w:rsidRPr="00C709B9">
              <w:rPr>
                <w:sz w:val="16"/>
                <w:szCs w:val="16"/>
              </w:rPr>
              <w:t>Минэнерго и ЖКХ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69246E">
            <w:pPr>
              <w:jc w:val="center"/>
              <w:rPr>
                <w:sz w:val="16"/>
                <w:szCs w:val="16"/>
              </w:rPr>
            </w:pPr>
            <w:r w:rsidRPr="00C709B9">
              <w:rPr>
                <w:sz w:val="16"/>
                <w:szCs w:val="16"/>
              </w:rPr>
              <w:t>1.7.</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581FB5">
            <w:pPr>
              <w:ind w:left="-92"/>
              <w:jc w:val="center"/>
              <w:rPr>
                <w:sz w:val="16"/>
                <w:szCs w:val="16"/>
              </w:rPr>
            </w:pPr>
            <w:r w:rsidRPr="00C709B9">
              <w:rPr>
                <w:sz w:val="16"/>
                <w:szCs w:val="16"/>
              </w:rPr>
              <w:t>Доля устраненных нарушений от числа выявленных нарушений в сфере жилищно-коммунального хозяйства Мурманской области</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581FB5">
            <w:pPr>
              <w:ind w:left="-148" w:right="-56"/>
              <w:jc w:val="center"/>
              <w:rPr>
                <w:sz w:val="20"/>
                <w:szCs w:val="20"/>
              </w:rPr>
            </w:pPr>
            <w:r w:rsidRPr="00C709B9">
              <w:rPr>
                <w:sz w:val="20"/>
                <w:szCs w:val="20"/>
                <w:lang w:val="en-US"/>
              </w:rPr>
              <w:t>%</w:t>
            </w:r>
            <w:r w:rsidRPr="00C709B9">
              <w:rPr>
                <w:sz w:val="20"/>
                <w:szCs w:val="20"/>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rFonts w:ascii="Wingdings" w:hAnsi="Wingdings" w:cs="Calibri"/>
                <w:b/>
                <w:bCs/>
                <w:sz w:val="20"/>
                <w:szCs w:val="20"/>
              </w:rPr>
            </w:pPr>
            <w:r w:rsidRPr="00C709B9">
              <w:rPr>
                <w:b/>
                <w:bCs/>
                <w:sz w:val="20"/>
                <w:szCs w:val="20"/>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08" w:right="-108"/>
              <w:jc w:val="center"/>
              <w:rPr>
                <w:sz w:val="20"/>
                <w:szCs w:val="20"/>
              </w:rPr>
            </w:pPr>
            <w:r w:rsidRPr="00C709B9">
              <w:rPr>
                <w:sz w:val="20"/>
                <w:szCs w:val="20"/>
              </w:rPr>
              <w:t>88</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60"/>
              <w:jc w:val="center"/>
              <w:rPr>
                <w:sz w:val="20"/>
                <w:szCs w:val="20"/>
                <w:lang w:val="en-US"/>
              </w:rPr>
            </w:pPr>
            <w:r w:rsidRPr="00C709B9">
              <w:rPr>
                <w:sz w:val="20"/>
                <w:szCs w:val="20"/>
              </w:rPr>
              <w:t>90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08" w:right="-108"/>
              <w:jc w:val="center"/>
              <w:rPr>
                <w:sz w:val="20"/>
                <w:szCs w:val="20"/>
              </w:rPr>
            </w:pPr>
            <w:r w:rsidRPr="00C709B9">
              <w:rPr>
                <w:sz w:val="20"/>
                <w:szCs w:val="20"/>
              </w:rPr>
              <w:t>89</w:t>
            </w:r>
          </w:p>
        </w:tc>
        <w:tc>
          <w:tcPr>
            <w:tcW w:w="5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47" w:right="-29"/>
              <w:jc w:val="center"/>
              <w:rPr>
                <w:sz w:val="20"/>
                <w:szCs w:val="20"/>
                <w:lang w:val="en-US"/>
              </w:rPr>
            </w:pPr>
            <w:r w:rsidRPr="00C709B9">
              <w:rPr>
                <w:sz w:val="20"/>
                <w:szCs w:val="20"/>
              </w:rPr>
              <w:t>89</w:t>
            </w:r>
          </w:p>
        </w:tc>
        <w:tc>
          <w:tcPr>
            <w:tcW w:w="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45" w:right="-172" w:hanging="141"/>
              <w:jc w:val="center"/>
              <w:rPr>
                <w:sz w:val="20"/>
                <w:szCs w:val="20"/>
                <w:lang w:val="en-US"/>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91</w:t>
            </w:r>
          </w:p>
        </w:tc>
        <w:tc>
          <w:tcPr>
            <w:tcW w:w="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84" w:right="-174"/>
              <w:jc w:val="center"/>
              <w:rPr>
                <w:sz w:val="20"/>
                <w:szCs w:val="20"/>
                <w:lang w:val="en-US"/>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82" w:right="-176"/>
              <w:jc w:val="center"/>
              <w:rPr>
                <w:sz w:val="20"/>
                <w:szCs w:val="20"/>
                <w:lang w:val="en-US"/>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lang w:val="en-US"/>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06" w:right="-109"/>
              <w:jc w:val="center"/>
              <w:rPr>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jc w:val="center"/>
              <w:rPr>
                <w:sz w:val="20"/>
                <w:szCs w:val="20"/>
              </w:rPr>
            </w:pPr>
            <w:r w:rsidRPr="00C709B9">
              <w:rPr>
                <w:sz w:val="20"/>
                <w:szCs w:val="20"/>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581FB5">
            <w:pPr>
              <w:ind w:left="-108" w:right="-108"/>
              <w:jc w:val="center"/>
              <w:rPr>
                <w:sz w:val="20"/>
                <w:szCs w:val="20"/>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ind w:left="-153" w:firstLine="28"/>
              <w:jc w:val="center"/>
              <w:rPr>
                <w:sz w:val="16"/>
                <w:szCs w:val="16"/>
              </w:rPr>
            </w:pPr>
            <w:r w:rsidRPr="00C709B9">
              <w:rPr>
                <w:sz w:val="16"/>
                <w:szCs w:val="16"/>
              </w:rPr>
              <w:t>ГЖИ МО</w:t>
            </w:r>
          </w:p>
        </w:tc>
      </w:tr>
      <w:tr w:rsidR="00E11B60" w:rsidRPr="00C709B9" w:rsidTr="005B7FB0">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outlineLvl w:val="3"/>
              <w:rPr>
                <w:sz w:val="16"/>
                <w:szCs w:val="16"/>
              </w:rPr>
            </w:pPr>
            <w:r w:rsidRPr="00C709B9">
              <w:rPr>
                <w:sz w:val="16"/>
                <w:szCs w:val="16"/>
              </w:rPr>
              <w:t>2.</w:t>
            </w:r>
          </w:p>
        </w:tc>
        <w:tc>
          <w:tcPr>
            <w:tcW w:w="14000" w:type="dxa"/>
            <w:gridSpan w:val="25"/>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22"/>
                <w:szCs w:val="22"/>
              </w:rPr>
            </w:pPr>
            <w:hyperlink r:id="rId12" w:history="1">
              <w:r w:rsidRPr="00C709B9">
                <w:rPr>
                  <w:sz w:val="22"/>
                  <w:szCs w:val="22"/>
                </w:rPr>
                <w:t>Подпрограмма</w:t>
              </w:r>
            </w:hyperlink>
            <w:r w:rsidRPr="00C709B9">
              <w:rPr>
                <w:sz w:val="22"/>
                <w:szCs w:val="22"/>
              </w:rPr>
              <w:t xml:space="preserve"> «Обеспечение доступным и комфортным жильем и жилищно-коммунальными услугами граждан Мурманской области»</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2.1.</w:t>
            </w:r>
          </w:p>
        </w:tc>
        <w:tc>
          <w:tcPr>
            <w:tcW w:w="1820" w:type="dxa"/>
            <w:tcBorders>
              <w:top w:val="single" w:sz="4" w:space="0" w:color="auto"/>
              <w:left w:val="single" w:sz="4" w:space="0" w:color="auto"/>
              <w:bottom w:val="single" w:sz="4" w:space="0" w:color="auto"/>
              <w:right w:val="single" w:sz="4" w:space="0" w:color="auto"/>
            </w:tcBorders>
          </w:tcPr>
          <w:p w:rsidR="00E11B60" w:rsidRPr="00F00635" w:rsidRDefault="00E11B60" w:rsidP="0069246E">
            <w:pPr>
              <w:widowControl w:val="0"/>
              <w:autoSpaceDE w:val="0"/>
              <w:autoSpaceDN w:val="0"/>
              <w:adjustRightInd w:val="0"/>
              <w:rPr>
                <w:sz w:val="16"/>
                <w:szCs w:val="16"/>
              </w:rPr>
            </w:pPr>
            <w:r w:rsidRPr="00F00635">
              <w:rPr>
                <w:sz w:val="16"/>
                <w:szCs w:val="16"/>
              </w:rPr>
              <w:t>Количество подготовленных (сформированных) земельных участков для жилищного строительства, в том числе для предоставления на безвозмездной основе многодетным семьям, имеющих трех и более детей</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127098">
            <w:pPr>
              <w:widowControl w:val="0"/>
              <w:autoSpaceDE w:val="0"/>
              <w:autoSpaceDN w:val="0"/>
              <w:adjustRightInd w:val="0"/>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A46611">
            <w:pPr>
              <w:rPr>
                <w:rFonts w:ascii="Wingdings" w:hAnsi="Wingdings"/>
                <w:b/>
                <w:bCs/>
                <w:color w:val="008000"/>
                <w:sz w:val="20"/>
                <w:szCs w:val="20"/>
              </w:rPr>
            </w:pPr>
            <w:r>
              <w:rPr>
                <w:rFonts w:ascii="Wingdings" w:hAnsi="Wingdings"/>
                <w:b/>
                <w:bCs/>
                <w:color w:val="008000"/>
                <w:sz w:val="20"/>
                <w:szCs w:val="20"/>
              </w:rPr>
              <w:t></w:t>
            </w:r>
          </w:p>
          <w:p w:rsidR="00E11B60" w:rsidRDefault="00E11B60" w:rsidP="002E17A4">
            <w:pPr>
              <w:rPr>
                <w:rFonts w:ascii="Wingdings" w:hAnsi="Wingdings"/>
                <w:b/>
                <w:bCs/>
                <w:color w:val="008000"/>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200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200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230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240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250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260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270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2.2.</w:t>
            </w:r>
          </w:p>
        </w:tc>
        <w:tc>
          <w:tcPr>
            <w:tcW w:w="1820" w:type="dxa"/>
            <w:tcBorders>
              <w:top w:val="single" w:sz="4" w:space="0" w:color="auto"/>
              <w:left w:val="single" w:sz="4" w:space="0" w:color="auto"/>
              <w:bottom w:val="single" w:sz="4" w:space="0" w:color="auto"/>
              <w:right w:val="single" w:sz="4" w:space="0" w:color="auto"/>
            </w:tcBorders>
          </w:tcPr>
          <w:p w:rsidR="00E11B60" w:rsidRPr="00964CAA" w:rsidRDefault="00E11B60" w:rsidP="0069246E">
            <w:pPr>
              <w:widowControl w:val="0"/>
              <w:autoSpaceDE w:val="0"/>
              <w:autoSpaceDN w:val="0"/>
              <w:adjustRightInd w:val="0"/>
              <w:rPr>
                <w:sz w:val="16"/>
                <w:szCs w:val="16"/>
              </w:rPr>
            </w:pPr>
            <w:r w:rsidRPr="00964CAA">
              <w:rPr>
                <w:sz w:val="16"/>
                <w:szCs w:val="16"/>
              </w:rPr>
              <w:t xml:space="preserve">Количество отчетов по мониторингу сметной стоимости жилищного строительства, созданию банка данных по проектам строительства жилья эконом-класса;         </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127098">
            <w:pPr>
              <w:widowControl w:val="0"/>
              <w:autoSpaceDE w:val="0"/>
              <w:autoSpaceDN w:val="0"/>
              <w:adjustRightInd w:val="0"/>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sidRPr="00C709B9">
              <w:rPr>
                <w:b/>
                <w:bCs/>
                <w:sz w:val="20"/>
                <w:szCs w:val="20"/>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5</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5</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Default="00E11B60" w:rsidP="0069246E">
            <w:pPr>
              <w:widowControl w:val="0"/>
              <w:autoSpaceDE w:val="0"/>
              <w:autoSpaceDN w:val="0"/>
              <w:adjustRightInd w:val="0"/>
              <w:jc w:val="center"/>
              <w:rPr>
                <w:sz w:val="16"/>
                <w:szCs w:val="16"/>
              </w:rPr>
            </w:pPr>
            <w:r>
              <w:rPr>
                <w:sz w:val="16"/>
                <w:szCs w:val="16"/>
              </w:rPr>
              <w:t>2.3.</w:t>
            </w:r>
          </w:p>
        </w:tc>
        <w:tc>
          <w:tcPr>
            <w:tcW w:w="1820" w:type="dxa"/>
            <w:tcBorders>
              <w:top w:val="single" w:sz="4" w:space="0" w:color="auto"/>
              <w:left w:val="single" w:sz="4" w:space="0" w:color="auto"/>
              <w:bottom w:val="single" w:sz="4" w:space="0" w:color="auto"/>
              <w:right w:val="single" w:sz="4" w:space="0" w:color="auto"/>
            </w:tcBorders>
          </w:tcPr>
          <w:p w:rsidR="00E11B60" w:rsidRPr="00964CAA" w:rsidRDefault="00E11B60" w:rsidP="0069246E">
            <w:pPr>
              <w:widowControl w:val="0"/>
              <w:autoSpaceDE w:val="0"/>
              <w:autoSpaceDN w:val="0"/>
              <w:adjustRightInd w:val="0"/>
              <w:rPr>
                <w:sz w:val="16"/>
                <w:szCs w:val="16"/>
              </w:rPr>
            </w:pPr>
            <w:r w:rsidRPr="00964CAA">
              <w:rPr>
                <w:sz w:val="16"/>
                <w:szCs w:val="16"/>
              </w:rPr>
              <w:t>Количество отчетов по мониторингу стоимости  строительных ресурсов для расчета ежеквартальных коэффициентов</w:t>
            </w:r>
          </w:p>
        </w:tc>
        <w:tc>
          <w:tcPr>
            <w:tcW w:w="420" w:type="dxa"/>
            <w:tcBorders>
              <w:top w:val="single" w:sz="4" w:space="0" w:color="auto"/>
              <w:left w:val="single" w:sz="4" w:space="0" w:color="auto"/>
              <w:bottom w:val="single" w:sz="4" w:space="0" w:color="auto"/>
              <w:right w:val="single" w:sz="4" w:space="0" w:color="auto"/>
            </w:tcBorders>
          </w:tcPr>
          <w:p w:rsidR="00E11B60" w:rsidRDefault="00E11B60" w:rsidP="00127098">
            <w:pPr>
              <w:widowControl w:val="0"/>
              <w:autoSpaceDE w:val="0"/>
              <w:autoSpaceDN w:val="0"/>
              <w:adjustRightInd w:val="0"/>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1A792C">
            <w:pPr>
              <w:rPr>
                <w:rFonts w:ascii="Wingdings" w:hAnsi="Wingdings"/>
                <w:b/>
                <w:bCs/>
                <w:color w:val="008000"/>
                <w:sz w:val="20"/>
                <w:szCs w:val="20"/>
              </w:rPr>
            </w:pPr>
            <w:r w:rsidRPr="00C709B9">
              <w:rPr>
                <w:b/>
                <w:bCs/>
                <w:sz w:val="20"/>
                <w:szCs w:val="20"/>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4</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69246E">
            <w:pPr>
              <w:widowControl w:val="0"/>
              <w:autoSpaceDE w:val="0"/>
              <w:autoSpaceDN w:val="0"/>
              <w:adjustRightInd w:val="0"/>
              <w:jc w:val="right"/>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Pr>
                <w:sz w:val="16"/>
                <w:szCs w:val="16"/>
              </w:rPr>
              <w:t>4</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69246E">
            <w:pPr>
              <w:widowControl w:val="0"/>
              <w:autoSpaceDE w:val="0"/>
              <w:autoSpaceDN w:val="0"/>
              <w:adjustRightInd w:val="0"/>
              <w:jc w:val="right"/>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2.4.</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Pr>
                <w:sz w:val="16"/>
                <w:szCs w:val="16"/>
              </w:rPr>
              <w:t>Ввод мощности систем водоснабжения, водоотведения</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127098">
            <w:pPr>
              <w:widowControl w:val="0"/>
              <w:autoSpaceDE w:val="0"/>
              <w:autoSpaceDN w:val="0"/>
              <w:adjustRightInd w:val="0"/>
              <w:rPr>
                <w:sz w:val="16"/>
                <w:szCs w:val="16"/>
              </w:rPr>
            </w:pPr>
            <w:r>
              <w:rPr>
                <w:sz w:val="16"/>
                <w:szCs w:val="16"/>
              </w:rPr>
              <w:t>тыс.куб.м/сутки</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1A792C">
            <w:pPr>
              <w:rPr>
                <w:rFonts w:ascii="Wingdings" w:hAnsi="Wingdings"/>
                <w:b/>
                <w:bCs/>
                <w:color w:val="008000"/>
                <w:sz w:val="20"/>
                <w:szCs w:val="20"/>
              </w:rPr>
            </w:pPr>
            <w:r>
              <w:rPr>
                <w:rFonts w:ascii="Wingdings" w:hAnsi="Wingdings"/>
                <w:b/>
                <w:bCs/>
                <w:color w:val="008000"/>
                <w:sz w:val="20"/>
                <w:szCs w:val="20"/>
              </w:rPr>
              <w:t></w:t>
            </w:r>
          </w:p>
          <w:p w:rsidR="00E11B60" w:rsidRDefault="00E11B60" w:rsidP="002E17A4">
            <w:pPr>
              <w:rPr>
                <w:rFonts w:ascii="Wingdings" w:hAnsi="Wingdings"/>
                <w:b/>
                <w:bCs/>
                <w:color w:val="008000"/>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3,84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0,96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5</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Количество граждан, переселенных из непригодного для проживания жилищного фонда</w:t>
            </w:r>
          </w:p>
        </w:tc>
        <w:tc>
          <w:tcPr>
            <w:tcW w:w="420" w:type="dxa"/>
            <w:tcBorders>
              <w:top w:val="single" w:sz="4" w:space="0" w:color="auto"/>
              <w:left w:val="single" w:sz="4" w:space="0" w:color="auto"/>
              <w:right w:val="single" w:sz="4" w:space="0" w:color="auto"/>
            </w:tcBorders>
          </w:tcPr>
          <w:p w:rsidR="00E11B60" w:rsidRPr="00C709B9" w:rsidRDefault="00E11B60" w:rsidP="00127098">
            <w:pPr>
              <w:widowControl w:val="0"/>
              <w:autoSpaceDE w:val="0"/>
              <w:autoSpaceDN w:val="0"/>
              <w:adjustRightInd w:val="0"/>
              <w:rPr>
                <w:sz w:val="16"/>
                <w:szCs w:val="16"/>
              </w:rPr>
            </w:pPr>
          </w:p>
          <w:p w:rsidR="00E11B60" w:rsidRPr="00C709B9" w:rsidRDefault="00E11B60" w:rsidP="00127098">
            <w:pPr>
              <w:widowControl w:val="0"/>
              <w:autoSpaceDE w:val="0"/>
              <w:autoSpaceDN w:val="0"/>
              <w:adjustRightInd w:val="0"/>
              <w:rPr>
                <w:sz w:val="16"/>
                <w:szCs w:val="16"/>
              </w:rPr>
            </w:pPr>
          </w:p>
          <w:p w:rsidR="00E11B60" w:rsidRPr="00C709B9" w:rsidRDefault="00E11B60" w:rsidP="00127098">
            <w:pPr>
              <w:widowControl w:val="0"/>
              <w:autoSpaceDE w:val="0"/>
              <w:autoSpaceDN w:val="0"/>
              <w:adjustRightInd w:val="0"/>
              <w:rPr>
                <w:sz w:val="16"/>
                <w:szCs w:val="16"/>
              </w:rPr>
            </w:pPr>
            <w:r w:rsidRPr="00C709B9">
              <w:rPr>
                <w:sz w:val="16"/>
                <w:szCs w:val="16"/>
              </w:rPr>
              <w:t xml:space="preserve">   чел.</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6"/>
                <w:szCs w:val="16"/>
              </w:rPr>
            </w:pPr>
            <w:r w:rsidRPr="00C709B9">
              <w:rPr>
                <w:sz w:val="16"/>
                <w:szCs w:val="16"/>
              </w:rPr>
              <w:t>501</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762</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1114</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1114 </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763</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1181</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334</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jc w:val="center"/>
              <w:rPr>
                <w:sz w:val="18"/>
                <w:szCs w:val="18"/>
              </w:rPr>
            </w:pPr>
            <w:r w:rsidRPr="00C709B9">
              <w:rPr>
                <w:sz w:val="18"/>
                <w:szCs w:val="18"/>
              </w:rPr>
              <w:t> </w:t>
            </w: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69246E">
            <w:pPr>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0F375C">
            <w:pPr>
              <w:widowControl w:val="0"/>
              <w:autoSpaceDE w:val="0"/>
              <w:autoSpaceDN w:val="0"/>
              <w:adjustRightInd w:val="0"/>
              <w:jc w:val="center"/>
              <w:rPr>
                <w:sz w:val="16"/>
                <w:szCs w:val="16"/>
              </w:rPr>
            </w:pPr>
            <w:r>
              <w:rPr>
                <w:sz w:val="16"/>
                <w:szCs w:val="16"/>
              </w:rPr>
              <w:t>2.6.</w:t>
            </w:r>
          </w:p>
        </w:tc>
        <w:tc>
          <w:tcPr>
            <w:tcW w:w="1820" w:type="dxa"/>
            <w:tcBorders>
              <w:top w:val="single" w:sz="4" w:space="0" w:color="auto"/>
              <w:left w:val="single" w:sz="4" w:space="0" w:color="auto"/>
              <w:right w:val="single" w:sz="4" w:space="0" w:color="auto"/>
            </w:tcBorders>
          </w:tcPr>
          <w:p w:rsidR="00E11B60" w:rsidRPr="008068AD" w:rsidRDefault="00E11B60" w:rsidP="000F375C">
            <w:pPr>
              <w:widowControl w:val="0"/>
              <w:autoSpaceDE w:val="0"/>
              <w:autoSpaceDN w:val="0"/>
              <w:adjustRightInd w:val="0"/>
              <w:rPr>
                <w:sz w:val="16"/>
                <w:szCs w:val="16"/>
              </w:rPr>
            </w:pPr>
            <w:r w:rsidRPr="008068AD">
              <w:rPr>
                <w:sz w:val="16"/>
                <w:szCs w:val="16"/>
              </w:rPr>
              <w:t>Расселенная площадь жилых помещений</w:t>
            </w:r>
          </w:p>
        </w:tc>
        <w:tc>
          <w:tcPr>
            <w:tcW w:w="420" w:type="dxa"/>
            <w:tcBorders>
              <w:top w:val="single" w:sz="4" w:space="0" w:color="auto"/>
              <w:left w:val="single" w:sz="4" w:space="0" w:color="auto"/>
              <w:right w:val="single" w:sz="4" w:space="0" w:color="auto"/>
            </w:tcBorders>
          </w:tcPr>
          <w:p w:rsidR="00E11B60" w:rsidRPr="00C709B9" w:rsidRDefault="00E11B60" w:rsidP="000F375C">
            <w:pPr>
              <w:widowControl w:val="0"/>
              <w:autoSpaceDE w:val="0"/>
              <w:autoSpaceDN w:val="0"/>
              <w:adjustRightInd w:val="0"/>
              <w:rPr>
                <w:sz w:val="16"/>
                <w:szCs w:val="16"/>
              </w:rPr>
            </w:pPr>
            <w:r w:rsidRPr="008068AD">
              <w:rPr>
                <w:sz w:val="16"/>
                <w:szCs w:val="16"/>
              </w:rPr>
              <w:t>кв.м</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0F375C">
            <w:pPr>
              <w:rPr>
                <w:rFonts w:ascii="Wingdings" w:hAnsi="Wingdings"/>
                <w:b/>
                <w:bCs/>
                <w:color w:val="0066CC"/>
                <w:sz w:val="20"/>
                <w:szCs w:val="20"/>
              </w:rPr>
            </w:pPr>
            <w:r>
              <w:rPr>
                <w:rFonts w:ascii="Wingdings" w:hAnsi="Wingdings"/>
                <w:b/>
                <w:bCs/>
                <w:color w:val="0066CC"/>
                <w:sz w:val="20"/>
                <w:szCs w:val="20"/>
              </w:rPr>
              <w:t></w:t>
            </w:r>
          </w:p>
          <w:p w:rsidR="00E11B60" w:rsidRDefault="00E11B60" w:rsidP="000F375C">
            <w:pPr>
              <w:rPr>
                <w:rFonts w:ascii="Wingdings" w:hAnsi="Wingdings"/>
                <w:b/>
                <w:bCs/>
                <w:color w:val="008000"/>
                <w:sz w:val="20"/>
                <w:szCs w:val="20"/>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F2EA0" w:rsidRDefault="00E11B60" w:rsidP="000F375C">
            <w:pPr>
              <w:widowControl w:val="0"/>
              <w:autoSpaceDE w:val="0"/>
              <w:autoSpaceDN w:val="0"/>
              <w:adjustRightInd w:val="0"/>
              <w:rPr>
                <w:sz w:val="16"/>
                <w:szCs w:val="16"/>
              </w:rPr>
            </w:pPr>
            <w:r w:rsidRPr="00CF2EA0">
              <w:rPr>
                <w:sz w:val="16"/>
                <w:szCs w:val="16"/>
              </w:rPr>
              <w:t>22152,53</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F2EA0" w:rsidRDefault="00E11B60" w:rsidP="000F375C">
            <w:pPr>
              <w:widowControl w:val="0"/>
              <w:autoSpaceDE w:val="0"/>
              <w:autoSpaceDN w:val="0"/>
              <w:adjustRightInd w:val="0"/>
              <w:rPr>
                <w:sz w:val="16"/>
                <w:szCs w:val="16"/>
              </w:rPr>
            </w:pP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F2EA0" w:rsidRDefault="00E11B60" w:rsidP="000F375C">
            <w:pPr>
              <w:widowControl w:val="0"/>
              <w:autoSpaceDE w:val="0"/>
              <w:autoSpaceDN w:val="0"/>
              <w:adjustRightInd w:val="0"/>
              <w:jc w:val="right"/>
              <w:rPr>
                <w:sz w:val="16"/>
                <w:szCs w:val="16"/>
              </w:rPr>
            </w:pPr>
            <w:r w:rsidRPr="00CF2EA0">
              <w:rPr>
                <w:sz w:val="16"/>
                <w:szCs w:val="16"/>
              </w:rPr>
              <w:t>15249,24</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r w:rsidRPr="00CF2EA0">
              <w:rPr>
                <w:sz w:val="16"/>
                <w:szCs w:val="16"/>
              </w:rPr>
              <w:t>19230,3</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F2EA0" w:rsidRDefault="00E11B60" w:rsidP="000F375C">
            <w:pPr>
              <w:widowControl w:val="0"/>
              <w:autoSpaceDE w:val="0"/>
              <w:autoSpaceDN w:val="0"/>
              <w:adjustRightInd w:val="0"/>
              <w:jc w:val="right"/>
              <w:rPr>
                <w:sz w:val="16"/>
                <w:szCs w:val="16"/>
              </w:rPr>
            </w:pPr>
            <w:r w:rsidRPr="00CF2EA0">
              <w:rPr>
                <w:sz w:val="16"/>
                <w:szCs w:val="16"/>
              </w:rPr>
              <w:t>7114,9</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jc w:val="right"/>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0F375C">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7.</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Количество выданных ипотечных жилищных кредитов (займов) на территории Мурманской области</w:t>
            </w:r>
          </w:p>
        </w:tc>
        <w:tc>
          <w:tcPr>
            <w:tcW w:w="420" w:type="dxa"/>
            <w:tcBorders>
              <w:top w:val="single" w:sz="4" w:space="0" w:color="auto"/>
              <w:left w:val="single" w:sz="4" w:space="0" w:color="auto"/>
              <w:right w:val="single" w:sz="4" w:space="0" w:color="auto"/>
            </w:tcBorders>
          </w:tcPr>
          <w:p w:rsidR="00E11B60" w:rsidRPr="00C709B9" w:rsidRDefault="00E11B60" w:rsidP="001E5FB6">
            <w:pPr>
              <w:widowControl w:val="0"/>
              <w:autoSpaceDE w:val="0"/>
              <w:autoSpaceDN w:val="0"/>
              <w:adjustRightInd w:val="0"/>
              <w:rPr>
                <w:sz w:val="16"/>
                <w:szCs w:val="16"/>
              </w:rPr>
            </w:pPr>
            <w:r w:rsidRPr="00C709B9">
              <w:rPr>
                <w:sz w:val="16"/>
                <w:szCs w:val="16"/>
              </w:rPr>
              <w:t xml:space="preserve">   ед.</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3657</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4751</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4800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6789</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4850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4860</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4870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4890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4900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4910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2.8.</w:t>
            </w:r>
          </w:p>
        </w:tc>
        <w:tc>
          <w:tcPr>
            <w:tcW w:w="1820" w:type="dxa"/>
            <w:tcBorders>
              <w:top w:val="single" w:sz="4" w:space="0" w:color="auto"/>
              <w:left w:val="single" w:sz="4" w:space="0" w:color="auto"/>
              <w:bottom w:val="single" w:sz="4" w:space="0" w:color="auto"/>
              <w:right w:val="single" w:sz="4" w:space="0" w:color="auto"/>
            </w:tcBorders>
          </w:tcPr>
          <w:p w:rsidR="00E11B60" w:rsidRPr="00E622C7" w:rsidRDefault="00E11B60" w:rsidP="0069246E">
            <w:pPr>
              <w:widowControl w:val="0"/>
              <w:autoSpaceDE w:val="0"/>
              <w:autoSpaceDN w:val="0"/>
              <w:adjustRightInd w:val="0"/>
              <w:rPr>
                <w:sz w:val="16"/>
                <w:szCs w:val="16"/>
              </w:rPr>
            </w:pPr>
            <w:r w:rsidRPr="00E622C7">
              <w:rPr>
                <w:sz w:val="16"/>
                <w:szCs w:val="16"/>
              </w:rPr>
              <w:t>Количество ветеранов ВОВ, инвалидов и семей, имеющих детей инвалидов</w:t>
            </w:r>
            <w:r>
              <w:rPr>
                <w:sz w:val="16"/>
                <w:szCs w:val="16"/>
              </w:rPr>
              <w:t>, граждан, уволенных с военной службы,</w:t>
            </w:r>
            <w:r w:rsidRPr="00E622C7">
              <w:rPr>
                <w:sz w:val="16"/>
                <w:szCs w:val="16"/>
              </w:rPr>
              <w:t xml:space="preserve"> и вставших на учет в качестве нуждающихся до 01.01.2005 в органах местного самоуправления, улучшивших жилищные условия</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E622C7">
            <w:pPr>
              <w:rPr>
                <w:rFonts w:ascii="Wingdings" w:hAnsi="Wingdings"/>
                <w:b/>
                <w:bCs/>
                <w:color w:val="008000"/>
                <w:sz w:val="20"/>
                <w:szCs w:val="20"/>
              </w:rPr>
            </w:pPr>
            <w:r>
              <w:rPr>
                <w:rFonts w:ascii="Wingdings" w:hAnsi="Wingdings"/>
                <w:b/>
                <w:bCs/>
                <w:color w:val="008000"/>
                <w:sz w:val="20"/>
                <w:szCs w:val="20"/>
              </w:rPr>
              <w:t></w:t>
            </w:r>
          </w:p>
          <w:p w:rsidR="00E11B60" w:rsidRDefault="00E11B60" w:rsidP="002E17A4">
            <w:pPr>
              <w:rPr>
                <w:rFonts w:ascii="Wingdings" w:hAnsi="Wingdings"/>
                <w:b/>
                <w:bCs/>
                <w:color w:val="0066CC"/>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15</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19</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18</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69246E">
            <w:pPr>
              <w:widowControl w:val="0"/>
              <w:autoSpaceDE w:val="0"/>
              <w:autoSpaceDN w:val="0"/>
              <w:adjustRightInd w:val="0"/>
              <w:rPr>
                <w:sz w:val="16"/>
                <w:szCs w:val="16"/>
              </w:rPr>
            </w:pPr>
          </w:p>
          <w:p w:rsidR="00E11B60" w:rsidRDefault="00E11B60" w:rsidP="0069246E">
            <w:pPr>
              <w:widowControl w:val="0"/>
              <w:autoSpaceDE w:val="0"/>
              <w:autoSpaceDN w:val="0"/>
              <w:adjustRightInd w:val="0"/>
              <w:rPr>
                <w:sz w:val="16"/>
                <w:szCs w:val="16"/>
              </w:rPr>
            </w:pPr>
          </w:p>
          <w:p w:rsidR="00E11B60" w:rsidRDefault="00E11B60" w:rsidP="0069246E">
            <w:pPr>
              <w:widowControl w:val="0"/>
              <w:autoSpaceDE w:val="0"/>
              <w:autoSpaceDN w:val="0"/>
              <w:adjustRightInd w:val="0"/>
              <w:rPr>
                <w:sz w:val="16"/>
                <w:szCs w:val="16"/>
              </w:rPr>
            </w:pPr>
          </w:p>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vMerge w:val="restart"/>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2.9.</w:t>
            </w:r>
          </w:p>
        </w:tc>
        <w:tc>
          <w:tcPr>
            <w:tcW w:w="1820" w:type="dxa"/>
            <w:tcBorders>
              <w:top w:val="single" w:sz="4" w:space="0" w:color="auto"/>
              <w:left w:val="single" w:sz="4" w:space="0" w:color="auto"/>
              <w:bottom w:val="single" w:sz="4" w:space="0" w:color="auto"/>
              <w:right w:val="single" w:sz="4" w:space="0" w:color="auto"/>
            </w:tcBorders>
          </w:tcPr>
          <w:p w:rsidR="00E11B60" w:rsidRPr="00E622C7" w:rsidRDefault="00E11B60" w:rsidP="0069246E">
            <w:pPr>
              <w:widowControl w:val="0"/>
              <w:autoSpaceDE w:val="0"/>
              <w:autoSpaceDN w:val="0"/>
              <w:adjustRightInd w:val="0"/>
              <w:rPr>
                <w:sz w:val="16"/>
                <w:szCs w:val="16"/>
              </w:rPr>
            </w:pPr>
            <w:r>
              <w:rPr>
                <w:sz w:val="16"/>
                <w:szCs w:val="16"/>
              </w:rPr>
              <w:t>К</w:t>
            </w:r>
            <w:r w:rsidRPr="00E622C7">
              <w:rPr>
                <w:sz w:val="16"/>
                <w:szCs w:val="16"/>
              </w:rPr>
              <w:t>оличество молодых семей, улучшивших жилищные условия</w:t>
            </w:r>
            <w:r>
              <w:rPr>
                <w:sz w:val="16"/>
                <w:szCs w:val="16"/>
              </w:rPr>
              <w:t>:</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4A6B9C">
            <w:pPr>
              <w:widowControl w:val="0"/>
              <w:autoSpaceDE w:val="0"/>
              <w:autoSpaceDN w:val="0"/>
              <w:adjustRightInd w:val="0"/>
              <w:jc w:val="center"/>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4A6B9C">
            <w:pPr>
              <w:rPr>
                <w:rFonts w:ascii="Wingdings" w:hAnsi="Wingdings"/>
                <w:b/>
                <w:bCs/>
                <w:color w:val="008000"/>
                <w:sz w:val="20"/>
                <w:szCs w:val="20"/>
              </w:rPr>
            </w:pPr>
            <w:r>
              <w:rPr>
                <w:rFonts w:ascii="Wingdings" w:hAnsi="Wingdings"/>
                <w:b/>
                <w:bCs/>
                <w:color w:val="008000"/>
                <w:sz w:val="20"/>
                <w:szCs w:val="20"/>
              </w:rPr>
              <w:t></w:t>
            </w:r>
          </w:p>
          <w:p w:rsidR="00E11B60" w:rsidRDefault="00E11B60" w:rsidP="004A6B9C">
            <w:pPr>
              <w:rPr>
                <w:rFonts w:ascii="Wingdings" w:hAnsi="Wingdings"/>
                <w:b/>
                <w:bCs/>
                <w:color w:val="0066CC"/>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103</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103</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123</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130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150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170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200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200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vMerge/>
            <w:tcBorders>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E622C7">
              <w:rPr>
                <w:sz w:val="16"/>
                <w:szCs w:val="16"/>
              </w:rPr>
              <w:t>в том числе имеющих трое и более детей</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9</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25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B262FC">
            <w:pPr>
              <w:widowControl w:val="0"/>
              <w:autoSpaceDE w:val="0"/>
              <w:autoSpaceDN w:val="0"/>
              <w:adjustRightInd w:val="0"/>
              <w:rPr>
                <w:sz w:val="16"/>
                <w:szCs w:val="16"/>
              </w:rPr>
            </w:pP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Pr>
                <w:sz w:val="16"/>
                <w:szCs w:val="16"/>
              </w:rPr>
              <w:t>2.10.</w:t>
            </w:r>
          </w:p>
        </w:tc>
        <w:tc>
          <w:tcPr>
            <w:tcW w:w="1820" w:type="dxa"/>
            <w:tcBorders>
              <w:top w:val="single" w:sz="4" w:space="0" w:color="auto"/>
              <w:left w:val="single" w:sz="4" w:space="0" w:color="auto"/>
              <w:bottom w:val="single" w:sz="4" w:space="0" w:color="auto"/>
              <w:right w:val="single" w:sz="4" w:space="0" w:color="auto"/>
            </w:tcBorders>
          </w:tcPr>
          <w:p w:rsidR="00E11B60" w:rsidRPr="007C0F6F" w:rsidRDefault="00E11B60" w:rsidP="0069246E">
            <w:pPr>
              <w:widowControl w:val="0"/>
              <w:autoSpaceDE w:val="0"/>
              <w:autoSpaceDN w:val="0"/>
              <w:adjustRightInd w:val="0"/>
              <w:rPr>
                <w:sz w:val="16"/>
                <w:szCs w:val="16"/>
              </w:rPr>
            </w:pPr>
            <w:r>
              <w:rPr>
                <w:sz w:val="16"/>
                <w:szCs w:val="16"/>
              </w:rPr>
              <w:t>К</w:t>
            </w:r>
            <w:r w:rsidRPr="007C0F6F">
              <w:rPr>
                <w:sz w:val="16"/>
                <w:szCs w:val="16"/>
              </w:rPr>
              <w:t>оличество граждан, переселенных из ЗАТО и улучивших жилищные условия</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4A6B9C">
            <w:pPr>
              <w:widowControl w:val="0"/>
              <w:autoSpaceDE w:val="0"/>
              <w:autoSpaceDN w:val="0"/>
              <w:adjustRightInd w:val="0"/>
              <w:jc w:val="center"/>
              <w:rPr>
                <w:sz w:val="16"/>
                <w:szCs w:val="16"/>
              </w:rPr>
            </w:pPr>
            <w:r>
              <w:rPr>
                <w:sz w:val="16"/>
                <w:szCs w:val="16"/>
              </w:rPr>
              <w:t>ед.</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4A6B9C">
            <w:pPr>
              <w:rPr>
                <w:rFonts w:ascii="Wingdings" w:hAnsi="Wingdings"/>
                <w:b/>
                <w:bCs/>
                <w:color w:val="008000"/>
                <w:sz w:val="20"/>
                <w:szCs w:val="20"/>
              </w:rPr>
            </w:pPr>
            <w:r>
              <w:rPr>
                <w:rFonts w:ascii="Wingdings" w:hAnsi="Wingdings"/>
                <w:b/>
                <w:bCs/>
                <w:color w:val="008000"/>
                <w:sz w:val="20"/>
                <w:szCs w:val="20"/>
              </w:rPr>
              <w:t></w:t>
            </w:r>
          </w:p>
          <w:p w:rsidR="00E11B60" w:rsidRDefault="00E11B60" w:rsidP="004A6B9C">
            <w:pPr>
              <w:rPr>
                <w:rFonts w:ascii="Wingdings" w:hAnsi="Wingdings"/>
                <w:b/>
                <w:bCs/>
                <w:color w:val="0066CC"/>
                <w:sz w:val="20"/>
                <w:szCs w:val="20"/>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125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Pr>
                <w:sz w:val="16"/>
                <w:szCs w:val="16"/>
              </w:rPr>
              <w:t>125</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B262FC">
            <w:pPr>
              <w:widowControl w:val="0"/>
              <w:autoSpaceDE w:val="0"/>
              <w:autoSpaceDN w:val="0"/>
              <w:adjustRightInd w:val="0"/>
              <w:rPr>
                <w:sz w:val="16"/>
                <w:szCs w:val="16"/>
              </w:rPr>
            </w:pPr>
            <w:r w:rsidRPr="00C709B9">
              <w:rPr>
                <w:sz w:val="16"/>
                <w:szCs w:val="16"/>
              </w:rPr>
              <w:t>М</w:t>
            </w:r>
            <w:r>
              <w:rPr>
                <w:sz w:val="16"/>
                <w:szCs w:val="16"/>
              </w:rPr>
              <w:t>инфин</w:t>
            </w:r>
            <w:r w:rsidRPr="00C709B9">
              <w:rPr>
                <w:sz w:val="16"/>
                <w:szCs w:val="16"/>
              </w:rPr>
              <w:t xml:space="preserve">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11.</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Превышение среднего уровня процентной ставки по ипотечным жилищным кредитам (займам) по отношению к индексу потребительских цен</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r>
              <w:rPr>
                <w:rFonts w:ascii="Wingdings" w:hAnsi="Wingdings"/>
                <w:b/>
                <w:bCs/>
                <w:color w:val="0066CC"/>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6,3</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5,9</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5,8</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5,0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2,2</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2,2</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2,2</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12</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Средний уровень процентной ставки по ипотечным жилищным кредитам (займам)</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r>
              <w:rPr>
                <w:rFonts w:ascii="Wingdings" w:hAnsi="Wingdings"/>
                <w:b/>
                <w:bCs/>
                <w:color w:val="0066CC"/>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12</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11,9</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11,8</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11,89</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12,5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Pr>
                <w:sz w:val="16"/>
                <w:szCs w:val="16"/>
              </w:rPr>
              <w:t>12,0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w:t>
            </w:r>
            <w:r>
              <w:rPr>
                <w:sz w:val="16"/>
                <w:szCs w:val="16"/>
              </w:rPr>
              <w:t>1</w:t>
            </w:r>
            <w:r w:rsidRPr="00C709B9">
              <w:rPr>
                <w:sz w:val="16"/>
                <w:szCs w:val="16"/>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10,0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9,5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13.</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Количество граждан, улучшивших жилищные условия в результате капитального ремонта МКД</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чел.</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6880</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3120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16075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11389</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25924</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Минэнерго и ЖКХ МО</w:t>
            </w:r>
          </w:p>
        </w:tc>
      </w:tr>
      <w:tr w:rsidR="00E11B60" w:rsidRPr="00C709B9" w:rsidTr="00B3101B">
        <w:tc>
          <w:tcPr>
            <w:tcW w:w="56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p>
          <w:p w:rsidR="00E11B60" w:rsidRPr="00C709B9" w:rsidRDefault="00E11B60" w:rsidP="0069246E">
            <w:pPr>
              <w:widowControl w:val="0"/>
              <w:autoSpaceDE w:val="0"/>
              <w:autoSpaceDN w:val="0"/>
              <w:adjustRightInd w:val="0"/>
              <w:jc w:val="center"/>
              <w:rPr>
                <w:sz w:val="16"/>
                <w:szCs w:val="16"/>
              </w:rPr>
            </w:pPr>
          </w:p>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14.</w:t>
            </w:r>
          </w:p>
        </w:tc>
        <w:tc>
          <w:tcPr>
            <w:tcW w:w="1820" w:type="dxa"/>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Удельный вес проб воды из водопроводной сети, не отвечающих гигиеническим нормативам по санитарно-химическим показателям</w:t>
            </w: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66CC"/>
                <w:sz w:val="20"/>
                <w:szCs w:val="20"/>
              </w:rPr>
            </w:pPr>
            <w:r>
              <w:rPr>
                <w:rFonts w:ascii="Wingdings" w:hAnsi="Wingdings"/>
                <w:b/>
                <w:bCs/>
                <w:color w:val="0066CC"/>
                <w:sz w:val="20"/>
                <w:szCs w:val="20"/>
              </w:rPr>
              <w:t></w:t>
            </w:r>
          </w:p>
          <w:p w:rsidR="00E11B60" w:rsidRPr="00C709B9" w:rsidRDefault="00E11B60" w:rsidP="0069246E">
            <w:pPr>
              <w:widowControl w:val="0"/>
              <w:autoSpaceDE w:val="0"/>
              <w:autoSpaceDN w:val="0"/>
              <w:adjustRightInd w:val="0"/>
              <w:jc w:val="center"/>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26,4</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16</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25,5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r w:rsidRPr="00C709B9">
              <w:rPr>
                <w:sz w:val="16"/>
                <w:szCs w:val="16"/>
              </w:rPr>
              <w:t>17</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20</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18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Минэнерго и ЖКХ МО</w:t>
            </w:r>
          </w:p>
        </w:tc>
      </w:tr>
      <w:tr w:rsidR="00E11B60" w:rsidRPr="00C709B9" w:rsidTr="00B3101B">
        <w:tc>
          <w:tcPr>
            <w:tcW w:w="560" w:type="dxa"/>
            <w:vMerge w:val="restart"/>
            <w:tcBorders>
              <w:top w:val="single" w:sz="4" w:space="0" w:color="auto"/>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p>
          <w:p w:rsidR="00E11B60" w:rsidRPr="00C709B9" w:rsidRDefault="00E11B60" w:rsidP="0069246E">
            <w:pPr>
              <w:widowControl w:val="0"/>
              <w:autoSpaceDE w:val="0"/>
              <w:autoSpaceDN w:val="0"/>
              <w:adjustRightInd w:val="0"/>
              <w:jc w:val="center"/>
              <w:rPr>
                <w:sz w:val="16"/>
                <w:szCs w:val="16"/>
              </w:rPr>
            </w:pPr>
          </w:p>
          <w:p w:rsidR="00E11B60" w:rsidRPr="00C709B9" w:rsidRDefault="00E11B60" w:rsidP="0069246E">
            <w:pPr>
              <w:widowControl w:val="0"/>
              <w:autoSpaceDE w:val="0"/>
              <w:autoSpaceDN w:val="0"/>
              <w:adjustRightInd w:val="0"/>
              <w:jc w:val="center"/>
              <w:rPr>
                <w:sz w:val="16"/>
                <w:szCs w:val="16"/>
              </w:rPr>
            </w:pPr>
            <w:r w:rsidRPr="00C709B9">
              <w:rPr>
                <w:sz w:val="16"/>
                <w:szCs w:val="16"/>
              </w:rPr>
              <w:t>2</w:t>
            </w:r>
            <w:r>
              <w:rPr>
                <w:sz w:val="16"/>
                <w:szCs w:val="16"/>
              </w:rPr>
              <w:t>.17.</w:t>
            </w:r>
          </w:p>
        </w:tc>
        <w:tc>
          <w:tcPr>
            <w:tcW w:w="1820" w:type="dxa"/>
            <w:vMerge w:val="restart"/>
            <w:tcBorders>
              <w:top w:val="single" w:sz="4" w:space="0" w:color="auto"/>
              <w:left w:val="single" w:sz="4" w:space="0" w:color="auto"/>
              <w:right w:val="single" w:sz="4" w:space="0" w:color="auto"/>
            </w:tcBorders>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Объем ввода жилья по стандартам </w:t>
            </w:r>
          </w:p>
          <w:p w:rsidR="00E11B60" w:rsidRPr="00C709B9" w:rsidRDefault="00E11B60" w:rsidP="004C779C">
            <w:pPr>
              <w:widowControl w:val="0"/>
              <w:autoSpaceDE w:val="0"/>
              <w:autoSpaceDN w:val="0"/>
              <w:adjustRightInd w:val="0"/>
              <w:rPr>
                <w:sz w:val="16"/>
                <w:szCs w:val="16"/>
              </w:rPr>
            </w:pPr>
            <w:r w:rsidRPr="00C709B9">
              <w:rPr>
                <w:sz w:val="16"/>
                <w:szCs w:val="16"/>
              </w:rPr>
              <w:t>экономкласса</w:t>
            </w: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тыс.   кв. м</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jc w:val="center"/>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16,7</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16,2</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15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17,6</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30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35</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19,6</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Pr>
                <w:sz w:val="16"/>
                <w:szCs w:val="16"/>
              </w:rPr>
              <w:t>25,0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50</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r w:rsidRPr="00C709B9">
              <w:rPr>
                <w:sz w:val="16"/>
                <w:szCs w:val="16"/>
              </w:rPr>
              <w:t>55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jc w:val="center"/>
              <w:rPr>
                <w:sz w:val="16"/>
                <w:szCs w:val="16"/>
              </w:rPr>
            </w:pPr>
          </w:p>
        </w:tc>
        <w:tc>
          <w:tcPr>
            <w:tcW w:w="154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ind w:left="-306" w:firstLine="306"/>
              <w:jc w:val="center"/>
              <w:rPr>
                <w:sz w:val="20"/>
                <w:szCs w:val="20"/>
              </w:rPr>
            </w:pPr>
            <w:r w:rsidRPr="00C709B9">
              <w:rPr>
                <w:sz w:val="20"/>
                <w:szCs w:val="20"/>
              </w:rPr>
              <w:t>Минстрой МО</w:t>
            </w:r>
          </w:p>
        </w:tc>
      </w:tr>
      <w:tr w:rsidR="00E11B60" w:rsidRPr="00C709B9" w:rsidTr="00B3101B">
        <w:tc>
          <w:tcPr>
            <w:tcW w:w="560" w:type="dxa"/>
            <w:vMerge/>
            <w:tcBorders>
              <w:left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p>
        </w:tc>
        <w:tc>
          <w:tcPr>
            <w:tcW w:w="1820" w:type="dxa"/>
            <w:vMerge/>
            <w:tcBorders>
              <w:left w:val="single" w:sz="4" w:space="0" w:color="auto"/>
              <w:right w:val="single" w:sz="4" w:space="0" w:color="auto"/>
            </w:tcBorders>
            <w:vAlign w:val="center"/>
          </w:tcPr>
          <w:p w:rsidR="00E11B60" w:rsidRPr="00C709B9" w:rsidRDefault="00E11B60" w:rsidP="004C779C">
            <w:pPr>
              <w:widowControl w:val="0"/>
              <w:autoSpaceDE w:val="0"/>
              <w:autoSpaceDN w:val="0"/>
              <w:adjustRightInd w:val="0"/>
              <w:rPr>
                <w:sz w:val="16"/>
                <w:szCs w:val="16"/>
              </w:rPr>
            </w:pPr>
          </w:p>
        </w:tc>
        <w:tc>
          <w:tcPr>
            <w:tcW w:w="420" w:type="dxa"/>
            <w:tcBorders>
              <w:top w:val="single" w:sz="4" w:space="0" w:color="auto"/>
              <w:left w:val="single" w:sz="4" w:space="0" w:color="auto"/>
              <w:right w:val="single" w:sz="4" w:space="0" w:color="auto"/>
            </w:tcBorders>
          </w:tcPr>
          <w:p w:rsidR="00E11B60" w:rsidRPr="00C709B9" w:rsidRDefault="00E11B60" w:rsidP="009539C3">
            <w:pPr>
              <w:widowControl w:val="0"/>
              <w:autoSpaceDE w:val="0"/>
              <w:autoSpaceDN w:val="0"/>
              <w:adjustRightInd w:val="0"/>
              <w:jc w:val="center"/>
              <w:rPr>
                <w:sz w:val="16"/>
                <w:szCs w:val="16"/>
              </w:rPr>
            </w:pPr>
            <w:r w:rsidRPr="00C709B9">
              <w:rPr>
                <w:sz w:val="16"/>
                <w:szCs w:val="16"/>
              </w:rPr>
              <w:t>в % к 2011 году</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145,6</w:t>
            </w:r>
          </w:p>
        </w:tc>
        <w:tc>
          <w:tcPr>
            <w:tcW w:w="700"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141,5</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130,8</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153,6</w:t>
            </w:r>
          </w:p>
        </w:tc>
        <w:tc>
          <w:tcPr>
            <w:tcW w:w="8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261,6</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305,1</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70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170,9</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w:t>
            </w:r>
            <w:r>
              <w:rPr>
                <w:sz w:val="16"/>
                <w:szCs w:val="16"/>
              </w:rPr>
              <w:t>217,9</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435,9</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r w:rsidRPr="00C709B9">
              <w:rPr>
                <w:sz w:val="16"/>
                <w:szCs w:val="16"/>
              </w:rPr>
              <w:t xml:space="preserve">   479,5</w:t>
            </w:r>
          </w:p>
        </w:tc>
        <w:tc>
          <w:tcPr>
            <w:tcW w:w="5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C709B9" w:rsidRDefault="00E11B60" w:rsidP="004C779C">
            <w:pPr>
              <w:widowControl w:val="0"/>
              <w:autoSpaceDE w:val="0"/>
              <w:autoSpaceDN w:val="0"/>
              <w:adjustRightInd w:val="0"/>
              <w:rPr>
                <w:sz w:val="16"/>
                <w:szCs w:val="16"/>
              </w:rPr>
            </w:pPr>
          </w:p>
        </w:tc>
        <w:tc>
          <w:tcPr>
            <w:tcW w:w="1540" w:type="dxa"/>
            <w:vMerge/>
            <w:tcBorders>
              <w:left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r>
      <w:tr w:rsidR="00E11B60" w:rsidRPr="00C709B9" w:rsidTr="005B7FB0">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center"/>
              <w:outlineLvl w:val="3"/>
              <w:rPr>
                <w:sz w:val="16"/>
                <w:szCs w:val="16"/>
              </w:rPr>
            </w:pPr>
            <w:r w:rsidRPr="00C709B9">
              <w:rPr>
                <w:sz w:val="16"/>
                <w:szCs w:val="16"/>
              </w:rPr>
              <w:t>3.</w:t>
            </w:r>
          </w:p>
        </w:tc>
        <w:tc>
          <w:tcPr>
            <w:tcW w:w="1400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22"/>
                <w:szCs w:val="22"/>
              </w:rPr>
            </w:pPr>
            <w:hyperlink r:id="rId13" w:history="1">
              <w:r w:rsidRPr="00C709B9">
                <w:rPr>
                  <w:sz w:val="22"/>
                  <w:szCs w:val="22"/>
                </w:rPr>
                <w:t>Подпрограмма</w:t>
              </w:r>
            </w:hyperlink>
            <w:r w:rsidRPr="00C709B9">
              <w:rPr>
                <w:sz w:val="22"/>
                <w:szCs w:val="22"/>
              </w:rPr>
              <w:t xml:space="preserve"> «Обеспечение комплексного благоустройства территорий муниципальных образований Мурманской области»</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3.1</w:t>
            </w:r>
          </w:p>
        </w:tc>
        <w:tc>
          <w:tcPr>
            <w:tcW w:w="182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16"/>
                <w:szCs w:val="16"/>
              </w:rPr>
            </w:pPr>
            <w:r w:rsidRPr="00C709B9">
              <w:rPr>
                <w:sz w:val="16"/>
                <w:szCs w:val="16"/>
              </w:rPr>
              <w:t>Уровень благоустроенности городских (сельских) поселений, населенных пунктов (средний по участникам программы) в соответствии с региональными нормативами градостроительного проектирования Мурманской области</w:t>
            </w:r>
          </w:p>
        </w:tc>
        <w:tc>
          <w:tcPr>
            <w:tcW w:w="420" w:type="dxa"/>
            <w:tcBorders>
              <w:top w:val="single" w:sz="4" w:space="0" w:color="auto"/>
              <w:left w:val="single" w:sz="4" w:space="0" w:color="auto"/>
              <w:bottom w:val="single" w:sz="4" w:space="0" w:color="auto"/>
              <w:right w:val="single" w:sz="4" w:space="0" w:color="auto"/>
            </w:tcBorders>
          </w:tcPr>
          <w:p w:rsidR="00E11B60" w:rsidRPr="00C709B9" w:rsidRDefault="00E11B60">
            <w:pPr>
              <w:rPr>
                <w:sz w:val="16"/>
                <w:szCs w:val="16"/>
              </w:rPr>
            </w:pPr>
            <w:r w:rsidRPr="00C709B9">
              <w:rPr>
                <w:sz w:val="16"/>
                <w:szCs w:val="16"/>
              </w:rPr>
              <w:t xml:space="preserve">    %</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Default="00E11B60" w:rsidP="002E17A4">
            <w:pPr>
              <w:rPr>
                <w:rFonts w:ascii="Wingdings" w:hAnsi="Wingdings"/>
                <w:b/>
                <w:bCs/>
                <w:color w:val="008000"/>
                <w:sz w:val="20"/>
                <w:szCs w:val="20"/>
              </w:rPr>
            </w:pPr>
            <w:r>
              <w:rPr>
                <w:rFonts w:ascii="Wingdings" w:hAnsi="Wingdings"/>
                <w:b/>
                <w:bCs/>
                <w:color w:val="008000"/>
                <w:sz w:val="20"/>
                <w:szCs w:val="20"/>
              </w:rPr>
              <w:t></w:t>
            </w:r>
          </w:p>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х</w:t>
            </w:r>
          </w:p>
        </w:tc>
        <w:tc>
          <w:tcPr>
            <w:tcW w:w="7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 xml:space="preserve">  48</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58</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59</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r w:rsidRPr="00C709B9">
              <w:rPr>
                <w:sz w:val="16"/>
                <w:szCs w:val="16"/>
              </w:rPr>
              <w:t>66</w:t>
            </w: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jc w:val="right"/>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Минстрой МО</w:t>
            </w:r>
          </w:p>
        </w:tc>
      </w:tr>
      <w:tr w:rsidR="00E11B60" w:rsidRPr="00C709B9" w:rsidTr="005B7FB0">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22"/>
                <w:szCs w:val="22"/>
              </w:rPr>
            </w:pPr>
            <w:r w:rsidRPr="00C709B9">
              <w:rPr>
                <w:sz w:val="22"/>
                <w:szCs w:val="22"/>
              </w:rPr>
              <w:t>4.</w:t>
            </w:r>
          </w:p>
        </w:tc>
        <w:tc>
          <w:tcPr>
            <w:tcW w:w="14000" w:type="dxa"/>
            <w:gridSpan w:val="25"/>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rPr>
                <w:sz w:val="22"/>
                <w:szCs w:val="22"/>
              </w:rPr>
            </w:pPr>
            <w:r w:rsidRPr="00C709B9">
              <w:rPr>
                <w:sz w:val="22"/>
                <w:szCs w:val="22"/>
              </w:rPr>
              <w:t xml:space="preserve"> Подпрограмма  «Обеспечение осуществления государственного контроля (надзора) в жилищно-коммунальной сфере»</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4.1</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ind w:left="-92" w:right="-144"/>
              <w:jc w:val="center"/>
              <w:rPr>
                <w:sz w:val="16"/>
                <w:szCs w:val="16"/>
              </w:rPr>
            </w:pPr>
            <w:r w:rsidRPr="00C709B9">
              <w:rPr>
                <w:sz w:val="16"/>
                <w:szCs w:val="16"/>
              </w:rPr>
              <w:t>Доля площади обследованных домов в результате проведения плановых, внеплановых проверок к общей площади жилищного фонда Мурманской области</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b/>
                <w:bCs/>
                <w:sz w:val="16"/>
                <w:szCs w:val="16"/>
              </w:rPr>
            </w:pPr>
            <w:r w:rsidRPr="00C709B9">
              <w:rPr>
                <w:b/>
                <w:bCs/>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72</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75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79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146</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146</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140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4.2</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ind w:left="-92" w:right="-144"/>
              <w:jc w:val="center"/>
              <w:rPr>
                <w:sz w:val="16"/>
                <w:szCs w:val="16"/>
              </w:rPr>
            </w:pPr>
            <w:r w:rsidRPr="00C709B9">
              <w:rPr>
                <w:sz w:val="16"/>
                <w:szCs w:val="16"/>
              </w:rPr>
              <w:t>Доля площади жилищного фонда, в отношении которой соблюдаются Стандарты раскрытия информации организациями, осуществляющими деятельность в сфере управления многоквартирными домами к общей площади жилищного фонда Мурманской области</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ind w:left="-92" w:right="-144"/>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26</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37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49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4.3</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ind w:left="-92"/>
              <w:jc w:val="center"/>
              <w:rPr>
                <w:sz w:val="16"/>
                <w:szCs w:val="16"/>
              </w:rPr>
            </w:pPr>
            <w:r w:rsidRPr="00C709B9">
              <w:rPr>
                <w:sz w:val="16"/>
                <w:szCs w:val="16"/>
              </w:rPr>
              <w:t>Доля устраненных нарушений жилищного законодательства при использовании гражданами жилых помещений к общему количеству нарушений жилищного законодательства при использовании гражданами жилых помещений</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89</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69" w:right="-158"/>
              <w:jc w:val="center"/>
              <w:rPr>
                <w:sz w:val="16"/>
                <w:szCs w:val="16"/>
              </w:rPr>
            </w:pPr>
            <w:r w:rsidRPr="00C709B9">
              <w:rPr>
                <w:sz w:val="16"/>
                <w:szCs w:val="16"/>
              </w:rPr>
              <w:t>89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83</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4.4.</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ind w:left="-92" w:right="-144"/>
              <w:jc w:val="center"/>
              <w:rPr>
                <w:sz w:val="16"/>
                <w:szCs w:val="16"/>
              </w:rPr>
            </w:pPr>
            <w:r w:rsidRPr="00C709B9">
              <w:rPr>
                <w:sz w:val="16"/>
                <w:szCs w:val="16"/>
              </w:rPr>
              <w:t>Доля устраненных нарушений жилищного законодательства по содержанию и ремонту общего имущества многоквартирных домов к общему количеству нарушений жилищного законодательства по содержанию и ремонту общего имущества в многоквартирных домах</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ind w:left="-72" w:right="-148"/>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89</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4.5</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ind w:left="-92" w:right="-144"/>
              <w:jc w:val="center"/>
              <w:rPr>
                <w:sz w:val="16"/>
                <w:szCs w:val="16"/>
              </w:rPr>
            </w:pPr>
            <w:r w:rsidRPr="00C709B9">
              <w:rPr>
                <w:sz w:val="16"/>
                <w:szCs w:val="16"/>
              </w:rPr>
              <w:t>Доля устраненных нарушений жилищного законодательства при обеспечении населения коммунальными услугами к общему количеству выявленных нарушений жилищного законодательства в данной сфере</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ind w:left="-92" w:right="-144"/>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87</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87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92</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ind w:left="-92" w:right="-144"/>
              <w:jc w:val="center"/>
              <w:rPr>
                <w:sz w:val="16"/>
                <w:szCs w:val="16"/>
              </w:rPr>
            </w:pPr>
            <w:r w:rsidRPr="00C709B9">
              <w:rPr>
                <w:sz w:val="16"/>
                <w:szCs w:val="16"/>
              </w:rPr>
              <w:t>91</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4.6</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jc w:val="center"/>
              <w:rPr>
                <w:sz w:val="16"/>
                <w:szCs w:val="16"/>
              </w:rPr>
            </w:pPr>
            <w:r w:rsidRPr="00C709B9">
              <w:rPr>
                <w:sz w:val="16"/>
                <w:szCs w:val="16"/>
              </w:rPr>
              <w:t>Доля устраненных нарушений требований законодательства Российской Федерации об энергосбережении и о повышении энергетической эффективности, посредством организации и проведения проверок организаций, осуществляющих деятельность в сфере управления многоквартирными домами к общему количеству выявленных нарушений в данной сфере</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ind w:left="-72" w:right="-148"/>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87</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87</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r w:rsidR="00E11B60" w:rsidRPr="00C709B9" w:rsidTr="00B3101B">
        <w:tc>
          <w:tcPr>
            <w:tcW w:w="560" w:type="dxa"/>
            <w:tcBorders>
              <w:top w:val="single" w:sz="4" w:space="0" w:color="auto"/>
              <w:left w:val="single" w:sz="4" w:space="0" w:color="auto"/>
              <w:bottom w:val="single" w:sz="4" w:space="0" w:color="auto"/>
              <w:right w:val="single" w:sz="4" w:space="0" w:color="auto"/>
            </w:tcBorders>
          </w:tcPr>
          <w:p w:rsidR="00E11B60" w:rsidRPr="00C709B9" w:rsidRDefault="00E11B60" w:rsidP="0069246E">
            <w:pPr>
              <w:widowControl w:val="0"/>
              <w:autoSpaceDE w:val="0"/>
              <w:autoSpaceDN w:val="0"/>
              <w:adjustRightInd w:val="0"/>
              <w:jc w:val="center"/>
              <w:rPr>
                <w:sz w:val="16"/>
                <w:szCs w:val="16"/>
              </w:rPr>
            </w:pPr>
            <w:r w:rsidRPr="00C709B9">
              <w:rPr>
                <w:sz w:val="16"/>
                <w:szCs w:val="16"/>
              </w:rPr>
              <w:t>4.7</w:t>
            </w:r>
          </w:p>
        </w:tc>
        <w:tc>
          <w:tcPr>
            <w:tcW w:w="18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EB2F8F">
            <w:pPr>
              <w:jc w:val="center"/>
              <w:rPr>
                <w:sz w:val="16"/>
                <w:szCs w:val="16"/>
              </w:rPr>
            </w:pPr>
            <w:r w:rsidRPr="00C709B9">
              <w:rPr>
                <w:sz w:val="16"/>
                <w:szCs w:val="16"/>
              </w:rPr>
              <w:t>Доля устраненных нарушений требований жилищного законодательства при формировании фондов капитального ремонта многоквартирных домов, посредством организации и проведения проверок владельцев специальных счетов и регионального оператора к общему количеству выявленных нарушений в данной сфере</w:t>
            </w:r>
          </w:p>
        </w:tc>
        <w:tc>
          <w:tcPr>
            <w:tcW w:w="420" w:type="dxa"/>
            <w:tcBorders>
              <w:top w:val="single" w:sz="4" w:space="0" w:color="auto"/>
              <w:left w:val="single" w:sz="4" w:space="0" w:color="auto"/>
              <w:bottom w:val="single" w:sz="4" w:space="0" w:color="auto"/>
              <w:right w:val="single" w:sz="4" w:space="0" w:color="auto"/>
            </w:tcBorders>
            <w:vAlign w:val="center"/>
          </w:tcPr>
          <w:p w:rsidR="00E11B60" w:rsidRPr="00C709B9" w:rsidRDefault="00E11B60" w:rsidP="008C7148">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jc w:val="center"/>
              <w:rPr>
                <w:sz w:val="16"/>
                <w:szCs w:val="16"/>
              </w:rPr>
            </w:pPr>
            <w:r w:rsidRPr="00C709B9">
              <w:rPr>
                <w:sz w:val="16"/>
                <w:szCs w:val="16"/>
              </w:rPr>
              <w:t>-</w:t>
            </w:r>
          </w:p>
        </w:tc>
        <w:tc>
          <w:tcPr>
            <w:tcW w:w="8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89</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90</w:t>
            </w:r>
          </w:p>
        </w:tc>
        <w:tc>
          <w:tcPr>
            <w:tcW w:w="4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p>
        </w:tc>
        <w:tc>
          <w:tcPr>
            <w:tcW w:w="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p>
        </w:tc>
        <w:tc>
          <w:tcPr>
            <w:tcW w:w="560"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C709B9" w:rsidRDefault="00E11B60" w:rsidP="008C7148">
            <w:pPr>
              <w:rPr>
                <w:sz w:val="16"/>
                <w:szCs w:val="16"/>
              </w:rPr>
            </w:pPr>
            <w:r w:rsidRPr="00C709B9">
              <w:rPr>
                <w:sz w:val="16"/>
                <w:szCs w:val="16"/>
              </w:rPr>
              <w:t>90</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sidP="0069246E">
            <w:pPr>
              <w:widowControl w:val="0"/>
              <w:autoSpaceDE w:val="0"/>
              <w:autoSpaceDN w:val="0"/>
              <w:adjustRightInd w:val="0"/>
              <w:rPr>
                <w:sz w:val="16"/>
                <w:szCs w:val="16"/>
              </w:rPr>
            </w:pPr>
          </w:p>
        </w:tc>
        <w:tc>
          <w:tcPr>
            <w:tcW w:w="1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C709B9" w:rsidRDefault="00E11B60">
            <w:r w:rsidRPr="00C709B9">
              <w:rPr>
                <w:sz w:val="16"/>
                <w:szCs w:val="16"/>
              </w:rPr>
              <w:t>ГЖИ МО</w:t>
            </w:r>
          </w:p>
        </w:tc>
      </w:tr>
    </w:tbl>
    <w:p w:rsidR="00E11B60" w:rsidRPr="00C709B9" w:rsidRDefault="00E11B60" w:rsidP="0069246E">
      <w:pPr>
        <w:autoSpaceDE w:val="0"/>
        <w:autoSpaceDN w:val="0"/>
        <w:adjustRightInd w:val="0"/>
        <w:jc w:val="both"/>
        <w:sectPr w:rsidR="00E11B60" w:rsidRPr="00C709B9" w:rsidSect="00844CFE">
          <w:headerReference w:type="first" r:id="rId14"/>
          <w:pgSz w:w="16838" w:h="11906" w:orient="landscape" w:code="9"/>
          <w:pgMar w:top="851" w:right="851" w:bottom="1418" w:left="1134" w:header="709" w:footer="709" w:gutter="0"/>
          <w:cols w:space="708"/>
          <w:docGrid w:linePitch="381"/>
        </w:sectPr>
      </w:pPr>
    </w:p>
    <w:p w:rsidR="00E11B60" w:rsidRPr="00C709B9" w:rsidRDefault="00E11B60" w:rsidP="0069246E">
      <w:pPr>
        <w:autoSpaceDE w:val="0"/>
        <w:autoSpaceDN w:val="0"/>
        <w:adjustRightInd w:val="0"/>
        <w:jc w:val="both"/>
      </w:pPr>
      <w:r w:rsidRPr="00C709B9">
        <w:t xml:space="preserve">   </w:t>
      </w:r>
    </w:p>
    <w:p w:rsidR="00E11B60" w:rsidRPr="00032427" w:rsidRDefault="00E11B60" w:rsidP="00BE1F96">
      <w:pPr>
        <w:pStyle w:val="ConsPlusNormal"/>
        <w:ind w:firstLine="540"/>
        <w:jc w:val="both"/>
        <w:rPr>
          <w:rFonts w:ascii="Times New Roman" w:hAnsi="Times New Roman"/>
          <w:b/>
          <w:sz w:val="28"/>
          <w:szCs w:val="28"/>
        </w:rPr>
      </w:pPr>
      <w:r w:rsidRPr="00032427">
        <w:rPr>
          <w:rFonts w:ascii="Times New Roman" w:hAnsi="Times New Roman"/>
          <w:b/>
          <w:sz w:val="28"/>
          <w:szCs w:val="28"/>
        </w:rPr>
        <w:t xml:space="preserve">3. </w:t>
      </w:r>
      <w:r w:rsidRPr="00032427">
        <w:rPr>
          <w:rFonts w:ascii="Times New Roman" w:hAnsi="Times New Roman"/>
          <w:b/>
          <w:bCs/>
          <w:sz w:val="28"/>
          <w:szCs w:val="28"/>
        </w:rPr>
        <w:t>Перечень основных мероприятий и сведения объемов финансирования государственной программы</w:t>
      </w:r>
      <w:r>
        <w:rPr>
          <w:rFonts w:ascii="Times New Roman" w:hAnsi="Times New Roman"/>
          <w:b/>
          <w:bCs/>
          <w:sz w:val="28"/>
          <w:szCs w:val="28"/>
        </w:rPr>
        <w:t>.</w:t>
      </w:r>
      <w:r w:rsidRPr="00032427">
        <w:rPr>
          <w:rFonts w:ascii="Times New Roman" w:hAnsi="Times New Roman"/>
          <w:b/>
          <w:bCs/>
          <w:sz w:val="28"/>
          <w:szCs w:val="28"/>
        </w:rPr>
        <w:t xml:space="preserve"> </w:t>
      </w:r>
    </w:p>
    <w:p w:rsidR="00E11B60" w:rsidRPr="00C709B9" w:rsidRDefault="00E11B60" w:rsidP="00BE1F96">
      <w:pPr>
        <w:pStyle w:val="ConsPlusNormal"/>
        <w:ind w:firstLine="540"/>
        <w:jc w:val="both"/>
        <w:rPr>
          <w:rFonts w:ascii="Times New Roman" w:hAnsi="Times New Roman"/>
          <w:sz w:val="28"/>
          <w:szCs w:val="28"/>
        </w:rPr>
      </w:pPr>
      <w:r w:rsidRPr="00C709B9">
        <w:rPr>
          <w:rFonts w:ascii="Times New Roman" w:hAnsi="Times New Roman"/>
          <w:sz w:val="28"/>
          <w:szCs w:val="28"/>
        </w:rPr>
        <w:t>Оценка расходов федерального бюджета осуществлялась на основании участия области в реализации федеральных целевых программ, приоритетного национального проекта «Доступное и комфортное жилье - гражданам России» и осуществлении полномочий по обеспечению жильем отдельных категорий граждан.</w:t>
      </w:r>
    </w:p>
    <w:p w:rsidR="00E11B60" w:rsidRDefault="00E11B60" w:rsidP="00BE1F96">
      <w:pPr>
        <w:autoSpaceDE w:val="0"/>
        <w:autoSpaceDN w:val="0"/>
        <w:adjustRightInd w:val="0"/>
        <w:jc w:val="both"/>
      </w:pPr>
      <w:r w:rsidRPr="00C709B9">
        <w:t xml:space="preserve">          Расходы органов местного самоуправления определены прогнозно, исходя из уровня софинансирования за счет средств областного бюджета расходного обязательства муниципального образования области.</w:t>
      </w:r>
    </w:p>
    <w:p w:rsidR="00E11B60" w:rsidRPr="006711A0" w:rsidRDefault="00E11B60" w:rsidP="00BE1F96">
      <w:pPr>
        <w:autoSpaceDE w:val="0"/>
        <w:autoSpaceDN w:val="0"/>
        <w:adjustRightInd w:val="0"/>
        <w:jc w:val="both"/>
      </w:pPr>
    </w:p>
    <w:p w:rsidR="00E11B60" w:rsidRPr="00C709B9" w:rsidRDefault="00E11B60" w:rsidP="00BE1F96">
      <w:pPr>
        <w:jc w:val="right"/>
      </w:pPr>
    </w:p>
    <w:p w:rsidR="00E11B60" w:rsidRPr="00C709B9" w:rsidRDefault="00E11B60" w:rsidP="00BE1F96">
      <w:pPr>
        <w:jc w:val="right"/>
        <w:sectPr w:rsidR="00E11B60" w:rsidRPr="00C709B9" w:rsidSect="00844CFE">
          <w:headerReference w:type="first" r:id="rId15"/>
          <w:pgSz w:w="11906" w:h="16838" w:code="9"/>
          <w:pgMar w:top="1134" w:right="851" w:bottom="851" w:left="1418" w:header="709" w:footer="709" w:gutter="0"/>
          <w:cols w:space="708"/>
          <w:docGrid w:linePitch="381"/>
        </w:sectPr>
      </w:pPr>
    </w:p>
    <w:p w:rsidR="00E11B60" w:rsidRPr="00C709B9" w:rsidRDefault="00E11B60" w:rsidP="00BE1F96">
      <w:pPr>
        <w:jc w:val="both"/>
      </w:pPr>
      <w:r w:rsidRPr="00C709B9">
        <w:t xml:space="preserve">         </w:t>
      </w:r>
    </w:p>
    <w:tbl>
      <w:tblPr>
        <w:tblW w:w="15275" w:type="dxa"/>
        <w:tblInd w:w="93" w:type="dxa"/>
        <w:tblLayout w:type="fixed"/>
        <w:tblLook w:val="0000"/>
      </w:tblPr>
      <w:tblGrid>
        <w:gridCol w:w="720"/>
        <w:gridCol w:w="1969"/>
        <w:gridCol w:w="1358"/>
        <w:gridCol w:w="1190"/>
        <w:gridCol w:w="1166"/>
        <w:gridCol w:w="1066"/>
        <w:gridCol w:w="1066"/>
        <w:gridCol w:w="1066"/>
        <w:gridCol w:w="1066"/>
        <w:gridCol w:w="2788"/>
        <w:gridCol w:w="1516"/>
        <w:gridCol w:w="304"/>
      </w:tblGrid>
      <w:tr w:rsidR="00E11B60" w:rsidRPr="00D03FE6" w:rsidTr="00FC4001">
        <w:trPr>
          <w:gridAfter w:val="1"/>
          <w:wAfter w:w="304" w:type="dxa"/>
          <w:trHeight w:val="300"/>
        </w:trPr>
        <w:tc>
          <w:tcPr>
            <w:tcW w:w="720" w:type="dxa"/>
            <w:tcBorders>
              <w:top w:val="nil"/>
              <w:left w:val="nil"/>
              <w:bottom w:val="nil"/>
              <w:right w:val="nil"/>
            </w:tcBorders>
            <w:noWrap/>
            <w:vAlign w:val="bottom"/>
          </w:tcPr>
          <w:p w:rsidR="00E11B60" w:rsidRPr="00816CEB" w:rsidRDefault="00E11B60" w:rsidP="00816CEB">
            <w:pPr>
              <w:rPr>
                <w:rFonts w:ascii="Calibri" w:hAnsi="Calibri" w:cs="Arial"/>
                <w:color w:val="000000"/>
                <w:sz w:val="22"/>
                <w:szCs w:val="22"/>
              </w:rPr>
            </w:pPr>
            <w:bookmarkStart w:id="1" w:name="RANGE!A2:K261"/>
            <w:bookmarkEnd w:id="1"/>
          </w:p>
        </w:tc>
        <w:tc>
          <w:tcPr>
            <w:tcW w:w="14251" w:type="dxa"/>
            <w:gridSpan w:val="10"/>
            <w:tcBorders>
              <w:top w:val="nil"/>
              <w:left w:val="nil"/>
              <w:bottom w:val="nil"/>
              <w:right w:val="nil"/>
            </w:tcBorders>
            <w:vAlign w:val="center"/>
          </w:tcPr>
          <w:p w:rsidR="00E11B60" w:rsidRPr="00D03FE6" w:rsidRDefault="00E11B60" w:rsidP="00816CEB">
            <w:pPr>
              <w:jc w:val="center"/>
              <w:rPr>
                <w:b/>
                <w:color w:val="000000"/>
              </w:rPr>
            </w:pPr>
            <w:r w:rsidRPr="00D03FE6">
              <w:rPr>
                <w:b/>
                <w:color w:val="000000"/>
              </w:rPr>
              <w:t xml:space="preserve">Перечень основных мероприятий и сведения об объемах финансирования государственной программы </w:t>
            </w:r>
          </w:p>
        </w:tc>
      </w:tr>
      <w:tr w:rsidR="00E11B60" w:rsidRPr="00816CEB" w:rsidTr="00FC4001">
        <w:trPr>
          <w:trHeight w:val="780"/>
        </w:trPr>
        <w:tc>
          <w:tcPr>
            <w:tcW w:w="720" w:type="dxa"/>
            <w:vMerge w:val="restart"/>
            <w:tcBorders>
              <w:top w:val="single" w:sz="8" w:space="0" w:color="auto"/>
              <w:left w:val="single" w:sz="8" w:space="0" w:color="auto"/>
              <w:bottom w:val="single" w:sz="8" w:space="0" w:color="000000"/>
              <w:right w:val="single" w:sz="4" w:space="0" w:color="auto"/>
            </w:tcBorders>
            <w:vAlign w:val="center"/>
          </w:tcPr>
          <w:p w:rsidR="00E11B60" w:rsidRPr="00816CEB" w:rsidRDefault="00E11B60" w:rsidP="00816CEB">
            <w:pPr>
              <w:jc w:val="center"/>
              <w:rPr>
                <w:color w:val="000000"/>
                <w:sz w:val="20"/>
                <w:szCs w:val="20"/>
              </w:rPr>
            </w:pPr>
            <w:r w:rsidRPr="00816CEB">
              <w:rPr>
                <w:color w:val="000000"/>
                <w:sz w:val="20"/>
                <w:szCs w:val="20"/>
              </w:rPr>
              <w:t>№ п/п</w:t>
            </w:r>
          </w:p>
        </w:tc>
        <w:tc>
          <w:tcPr>
            <w:tcW w:w="1969" w:type="dxa"/>
            <w:vMerge w:val="restart"/>
            <w:tcBorders>
              <w:top w:val="single" w:sz="8" w:space="0" w:color="auto"/>
              <w:left w:val="nil"/>
              <w:bottom w:val="single" w:sz="8" w:space="0" w:color="000000"/>
              <w:right w:val="single" w:sz="4" w:space="0" w:color="auto"/>
            </w:tcBorders>
            <w:vAlign w:val="center"/>
          </w:tcPr>
          <w:p w:rsidR="00E11B60" w:rsidRPr="00CB675B" w:rsidRDefault="00E11B60" w:rsidP="00816CEB">
            <w:pPr>
              <w:jc w:val="center"/>
              <w:rPr>
                <w:color w:val="000000"/>
                <w:sz w:val="22"/>
                <w:szCs w:val="22"/>
              </w:rPr>
            </w:pPr>
            <w:r w:rsidRPr="00CB675B">
              <w:rPr>
                <w:color w:val="000000"/>
                <w:sz w:val="22"/>
                <w:szCs w:val="22"/>
              </w:rPr>
              <w:t>Подпрограмма, задача, основное мероприятие, ведомственная целевая программа</w:t>
            </w:r>
          </w:p>
        </w:tc>
        <w:tc>
          <w:tcPr>
            <w:tcW w:w="1358" w:type="dxa"/>
            <w:vMerge w:val="restart"/>
            <w:tcBorders>
              <w:top w:val="single" w:sz="8" w:space="0" w:color="auto"/>
              <w:left w:val="single" w:sz="4" w:space="0" w:color="auto"/>
              <w:bottom w:val="single" w:sz="8" w:space="0" w:color="000000"/>
              <w:right w:val="single" w:sz="4" w:space="0" w:color="auto"/>
            </w:tcBorders>
            <w:vAlign w:val="center"/>
          </w:tcPr>
          <w:p w:rsidR="00E11B60" w:rsidRPr="00CB675B" w:rsidRDefault="00E11B60" w:rsidP="00816CEB">
            <w:pPr>
              <w:jc w:val="center"/>
              <w:rPr>
                <w:color w:val="000000"/>
                <w:sz w:val="22"/>
                <w:szCs w:val="22"/>
              </w:rPr>
            </w:pPr>
            <w:r w:rsidRPr="00CB675B">
              <w:rPr>
                <w:color w:val="000000"/>
                <w:sz w:val="22"/>
                <w:szCs w:val="22"/>
              </w:rPr>
              <w:t>Срок выполнения</w:t>
            </w:r>
          </w:p>
        </w:tc>
        <w:tc>
          <w:tcPr>
            <w:tcW w:w="6620" w:type="dxa"/>
            <w:gridSpan w:val="6"/>
            <w:tcBorders>
              <w:top w:val="single" w:sz="8" w:space="0" w:color="auto"/>
              <w:left w:val="nil"/>
              <w:bottom w:val="single" w:sz="4" w:space="0" w:color="auto"/>
              <w:right w:val="single" w:sz="4" w:space="0" w:color="000000"/>
            </w:tcBorders>
            <w:vAlign w:val="center"/>
          </w:tcPr>
          <w:p w:rsidR="00E11B60" w:rsidRPr="00CB675B" w:rsidRDefault="00E11B60" w:rsidP="00816CEB">
            <w:pPr>
              <w:jc w:val="center"/>
              <w:rPr>
                <w:color w:val="000000"/>
                <w:sz w:val="22"/>
                <w:szCs w:val="22"/>
              </w:rPr>
            </w:pPr>
            <w:r w:rsidRPr="00CB675B">
              <w:rPr>
                <w:color w:val="000000"/>
                <w:sz w:val="22"/>
                <w:szCs w:val="22"/>
              </w:rPr>
              <w:t>Объемы финансирования государственной программы, тыс. рублей</w:t>
            </w:r>
          </w:p>
        </w:tc>
        <w:tc>
          <w:tcPr>
            <w:tcW w:w="2788" w:type="dxa"/>
            <w:vMerge w:val="restart"/>
            <w:tcBorders>
              <w:top w:val="single" w:sz="8" w:space="0" w:color="auto"/>
              <w:left w:val="single" w:sz="4" w:space="0" w:color="auto"/>
              <w:bottom w:val="single" w:sz="8" w:space="0" w:color="000000"/>
              <w:right w:val="single" w:sz="4" w:space="0" w:color="auto"/>
            </w:tcBorders>
            <w:vAlign w:val="center"/>
          </w:tcPr>
          <w:p w:rsidR="00E11B60" w:rsidRPr="00CB675B" w:rsidRDefault="00E11B60" w:rsidP="00816CEB">
            <w:pPr>
              <w:jc w:val="center"/>
              <w:rPr>
                <w:color w:val="000000"/>
                <w:sz w:val="22"/>
                <w:szCs w:val="22"/>
              </w:rPr>
            </w:pPr>
            <w:r w:rsidRPr="00CB675B">
              <w:rPr>
                <w:color w:val="000000"/>
                <w:sz w:val="22"/>
                <w:szCs w:val="22"/>
              </w:rPr>
              <w:t>Связь основных мероприятий с показателями подпрограмм</w:t>
            </w:r>
          </w:p>
        </w:tc>
        <w:tc>
          <w:tcPr>
            <w:tcW w:w="1820" w:type="dxa"/>
            <w:gridSpan w:val="2"/>
            <w:vMerge w:val="restart"/>
            <w:tcBorders>
              <w:top w:val="single" w:sz="8" w:space="0" w:color="auto"/>
              <w:left w:val="single" w:sz="4" w:space="0" w:color="auto"/>
              <w:bottom w:val="single" w:sz="8" w:space="0" w:color="000000"/>
              <w:right w:val="single" w:sz="8" w:space="0" w:color="auto"/>
            </w:tcBorders>
            <w:vAlign w:val="center"/>
          </w:tcPr>
          <w:p w:rsidR="00E11B60" w:rsidRPr="00CB675B" w:rsidRDefault="00E11B60" w:rsidP="00816CEB">
            <w:pPr>
              <w:ind w:left="-64" w:firstLine="64"/>
              <w:jc w:val="center"/>
              <w:rPr>
                <w:color w:val="000000"/>
                <w:sz w:val="22"/>
                <w:szCs w:val="22"/>
              </w:rPr>
            </w:pPr>
            <w:r w:rsidRPr="00CB675B">
              <w:rPr>
                <w:color w:val="000000"/>
                <w:sz w:val="22"/>
                <w:szCs w:val="22"/>
              </w:rPr>
              <w:t>Соисполнители, участники</w:t>
            </w:r>
          </w:p>
        </w:tc>
      </w:tr>
      <w:tr w:rsidR="00E11B60" w:rsidRPr="00816CEB" w:rsidTr="00FC4001">
        <w:trPr>
          <w:trHeight w:val="630"/>
        </w:trPr>
        <w:tc>
          <w:tcPr>
            <w:tcW w:w="720" w:type="dxa"/>
            <w:vMerge/>
            <w:tcBorders>
              <w:top w:val="single" w:sz="8" w:space="0" w:color="auto"/>
              <w:left w:val="single" w:sz="8" w:space="0" w:color="auto"/>
              <w:bottom w:val="single" w:sz="8" w:space="0" w:color="000000"/>
              <w:right w:val="single" w:sz="4" w:space="0" w:color="auto"/>
            </w:tcBorders>
            <w:vAlign w:val="center"/>
          </w:tcPr>
          <w:p w:rsidR="00E11B60" w:rsidRPr="00816CEB" w:rsidRDefault="00E11B60" w:rsidP="00816CEB">
            <w:pPr>
              <w:rPr>
                <w:color w:val="000000"/>
                <w:sz w:val="20"/>
                <w:szCs w:val="20"/>
              </w:rPr>
            </w:pPr>
          </w:p>
        </w:tc>
        <w:tc>
          <w:tcPr>
            <w:tcW w:w="1969" w:type="dxa"/>
            <w:vMerge/>
            <w:tcBorders>
              <w:top w:val="single" w:sz="8" w:space="0" w:color="auto"/>
              <w:left w:val="nil"/>
              <w:bottom w:val="single" w:sz="8" w:space="0" w:color="000000"/>
              <w:right w:val="single" w:sz="4" w:space="0" w:color="auto"/>
            </w:tcBorders>
            <w:vAlign w:val="center"/>
          </w:tcPr>
          <w:p w:rsidR="00E11B60" w:rsidRPr="00816CEB" w:rsidRDefault="00E11B60" w:rsidP="00816CEB">
            <w:pPr>
              <w:rPr>
                <w:color w:val="000000"/>
                <w:sz w:val="20"/>
                <w:szCs w:val="20"/>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E11B60" w:rsidRPr="00816CEB" w:rsidRDefault="00E11B60" w:rsidP="00816CEB">
            <w:pPr>
              <w:rPr>
                <w:color w:val="000000"/>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color w:val="000000"/>
                <w:sz w:val="20"/>
                <w:szCs w:val="20"/>
              </w:rPr>
            </w:pPr>
            <w:r w:rsidRPr="00816CEB">
              <w:rPr>
                <w:color w:val="000000"/>
                <w:sz w:val="20"/>
                <w:szCs w:val="20"/>
              </w:rPr>
              <w:t>Годы реализации</w:t>
            </w:r>
          </w:p>
        </w:tc>
        <w:tc>
          <w:tcPr>
            <w:tcW w:w="1166" w:type="dxa"/>
            <w:tcBorders>
              <w:top w:val="nil"/>
              <w:left w:val="nil"/>
              <w:bottom w:val="single" w:sz="8" w:space="0" w:color="auto"/>
              <w:right w:val="nil"/>
            </w:tcBorders>
            <w:vAlign w:val="center"/>
          </w:tcPr>
          <w:p w:rsidR="00E11B60" w:rsidRPr="00816CEB" w:rsidRDefault="00E11B60" w:rsidP="00816CEB">
            <w:pPr>
              <w:jc w:val="center"/>
              <w:rPr>
                <w:color w:val="000000"/>
                <w:sz w:val="20"/>
                <w:szCs w:val="20"/>
              </w:rPr>
            </w:pPr>
            <w:r w:rsidRPr="00816CEB">
              <w:rPr>
                <w:color w:val="000000"/>
                <w:sz w:val="20"/>
                <w:szCs w:val="20"/>
              </w:rPr>
              <w:t>Всего</w:t>
            </w:r>
          </w:p>
        </w:tc>
        <w:tc>
          <w:tcPr>
            <w:tcW w:w="1066" w:type="dxa"/>
            <w:tcBorders>
              <w:top w:val="nil"/>
              <w:left w:val="single" w:sz="4" w:space="0" w:color="auto"/>
              <w:bottom w:val="single" w:sz="8" w:space="0" w:color="auto"/>
              <w:right w:val="nil"/>
            </w:tcBorders>
            <w:vAlign w:val="center"/>
          </w:tcPr>
          <w:p w:rsidR="00E11B60" w:rsidRPr="00816CEB" w:rsidRDefault="00E11B60" w:rsidP="00816CEB">
            <w:pPr>
              <w:jc w:val="center"/>
              <w:rPr>
                <w:color w:val="000000"/>
                <w:sz w:val="20"/>
                <w:szCs w:val="20"/>
              </w:rPr>
            </w:pPr>
            <w:r w:rsidRPr="00816CEB">
              <w:rPr>
                <w:color w:val="000000"/>
                <w:sz w:val="20"/>
                <w:szCs w:val="20"/>
              </w:rPr>
              <w:t>ОБ</w:t>
            </w:r>
          </w:p>
        </w:tc>
        <w:tc>
          <w:tcPr>
            <w:tcW w:w="1066" w:type="dxa"/>
            <w:tcBorders>
              <w:top w:val="nil"/>
              <w:left w:val="single" w:sz="4" w:space="0" w:color="auto"/>
              <w:bottom w:val="single" w:sz="8" w:space="0" w:color="auto"/>
              <w:right w:val="nil"/>
            </w:tcBorders>
            <w:vAlign w:val="center"/>
          </w:tcPr>
          <w:p w:rsidR="00E11B60" w:rsidRPr="00816CEB" w:rsidRDefault="00E11B60" w:rsidP="00816CEB">
            <w:pPr>
              <w:jc w:val="center"/>
              <w:rPr>
                <w:color w:val="000000"/>
                <w:sz w:val="20"/>
                <w:szCs w:val="20"/>
              </w:rPr>
            </w:pPr>
            <w:r w:rsidRPr="00816CEB">
              <w:rPr>
                <w:color w:val="000000"/>
                <w:sz w:val="20"/>
                <w:szCs w:val="20"/>
              </w:rPr>
              <w:t>ФБ</w:t>
            </w:r>
          </w:p>
        </w:tc>
        <w:tc>
          <w:tcPr>
            <w:tcW w:w="1066" w:type="dxa"/>
            <w:tcBorders>
              <w:top w:val="nil"/>
              <w:left w:val="single" w:sz="4" w:space="0" w:color="auto"/>
              <w:bottom w:val="single" w:sz="8" w:space="0" w:color="auto"/>
              <w:right w:val="nil"/>
            </w:tcBorders>
            <w:vAlign w:val="center"/>
          </w:tcPr>
          <w:p w:rsidR="00E11B60" w:rsidRPr="00816CEB" w:rsidRDefault="00E11B60" w:rsidP="00816CEB">
            <w:pPr>
              <w:jc w:val="center"/>
              <w:rPr>
                <w:color w:val="000000"/>
                <w:sz w:val="20"/>
                <w:szCs w:val="20"/>
              </w:rPr>
            </w:pPr>
            <w:r w:rsidRPr="00816CEB">
              <w:rPr>
                <w:color w:val="000000"/>
                <w:sz w:val="20"/>
                <w:szCs w:val="20"/>
              </w:rPr>
              <w:t>МБ</w:t>
            </w:r>
          </w:p>
        </w:tc>
        <w:tc>
          <w:tcPr>
            <w:tcW w:w="1066" w:type="dxa"/>
            <w:tcBorders>
              <w:top w:val="nil"/>
              <w:left w:val="single" w:sz="4" w:space="0" w:color="auto"/>
              <w:bottom w:val="single" w:sz="8" w:space="0" w:color="auto"/>
              <w:right w:val="nil"/>
            </w:tcBorders>
            <w:vAlign w:val="center"/>
          </w:tcPr>
          <w:p w:rsidR="00E11B60" w:rsidRPr="00816CEB" w:rsidRDefault="00E11B60" w:rsidP="00816CEB">
            <w:pPr>
              <w:jc w:val="center"/>
              <w:rPr>
                <w:color w:val="000000"/>
                <w:sz w:val="20"/>
                <w:szCs w:val="20"/>
              </w:rPr>
            </w:pPr>
            <w:r w:rsidRPr="00816CEB">
              <w:rPr>
                <w:color w:val="000000"/>
                <w:sz w:val="20"/>
                <w:szCs w:val="20"/>
              </w:rPr>
              <w:t>ВБС</w:t>
            </w:r>
          </w:p>
        </w:tc>
        <w:tc>
          <w:tcPr>
            <w:tcW w:w="2788" w:type="dxa"/>
            <w:vMerge/>
            <w:tcBorders>
              <w:top w:val="single" w:sz="8" w:space="0" w:color="auto"/>
              <w:left w:val="single" w:sz="4" w:space="0" w:color="auto"/>
              <w:bottom w:val="single" w:sz="8" w:space="0" w:color="000000"/>
              <w:right w:val="single" w:sz="4" w:space="0" w:color="auto"/>
            </w:tcBorders>
            <w:vAlign w:val="center"/>
          </w:tcPr>
          <w:p w:rsidR="00E11B60" w:rsidRPr="00816CEB" w:rsidRDefault="00E11B60" w:rsidP="00816CEB">
            <w:pPr>
              <w:rPr>
                <w:color w:val="000000"/>
                <w:sz w:val="20"/>
                <w:szCs w:val="20"/>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color w:val="000000"/>
                <w:sz w:val="20"/>
                <w:szCs w:val="20"/>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969" w:type="dxa"/>
            <w:vMerge w:val="restart"/>
            <w:tcBorders>
              <w:top w:val="nil"/>
              <w:left w:val="nil"/>
              <w:bottom w:val="single" w:sz="8"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 xml:space="preserve">Государственная программа «Обеспечение комфортной среды проживания населения региона» </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b/>
                <w:bCs/>
                <w:sz w:val="20"/>
                <w:szCs w:val="20"/>
              </w:rPr>
            </w:pPr>
            <w:r w:rsidRPr="00816CEB">
              <w:rPr>
                <w:b/>
                <w:bCs/>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Pr>
                <w:b/>
                <w:bCs/>
                <w:sz w:val="20"/>
                <w:szCs w:val="20"/>
              </w:rPr>
              <w:t>10429727,2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6109256,5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1497948,9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1543932,3</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1278589,5</w:t>
            </w:r>
          </w:p>
        </w:tc>
        <w:tc>
          <w:tcPr>
            <w:tcW w:w="2788" w:type="dxa"/>
            <w:vMerge w:val="restart"/>
            <w:tcBorders>
              <w:top w:val="nil"/>
              <w:left w:val="single" w:sz="4"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820" w:type="dxa"/>
            <w:gridSpan w:val="2"/>
            <w:vMerge w:val="restart"/>
            <w:tcBorders>
              <w:top w:val="single" w:sz="4" w:space="0" w:color="auto"/>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w:t>
            </w:r>
            <w:r w:rsidRPr="00CB675B">
              <w:rPr>
                <w:sz w:val="18"/>
                <w:szCs w:val="18"/>
              </w:rPr>
              <w:br/>
              <w:t xml:space="preserve">Минфин МО, </w:t>
            </w:r>
            <w:r w:rsidRPr="00CB675B">
              <w:rPr>
                <w:sz w:val="18"/>
                <w:szCs w:val="18"/>
              </w:rPr>
              <w:br/>
              <w:t xml:space="preserve">ГЖИ МО, </w:t>
            </w:r>
            <w:r w:rsidRPr="00CB675B">
              <w:rPr>
                <w:sz w:val="18"/>
                <w:szCs w:val="18"/>
              </w:rPr>
              <w:br/>
              <w:t xml:space="preserve">Минэнерго и ЖКХ МО, </w:t>
            </w:r>
            <w:r w:rsidRPr="00CB675B">
              <w:rPr>
                <w:sz w:val="18"/>
                <w:szCs w:val="18"/>
              </w:rPr>
              <w:br/>
              <w:t xml:space="preserve">Минтранс МО, муниципальные образования МО, </w:t>
            </w:r>
            <w:r w:rsidRPr="00CB675B">
              <w:rPr>
                <w:sz w:val="18"/>
                <w:szCs w:val="18"/>
              </w:rPr>
              <w:br/>
              <w:t>ОАО</w:t>
            </w:r>
            <w:r>
              <w:rPr>
                <w:sz w:val="18"/>
                <w:szCs w:val="18"/>
              </w:rPr>
              <w:t xml:space="preserve"> </w:t>
            </w:r>
            <w:r w:rsidRPr="00CB675B">
              <w:rPr>
                <w:sz w:val="18"/>
                <w:szCs w:val="18"/>
              </w:rPr>
              <w:t xml:space="preserve"> </w:t>
            </w:r>
            <w:r>
              <w:rPr>
                <w:sz w:val="18"/>
                <w:szCs w:val="18"/>
              </w:rPr>
              <w:t>«</w:t>
            </w:r>
            <w:r w:rsidRPr="00CB675B">
              <w:rPr>
                <w:sz w:val="18"/>
                <w:szCs w:val="18"/>
              </w:rPr>
              <w:t>АИЖК МО</w:t>
            </w:r>
            <w:r>
              <w:rPr>
                <w:sz w:val="18"/>
                <w:szCs w:val="18"/>
              </w:rPr>
              <w:t>»</w:t>
            </w:r>
            <w:r w:rsidRPr="00CB675B">
              <w:rPr>
                <w:sz w:val="18"/>
                <w:szCs w:val="18"/>
              </w:rPr>
              <w:t xml:space="preserve">, </w:t>
            </w:r>
            <w:r w:rsidRPr="00CB675B">
              <w:rPr>
                <w:sz w:val="18"/>
                <w:szCs w:val="18"/>
              </w:rPr>
              <w:br/>
              <w:t xml:space="preserve">ГОУП </w:t>
            </w:r>
            <w:r>
              <w:rPr>
                <w:sz w:val="18"/>
                <w:szCs w:val="18"/>
              </w:rPr>
              <w:t>«</w:t>
            </w:r>
            <w:r w:rsidRPr="00CB675B">
              <w:rPr>
                <w:sz w:val="18"/>
                <w:szCs w:val="18"/>
              </w:rPr>
              <w:t>Мурманскводока</w:t>
            </w:r>
            <w:r>
              <w:rPr>
                <w:sz w:val="18"/>
                <w:szCs w:val="18"/>
              </w:rPr>
              <w:t>-</w:t>
            </w:r>
            <w:r w:rsidRPr="00CB675B">
              <w:rPr>
                <w:sz w:val="18"/>
                <w:szCs w:val="18"/>
              </w:rPr>
              <w:t>нал</w:t>
            </w:r>
            <w:r>
              <w:rPr>
                <w:sz w:val="18"/>
                <w:szCs w:val="18"/>
              </w:rPr>
              <w:t>»</w:t>
            </w:r>
            <w:r w:rsidRPr="00CB675B">
              <w:rPr>
                <w:sz w:val="18"/>
                <w:szCs w:val="18"/>
              </w:rPr>
              <w:t>, УФСИН России</w:t>
            </w:r>
            <w:r>
              <w:rPr>
                <w:sz w:val="18"/>
                <w:szCs w:val="18"/>
              </w:rPr>
              <w:t xml:space="preserve"> по МО, ГОКУ «УКС МО»</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2087730,8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992109,2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550332,2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494243,5</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51045,9</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1861169,4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868937,7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315865,9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302507,0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373858,8</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1632056,5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864320,8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259160,0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149890,9</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358684,8</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1366204,5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881587,1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235853,9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128763,5</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120000,0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1158899,3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878617,3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44915,9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113366,1</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122000,0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1152957,8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805764,2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45085,0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177108,6</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125000,0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570"/>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1170708,9</w:t>
            </w:r>
          </w:p>
        </w:tc>
        <w:tc>
          <w:tcPr>
            <w:tcW w:w="1066" w:type="dxa"/>
            <w:tcBorders>
              <w:top w:val="nil"/>
              <w:left w:val="nil"/>
              <w:bottom w:val="single" w:sz="8"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817920,2</w:t>
            </w:r>
          </w:p>
        </w:tc>
        <w:tc>
          <w:tcPr>
            <w:tcW w:w="1066" w:type="dxa"/>
            <w:tcBorders>
              <w:top w:val="nil"/>
              <w:left w:val="nil"/>
              <w:bottom w:val="single" w:sz="8"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46736,0</w:t>
            </w:r>
          </w:p>
        </w:tc>
        <w:tc>
          <w:tcPr>
            <w:tcW w:w="1066" w:type="dxa"/>
            <w:tcBorders>
              <w:top w:val="nil"/>
              <w:left w:val="nil"/>
              <w:bottom w:val="single" w:sz="8"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178052,7</w:t>
            </w:r>
          </w:p>
        </w:tc>
        <w:tc>
          <w:tcPr>
            <w:tcW w:w="1066" w:type="dxa"/>
            <w:tcBorders>
              <w:top w:val="nil"/>
              <w:left w:val="nil"/>
              <w:bottom w:val="single" w:sz="8" w:space="0" w:color="auto"/>
              <w:right w:val="nil"/>
            </w:tcBorders>
            <w:vAlign w:val="center"/>
          </w:tcPr>
          <w:p w:rsidR="00E11B60" w:rsidRPr="00816CEB" w:rsidRDefault="00E11B60" w:rsidP="00816CEB">
            <w:pPr>
              <w:jc w:val="right"/>
              <w:rPr>
                <w:b/>
                <w:bCs/>
                <w:sz w:val="20"/>
                <w:szCs w:val="20"/>
              </w:rPr>
            </w:pPr>
            <w:r w:rsidRPr="00816CEB">
              <w:rPr>
                <w:b/>
                <w:bCs/>
                <w:sz w:val="20"/>
                <w:szCs w:val="20"/>
              </w:rPr>
              <w:t>128000,0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969"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Соисполнитель 1 Министерство строительства и территориального развития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sz w:val="20"/>
                <w:szCs w:val="20"/>
              </w:rPr>
            </w:pPr>
            <w:r w:rsidRPr="00816CEB">
              <w:rPr>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6435032,7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3761211,6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1244345,5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653975,6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775500,0</w:t>
            </w:r>
          </w:p>
        </w:tc>
        <w:tc>
          <w:tcPr>
            <w:tcW w:w="2788" w:type="dxa"/>
            <w:vMerge w:val="restart"/>
            <w:tcBorders>
              <w:top w:val="nil"/>
              <w:left w:val="nil"/>
              <w:bottom w:val="single" w:sz="8" w:space="0" w:color="000000"/>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820" w:type="dxa"/>
            <w:gridSpan w:val="2"/>
            <w:vMerge w:val="restart"/>
            <w:tcBorders>
              <w:top w:val="single" w:sz="8" w:space="0" w:color="auto"/>
              <w:left w:val="single" w:sz="4" w:space="0" w:color="auto"/>
              <w:bottom w:val="single" w:sz="8" w:space="0" w:color="000000"/>
              <w:right w:val="single" w:sz="8"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1272270,5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708895,9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317591,5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198283,1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47500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1208133,3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600209,9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295003,2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197920,2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115000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900136,1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474013,3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259160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48962,8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118000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888888,3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499544,0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235853,9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33490,4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120000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671986,8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489440,9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44915,9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15630,0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122000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737933,3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488475,8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45085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79372,5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125000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755684,4</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500631,8</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46736</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80316,6</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128000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820" w:type="dxa"/>
            <w:gridSpan w:val="2"/>
            <w:vMerge/>
            <w:tcBorders>
              <w:top w:val="single" w:sz="8" w:space="0" w:color="auto"/>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b/>
                <w:bCs/>
                <w:sz w:val="22"/>
                <w:szCs w:val="22"/>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969" w:type="dxa"/>
            <w:vMerge w:val="restart"/>
            <w:tcBorders>
              <w:top w:val="nil"/>
              <w:left w:val="nil"/>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Соисполнитель 2 Министерство финансов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sz w:val="20"/>
                <w:szCs w:val="20"/>
              </w:rPr>
            </w:pPr>
            <w:r w:rsidRPr="00816CEB">
              <w:rPr>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2101574,2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1321635,8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213523,0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566415,4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2788" w:type="dxa"/>
            <w:vMerge w:val="restart"/>
            <w:tcBorders>
              <w:top w:val="nil"/>
              <w:left w:val="nil"/>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8" w:space="0" w:color="000000"/>
              <w:right w:val="single" w:sz="8"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480077,7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186588,3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213523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79966,4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326558,8</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228591,2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97967,6</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317577,0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222303,9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95273,1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325786,9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228050,8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97736,1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325786,9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228050,8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97736,1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325786,9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228050,8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97736,1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969" w:type="dxa"/>
            <w:vMerge w:val="restart"/>
            <w:tcBorders>
              <w:top w:val="nil"/>
              <w:left w:val="nil"/>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Соисполнитель 3 Государственная жилищная инспекция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sz w:val="20"/>
                <w:szCs w:val="20"/>
              </w:rPr>
            </w:pPr>
            <w:r w:rsidRPr="00816CEB">
              <w:rPr>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282054,5</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282054,5</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2788" w:type="dxa"/>
            <w:vMerge w:val="restart"/>
            <w:tcBorders>
              <w:top w:val="nil"/>
              <w:left w:val="nil"/>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8" w:space="0" w:color="000000"/>
              <w:right w:val="single" w:sz="8"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33534,7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33534,7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39022,4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39022,4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42074,3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42074,3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41896,8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41896,8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969" w:type="dxa"/>
            <w:vMerge w:val="restart"/>
            <w:tcBorders>
              <w:top w:val="nil"/>
              <w:left w:val="nil"/>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Соисполнитель 4 : Министерство энергетики и жилищно-коммунального хозяйства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sz w:val="20"/>
                <w:szCs w:val="20"/>
              </w:rPr>
            </w:pPr>
            <w:r w:rsidRPr="00816CEB">
              <w:rPr>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1368697,4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574696,8</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40080,4</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250830,7</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503089,5</w:t>
            </w:r>
          </w:p>
        </w:tc>
        <w:tc>
          <w:tcPr>
            <w:tcW w:w="2788" w:type="dxa"/>
            <w:vMerge w:val="restart"/>
            <w:tcBorders>
              <w:top w:val="nil"/>
              <w:left w:val="nil"/>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8" w:space="0" w:color="000000"/>
              <w:right w:val="single" w:sz="8"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301847,9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63090,3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19217,7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215994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3545,9</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371645,3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60047,6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20862,7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31876,2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258858,8</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363287,3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119642,0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2960,5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240684,8</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117842,4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117842,4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119283,5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119283,5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47395,5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47395,5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47395,5</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47395,5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969"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Соисполнитель 5: Министерство транспорта и дорожного хозяйства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sz w:val="20"/>
                <w:szCs w:val="20"/>
              </w:rPr>
            </w:pPr>
            <w:r w:rsidRPr="00816CEB">
              <w:rPr>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sz w:val="20"/>
                <w:szCs w:val="20"/>
              </w:rPr>
            </w:pPr>
            <w:r w:rsidRPr="00816CEB">
              <w:rPr>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242368,4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169657,8</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72710,6</w:t>
            </w:r>
          </w:p>
        </w:tc>
        <w:tc>
          <w:tcPr>
            <w:tcW w:w="1066" w:type="dxa"/>
            <w:tcBorders>
              <w:top w:val="single" w:sz="8" w:space="0" w:color="auto"/>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2788" w:type="dxa"/>
            <w:vMerge w:val="restart"/>
            <w:tcBorders>
              <w:top w:val="nil"/>
              <w:left w:val="nil"/>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8" w:space="0" w:color="000000"/>
              <w:right w:val="single" w:sz="8"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242368,4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169657,8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72710,6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969"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1066" w:type="dxa"/>
            <w:tcBorders>
              <w:top w:val="nil"/>
              <w:left w:val="nil"/>
              <w:bottom w:val="single" w:sz="8" w:space="0" w:color="auto"/>
              <w:right w:val="single" w:sz="4" w:space="0" w:color="auto"/>
            </w:tcBorders>
            <w:vAlign w:val="bottom"/>
          </w:tcPr>
          <w:p w:rsidR="00E11B60" w:rsidRPr="00816CEB" w:rsidRDefault="00E11B60" w:rsidP="00816CEB">
            <w:pPr>
              <w:jc w:val="right"/>
              <w:rPr>
                <w:sz w:val="20"/>
                <w:szCs w:val="20"/>
              </w:rPr>
            </w:pPr>
            <w:r w:rsidRPr="00816CEB">
              <w:rPr>
                <w:sz w:val="20"/>
                <w:szCs w:val="20"/>
              </w:rPr>
              <w:t>0,0</w:t>
            </w:r>
          </w:p>
        </w:tc>
        <w:tc>
          <w:tcPr>
            <w:tcW w:w="2788" w:type="dxa"/>
            <w:vMerge/>
            <w:tcBorders>
              <w:top w:val="nil"/>
              <w:left w:val="nil"/>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8" w:space="0" w:color="000000"/>
              <w:right w:val="single" w:sz="8" w:space="0" w:color="auto"/>
            </w:tcBorders>
            <w:vAlign w:val="center"/>
          </w:tcPr>
          <w:p w:rsidR="00E11B60" w:rsidRPr="00816CEB" w:rsidRDefault="00E11B60" w:rsidP="00816CEB">
            <w:pPr>
              <w:rPr>
                <w:rFonts w:ascii="Calibri" w:hAnsi="Calibri" w:cs="Arial"/>
                <w:sz w:val="22"/>
                <w:szCs w:val="22"/>
              </w:rPr>
            </w:pPr>
          </w:p>
        </w:tc>
      </w:tr>
      <w:tr w:rsidR="00E11B60" w:rsidRPr="00816CEB" w:rsidTr="00FC4001">
        <w:trPr>
          <w:trHeight w:val="285"/>
        </w:trPr>
        <w:tc>
          <w:tcPr>
            <w:tcW w:w="720" w:type="dxa"/>
            <w:vMerge w:val="restart"/>
            <w:tcBorders>
              <w:top w:val="nil"/>
              <w:left w:val="single" w:sz="8"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969" w:type="dxa"/>
            <w:vMerge w:val="restart"/>
            <w:tcBorders>
              <w:top w:val="nil"/>
              <w:left w:val="nil"/>
              <w:bottom w:val="single" w:sz="8"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Подпрограмма 1 «Обеспечение доступным и комфортным жильем и жилищно-коммунальными услугами граждан Мурманской области»</w:t>
            </w:r>
          </w:p>
        </w:tc>
        <w:tc>
          <w:tcPr>
            <w:tcW w:w="1358" w:type="dxa"/>
            <w:vMerge w:val="restart"/>
            <w:tcBorders>
              <w:top w:val="nil"/>
              <w:left w:val="single" w:sz="4" w:space="0" w:color="auto"/>
              <w:bottom w:val="single" w:sz="8"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b/>
                <w:bCs/>
                <w:sz w:val="20"/>
                <w:szCs w:val="20"/>
              </w:rPr>
            </w:pPr>
            <w:r w:rsidRPr="00816CEB">
              <w:rPr>
                <w:b/>
                <w:bCs/>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7008145,2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3580963,4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1497948,9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650643,4</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1278589,5</w:t>
            </w:r>
          </w:p>
        </w:tc>
        <w:tc>
          <w:tcPr>
            <w:tcW w:w="2788" w:type="dxa"/>
            <w:vMerge w:val="restart"/>
            <w:tcBorders>
              <w:top w:val="nil"/>
              <w:left w:val="single" w:sz="4" w:space="0" w:color="auto"/>
              <w:bottom w:val="single" w:sz="8"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single" w:sz="4" w:space="0" w:color="auto"/>
              <w:left w:val="single" w:sz="4" w:space="0" w:color="auto"/>
              <w:bottom w:val="single" w:sz="4" w:space="0" w:color="000000"/>
              <w:right w:val="single" w:sz="8" w:space="0" w:color="auto"/>
            </w:tcBorders>
            <w:shd w:val="clear" w:color="auto" w:fill="FFFFFF"/>
            <w:vAlign w:val="center"/>
          </w:tcPr>
          <w:p w:rsidR="00E11B60" w:rsidRDefault="00E11B60" w:rsidP="00816CEB">
            <w:pPr>
              <w:jc w:val="center"/>
              <w:rPr>
                <w:sz w:val="18"/>
                <w:szCs w:val="18"/>
              </w:rPr>
            </w:pPr>
          </w:p>
          <w:p w:rsidR="00E11B60" w:rsidRPr="00816CEB" w:rsidRDefault="00E11B60" w:rsidP="00816CEB">
            <w:pPr>
              <w:jc w:val="center"/>
              <w:rPr>
                <w:sz w:val="16"/>
                <w:szCs w:val="16"/>
              </w:rPr>
            </w:pPr>
            <w:r w:rsidRPr="00CB675B">
              <w:rPr>
                <w:sz w:val="18"/>
                <w:szCs w:val="18"/>
              </w:rPr>
              <w:t>Минстрой МО, Минфин МО, ГЖИ МО, Минэнерго и ЖКХ МО, муниципальные образования МО, ОАО</w:t>
            </w:r>
            <w:r>
              <w:rPr>
                <w:sz w:val="18"/>
                <w:szCs w:val="18"/>
              </w:rPr>
              <w:t xml:space="preserve"> </w:t>
            </w:r>
            <w:r w:rsidRPr="00CB675B">
              <w:rPr>
                <w:sz w:val="18"/>
                <w:szCs w:val="18"/>
              </w:rPr>
              <w:t xml:space="preserve"> </w:t>
            </w:r>
            <w:r>
              <w:rPr>
                <w:sz w:val="18"/>
                <w:szCs w:val="18"/>
              </w:rPr>
              <w:t>«</w:t>
            </w:r>
            <w:r w:rsidRPr="00CB675B">
              <w:rPr>
                <w:sz w:val="18"/>
                <w:szCs w:val="18"/>
              </w:rPr>
              <w:t>АИЖК МО</w:t>
            </w:r>
            <w:r>
              <w:rPr>
                <w:sz w:val="18"/>
                <w:szCs w:val="18"/>
              </w:rPr>
              <w:t>»</w:t>
            </w:r>
            <w:r w:rsidRPr="00CB675B">
              <w:rPr>
                <w:sz w:val="18"/>
                <w:szCs w:val="18"/>
              </w:rPr>
              <w:t xml:space="preserve">, </w:t>
            </w:r>
            <w:r w:rsidRPr="00CB675B">
              <w:rPr>
                <w:sz w:val="18"/>
                <w:szCs w:val="18"/>
              </w:rPr>
              <w:br/>
              <w:t>ГОУП</w:t>
            </w:r>
            <w:r>
              <w:rPr>
                <w:sz w:val="18"/>
                <w:szCs w:val="18"/>
              </w:rPr>
              <w:t xml:space="preserve"> «</w:t>
            </w:r>
            <w:r w:rsidRPr="00CB675B">
              <w:rPr>
                <w:sz w:val="18"/>
                <w:szCs w:val="18"/>
              </w:rPr>
              <w:t>Мурманскводока</w:t>
            </w:r>
            <w:r>
              <w:rPr>
                <w:sz w:val="18"/>
                <w:szCs w:val="18"/>
              </w:rPr>
              <w:t>-</w:t>
            </w:r>
            <w:r w:rsidRPr="00CB675B">
              <w:rPr>
                <w:sz w:val="18"/>
                <w:szCs w:val="18"/>
              </w:rPr>
              <w:t>нал</w:t>
            </w:r>
            <w:r>
              <w:rPr>
                <w:sz w:val="18"/>
                <w:szCs w:val="18"/>
              </w:rPr>
              <w:t>»</w:t>
            </w:r>
            <w:r w:rsidRPr="00CB675B">
              <w:rPr>
                <w:sz w:val="18"/>
                <w:szCs w:val="18"/>
              </w:rPr>
              <w:t>, УФСИН России</w:t>
            </w:r>
            <w:r>
              <w:rPr>
                <w:sz w:val="18"/>
                <w:szCs w:val="18"/>
              </w:rPr>
              <w:t xml:space="preserve"> по МО</w:t>
            </w: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1518745,3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617351,2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550332,2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300016,0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51045,9</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1279642,0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472542,2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315865,9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117375,1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373858,8</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1155575,6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501873,6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259160,0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35857,2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358684,8</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916372,7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538442,8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235853,9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22076,0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120000,0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712162,5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529616,6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44915,9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15630,0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122000,0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703998,0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454540,5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45085,0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79372,5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125000,0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8" w:space="0" w:color="000000"/>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8" w:space="0" w:color="000000"/>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8"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2020</w:t>
            </w:r>
          </w:p>
        </w:tc>
        <w:tc>
          <w:tcPr>
            <w:tcW w:w="1166" w:type="dxa"/>
            <w:tcBorders>
              <w:top w:val="nil"/>
              <w:left w:val="nil"/>
              <w:bottom w:val="single" w:sz="8"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721649,1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466596,5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46736,0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80316,6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128000,0</w:t>
            </w:r>
          </w:p>
        </w:tc>
        <w:tc>
          <w:tcPr>
            <w:tcW w:w="2788" w:type="dxa"/>
            <w:vMerge/>
            <w:tcBorders>
              <w:top w:val="nil"/>
              <w:left w:val="single" w:sz="4" w:space="0" w:color="auto"/>
              <w:bottom w:val="single" w:sz="8"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single" w:sz="4" w:space="0" w:color="auto"/>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 xml:space="preserve">Задача 1.1 Создание условий для развития строительства жилья эконом-класса </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942 612,8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898 535,2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44 077,6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ГОКУ </w:t>
            </w:r>
            <w:r>
              <w:rPr>
                <w:sz w:val="18"/>
                <w:szCs w:val="18"/>
              </w:rPr>
              <w:t>«</w:t>
            </w:r>
            <w:r w:rsidRPr="00CB675B">
              <w:rPr>
                <w:sz w:val="18"/>
                <w:szCs w:val="18"/>
              </w:rPr>
              <w:t>УКС</w:t>
            </w:r>
            <w:r>
              <w:rPr>
                <w:sz w:val="18"/>
                <w:szCs w:val="18"/>
              </w:rPr>
              <w:t xml:space="preserve"> МО»</w:t>
            </w:r>
            <w:r w:rsidRPr="00CB675B">
              <w:rPr>
                <w:sz w:val="18"/>
                <w:szCs w:val="18"/>
              </w:rPr>
              <w:t xml:space="preserve">, </w:t>
            </w:r>
            <w:r>
              <w:rPr>
                <w:sz w:val="18"/>
                <w:szCs w:val="18"/>
              </w:rPr>
              <w:t>м</w:t>
            </w:r>
            <w:r w:rsidRPr="00CB675B">
              <w:rPr>
                <w:sz w:val="18"/>
                <w:szCs w:val="18"/>
              </w:rPr>
              <w:t>униципальные образования М</w:t>
            </w:r>
            <w:r>
              <w:rPr>
                <w:sz w:val="18"/>
                <w:szCs w:val="18"/>
              </w:rPr>
              <w:t>О</w:t>
            </w:r>
            <w:r w:rsidRPr="00CB675B">
              <w:rPr>
                <w:sz w:val="18"/>
                <w:szCs w:val="18"/>
              </w:rPr>
              <w:t>, УФСИН России по МО</w:t>
            </w: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103845,7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98 761,7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5 084,0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107244,9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99 231,3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8 013,6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55570,3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53 032,3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2 538,0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57422,1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54 792,1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2 630,0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57311,8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54 681,8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2 630,0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275209,0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263 840,0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11 369,0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286009,0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274 196,0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11 813,0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1.1.1.</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1. Вовлечение в оборот и развитие инфраструктуры земельных участков, предназначенных для жилищного строительства</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375 860,6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357 849,6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18 011,0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 xml:space="preserve"> Количество подготовленных (сформированных) земельных участков для жилищного строительства, в том числе для предоставления на безвозмездной основе многодетным семьям, имеющих трех и более детей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муниципальные образования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44007,0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41 800,0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2 207,0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47358,6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45 103,6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2 255,0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53298,0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50 760,0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2 538,0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55220,0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52 590,0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2 630,0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55220,0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52 590,0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2 630,0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59298,0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56 474,0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2 824,0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52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61459,0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58 532,0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2 927,0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2. Создание условий для жилищного строительства</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2014-2015,            2017-2020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550 097,0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524 030,4</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26 066,6</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 xml:space="preserve">Объем ввода жилья по стандартам </w:t>
            </w:r>
            <w:r w:rsidRPr="00816CEB">
              <w:rPr>
                <w:sz w:val="18"/>
                <w:szCs w:val="18"/>
              </w:rPr>
              <w:br/>
              <w:t>эконом</w:t>
            </w:r>
            <w:r>
              <w:rPr>
                <w:sz w:val="18"/>
                <w:szCs w:val="18"/>
              </w:rPr>
              <w:t>-</w:t>
            </w:r>
            <w:r w:rsidRPr="00816CEB">
              <w:rPr>
                <w:sz w:val="18"/>
                <w:szCs w:val="18"/>
              </w:rPr>
              <w:t>класса</w:t>
            </w:r>
          </w:p>
        </w:tc>
        <w:tc>
          <w:tcPr>
            <w:tcW w:w="1820" w:type="dxa"/>
            <w:gridSpan w:val="2"/>
            <w:vMerge w:val="restart"/>
            <w:tcBorders>
              <w:top w:val="nil"/>
              <w:left w:val="single" w:sz="4" w:space="0" w:color="auto"/>
              <w:bottom w:val="nil"/>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ГОКУ </w:t>
            </w:r>
            <w:r>
              <w:rPr>
                <w:sz w:val="18"/>
                <w:szCs w:val="18"/>
              </w:rPr>
              <w:t>«УКС МО»</w:t>
            </w:r>
            <w:r w:rsidRPr="00CB675B">
              <w:rPr>
                <w:sz w:val="18"/>
                <w:szCs w:val="18"/>
              </w:rPr>
              <w:t>, муниципальные образования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57 538,7</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54 661,70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2 877,0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57 586,3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51 827,70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5 758,6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213 222,0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204 677,00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8 545,0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221 750,0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212 864,00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8 886,0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nil"/>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1.1.3.</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3. Содействие внедрению новых современных технологий в жилищное строительство и производство строительных материалов используемых в жилищном строительстве</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16 655,2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16 655,2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1. Количество отчетов по мониторингу сметной стоимости жилищного строительства, созданию банка данных по проектам строительства жилья эконом-класса;                                                          2. Количество отчетов по мониторингу стоимости  строительных ресурсов для расчета ежеквартальных коэффициентов</w:t>
            </w:r>
          </w:p>
        </w:tc>
        <w:tc>
          <w:tcPr>
            <w:tcW w:w="1820" w:type="dxa"/>
            <w:gridSpan w:val="2"/>
            <w:vMerge w:val="restart"/>
            <w:tcBorders>
              <w:top w:val="single" w:sz="4" w:space="0" w:color="auto"/>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w:t>
            </w:r>
            <w:r w:rsidRPr="00CB675B">
              <w:rPr>
                <w:sz w:val="18"/>
                <w:szCs w:val="18"/>
              </w:rPr>
              <w:br/>
              <w:t>УФСИН России по МО</w:t>
            </w: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2 300,0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right"/>
              <w:rPr>
                <w:sz w:val="16"/>
                <w:szCs w:val="16"/>
              </w:rPr>
            </w:pPr>
            <w:r w:rsidRPr="00816CEB">
              <w:rPr>
                <w:sz w:val="16"/>
                <w:szCs w:val="16"/>
              </w:rPr>
              <w:t>2 300,0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2 300,0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2 300,0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2 272,3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2 272,3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2 202,1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2202,1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2 091,8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2091,8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2 689,0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2689,0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2 800,0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8"/>
                <w:szCs w:val="18"/>
              </w:rPr>
            </w:pPr>
            <w:r w:rsidRPr="00816CEB">
              <w:rPr>
                <w:sz w:val="18"/>
                <w:szCs w:val="18"/>
              </w:rPr>
              <w:t>2 800,0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single" w:sz="4" w:space="0" w:color="auto"/>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 xml:space="preserve">Задача 1.2. Создание благоприятных и безопасных условий проживания граждан в жилых помещениях </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3 051 535,9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1 821 375,9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963 274,1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266 885,9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nil"/>
              <w:right w:val="single" w:sz="4" w:space="0" w:color="auto"/>
            </w:tcBorders>
            <w:vAlign w:val="center"/>
          </w:tcPr>
          <w:p w:rsidR="00E11B60" w:rsidRPr="00816CEB" w:rsidRDefault="00E11B60" w:rsidP="00816CEB">
            <w:pPr>
              <w:jc w:val="center"/>
              <w:rPr>
                <w:sz w:val="18"/>
                <w:szCs w:val="18"/>
              </w:rPr>
            </w:pPr>
            <w:r w:rsidRPr="00816CEB">
              <w:rPr>
                <w:sz w:val="18"/>
                <w:szCs w:val="18"/>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w:t>
            </w:r>
            <w:r w:rsidRPr="00CB675B">
              <w:rPr>
                <w:sz w:val="18"/>
                <w:szCs w:val="18"/>
              </w:rPr>
              <w:br/>
              <w:t xml:space="preserve">ГОУП </w:t>
            </w:r>
            <w:r>
              <w:rPr>
                <w:sz w:val="18"/>
                <w:szCs w:val="18"/>
              </w:rPr>
              <w:t>«</w:t>
            </w:r>
            <w:r w:rsidRPr="00CB675B">
              <w:rPr>
                <w:sz w:val="18"/>
                <w:szCs w:val="18"/>
              </w:rPr>
              <w:t>Мурманскводока</w:t>
            </w:r>
            <w:r>
              <w:rPr>
                <w:sz w:val="18"/>
                <w:szCs w:val="18"/>
              </w:rPr>
              <w:t>-</w:t>
            </w:r>
            <w:r w:rsidRPr="00CB675B">
              <w:rPr>
                <w:sz w:val="18"/>
                <w:szCs w:val="18"/>
              </w:rPr>
              <w:t>нал</w:t>
            </w:r>
            <w:r>
              <w:rPr>
                <w:sz w:val="18"/>
                <w:szCs w:val="18"/>
              </w:rPr>
              <w:t>»</w:t>
            </w:r>
            <w:r w:rsidRPr="00CB675B">
              <w:rPr>
                <w:sz w:val="18"/>
                <w:szCs w:val="18"/>
              </w:rPr>
              <w:t xml:space="preserve">, </w:t>
            </w:r>
            <w:r w:rsidRPr="00CB675B">
              <w:rPr>
                <w:sz w:val="18"/>
                <w:szCs w:val="18"/>
              </w:rPr>
              <w:br/>
              <w:t xml:space="preserve">ГЖИ МО, </w:t>
            </w:r>
            <w:r w:rsidRPr="00CB675B">
              <w:rPr>
                <w:sz w:val="18"/>
                <w:szCs w:val="18"/>
              </w:rPr>
              <w:br/>
              <w:t>муниципальные образования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772 615,7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414 348,7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288 887,2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69 379,8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606 124,1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274 960,3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265 769,5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65 394,3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524 804,4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290 696,3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216 449,4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17 658,7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524 377,8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325 763,8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192 168,0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6 446,0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315 606,8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315 606,8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154 003,5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100 000,0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54 003,5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154 003,6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100 000,0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54 003,6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1.2.1.</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4. Развитие систем водоснабжения и водоотведения</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865 194,3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582 912,2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150 000,0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132 282,1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ввод  мощности водоотведения и водоснабжения</w:t>
            </w:r>
          </w:p>
        </w:tc>
        <w:tc>
          <w:tcPr>
            <w:tcW w:w="1820" w:type="dxa"/>
            <w:gridSpan w:val="2"/>
            <w:vMerge w:val="restart"/>
            <w:tcBorders>
              <w:top w:val="nil"/>
              <w:left w:val="single" w:sz="4" w:space="0" w:color="auto"/>
              <w:bottom w:val="single" w:sz="4" w:space="0" w:color="auto"/>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w:t>
            </w:r>
            <w:r w:rsidRPr="00CB675B">
              <w:rPr>
                <w:sz w:val="18"/>
                <w:szCs w:val="18"/>
              </w:rPr>
              <w:br/>
              <w:t xml:space="preserve">ГОУП </w:t>
            </w:r>
            <w:r>
              <w:rPr>
                <w:sz w:val="18"/>
                <w:szCs w:val="18"/>
              </w:rPr>
              <w:t>«</w:t>
            </w:r>
            <w:r w:rsidRPr="00CB675B">
              <w:rPr>
                <w:sz w:val="18"/>
                <w:szCs w:val="18"/>
              </w:rPr>
              <w:t>Мурманскводока</w:t>
            </w:r>
            <w:r>
              <w:rPr>
                <w:sz w:val="18"/>
                <w:szCs w:val="18"/>
              </w:rPr>
              <w:t>-нал»</w:t>
            </w:r>
            <w:r w:rsidRPr="00CB675B">
              <w:rPr>
                <w:sz w:val="18"/>
                <w:szCs w:val="18"/>
              </w:rPr>
              <w:t xml:space="preserve">, </w:t>
            </w:r>
            <w:r w:rsidRPr="00CB675B">
              <w:rPr>
                <w:sz w:val="18"/>
                <w:szCs w:val="18"/>
              </w:rPr>
              <w:br/>
              <w:t>муниципальные образования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438 895,1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266 565,2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150 000,0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22 329,9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61 190,0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61 190,0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45 777,8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45 000,0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777,8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11 324,3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10157,0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1167,3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154 003,5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100 000,0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54 003,5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154 003,6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100 000,0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54 003,6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1.2.2.</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Основное мероприятие 5. Переселение граждан из аварийного жилищного фонда</w:t>
            </w:r>
          </w:p>
        </w:tc>
        <w:tc>
          <w:tcPr>
            <w:tcW w:w="1358" w:type="dxa"/>
            <w:vMerge w:val="restart"/>
            <w:tcBorders>
              <w:top w:val="nil"/>
              <w:left w:val="single" w:sz="4" w:space="0" w:color="auto"/>
              <w:bottom w:val="nil"/>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2014-2017</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2 186 341,6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1 238 463,7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813 274,1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134 603,8</w:t>
            </w:r>
          </w:p>
        </w:tc>
        <w:tc>
          <w:tcPr>
            <w:tcW w:w="1066" w:type="dxa"/>
            <w:tcBorders>
              <w:top w:val="nil"/>
              <w:left w:val="nil"/>
              <w:bottom w:val="single" w:sz="4" w:space="0" w:color="auto"/>
              <w:right w:val="nil"/>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1. Количество граждан, переселенных из непригодного для проживания жилищного фонда;                                                         2. Расселенная площадь жилых помещений;                                                                                                3. Объем ввода жилья эконом класса</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муниципальные образования МО, ГОКУ </w:t>
            </w:r>
            <w:r>
              <w:rPr>
                <w:sz w:val="18"/>
                <w:szCs w:val="18"/>
              </w:rPr>
              <w:t>«УКС МО»</w:t>
            </w: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333 720,6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147 783,5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138 887,2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47 049,9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544 934,1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213 770,3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265 769,5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65 394,3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479 026,6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245 696,3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216 449,4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16 880,9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513 053,5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315 606,8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192 168,0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5278,7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315 606,8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315606,8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 </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 xml:space="preserve">Задача 1.3. Обеспечение жильем, оказание содействия для приобретения жилья отдельными категориями граждан </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1 645 299,1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286 355,5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494 594,4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88 849,2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775 500,0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Минфин МО,  </w:t>
            </w:r>
            <w:r>
              <w:rPr>
                <w:sz w:val="18"/>
                <w:szCs w:val="18"/>
              </w:rPr>
              <w:t xml:space="preserve">    </w:t>
            </w:r>
            <w:r w:rsidRPr="00CB675B">
              <w:rPr>
                <w:sz w:val="18"/>
                <w:szCs w:val="18"/>
              </w:rPr>
              <w:t>ЗАТО МО</w:t>
            </w: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340 436,0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41 150,5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242 227,3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9 558,2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47 500,0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194 627,7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38 303,0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29 233,7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12 091,0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115 000,0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211 913,6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38 503,0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42 710,6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12 700,0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118 000,0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216 730,4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40 044,5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43 685,9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120 000,0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219 960,4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40 044,5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44 915,9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122 000,0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227 390,0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43 305,0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45 085,0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14 000,0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125 000,0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234 241,0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45 005,0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46 736,0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14 500,0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128 000,0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6. Оказание мер государственной поддержки по обеспечению жильем отдельных категорий граждан, установленных федеральным и региональным законодательством</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86 693,1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4 447,5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82 245,6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nil"/>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Количество ветеранов ВОВ, инвалидов и семей, имеющих детей инвалидов и вставших на учет в качестве нуждающихся до 01.01.2005 в органах местного самоуправления, улучшивших жилищные условия;</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муниципальные образования МО</w:t>
            </w: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15 543,7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4 147,5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11 396,2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10 656,0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10 356,0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12 640,6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12 640,6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12 415,9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12 415,9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12 415,9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12415,9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11 285,0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11 285,0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11 736,0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11 736,0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7. Предоставление государственной поддержки на приобретение жилья молодым семьям</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1 345 083,0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281 908,0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198 825,8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88 849,2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775 500,0</w:t>
            </w:r>
          </w:p>
        </w:tc>
        <w:tc>
          <w:tcPr>
            <w:tcW w:w="278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8"/>
                <w:szCs w:val="18"/>
              </w:rPr>
            </w:pPr>
            <w:r w:rsidRPr="00816CEB">
              <w:rPr>
                <w:sz w:val="18"/>
                <w:szCs w:val="18"/>
              </w:rPr>
              <w:t>количество молодых семей, улучшивших жилищные условия, в том числе имеющих трое и более детей</w:t>
            </w:r>
          </w:p>
        </w:tc>
        <w:tc>
          <w:tcPr>
            <w:tcW w:w="182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муниципальные образования МО</w:t>
            </w: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111 369,3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37 003,0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17 308,1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9 558,2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47 500,0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183 971,7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38 003,0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18 877,7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12 091,0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115 000,0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199 273,0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38 503,0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30 070,0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12 700,0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118 000,0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204 314,5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40044,5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31 270,0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13 000,0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120 000,0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207 544,5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40044,5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32 500,0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13 000,0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122 000,0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216 105,0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43 305,0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33 800,0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14 000,0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125 000,0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222 505,0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45 005,0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35 000,0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14 500,0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128 000,0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1.3.3.</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8. Содействие переселению граждан, желающих выехать на новое место жительства из ЗАТО</w:t>
            </w:r>
          </w:p>
        </w:tc>
        <w:tc>
          <w:tcPr>
            <w:tcW w:w="1358"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213 523,0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213 523,0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nil"/>
              <w:right w:val="single" w:sz="4" w:space="0" w:color="auto"/>
            </w:tcBorders>
            <w:vAlign w:val="center"/>
          </w:tcPr>
          <w:p w:rsidR="00E11B60" w:rsidRPr="00816CEB" w:rsidRDefault="00E11B60" w:rsidP="00816CEB">
            <w:pPr>
              <w:jc w:val="center"/>
              <w:rPr>
                <w:sz w:val="18"/>
                <w:szCs w:val="18"/>
              </w:rPr>
            </w:pPr>
            <w:r w:rsidRPr="00816CEB">
              <w:rPr>
                <w:sz w:val="18"/>
                <w:szCs w:val="18"/>
              </w:rPr>
              <w:t>количество граждан, переселенных из ЗАТО и улучивших жилищные условия</w:t>
            </w:r>
          </w:p>
        </w:tc>
        <w:tc>
          <w:tcPr>
            <w:tcW w:w="1820" w:type="dxa"/>
            <w:gridSpan w:val="2"/>
            <w:vMerge w:val="restart"/>
            <w:tcBorders>
              <w:top w:val="nil"/>
              <w:left w:val="single" w:sz="4" w:space="0" w:color="auto"/>
              <w:bottom w:val="single" w:sz="4" w:space="0" w:color="auto"/>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Минфин МО, </w:t>
            </w:r>
            <w:r w:rsidRPr="00CB675B">
              <w:rPr>
                <w:sz w:val="18"/>
                <w:szCs w:val="18"/>
              </w:rPr>
              <w:br/>
              <w:t>ЗАТО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213 523,0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213 523,0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18"/>
                <w:szCs w:val="18"/>
              </w:rPr>
            </w:pPr>
            <w:r w:rsidRPr="00816CEB">
              <w:rPr>
                <w:sz w:val="18"/>
                <w:szCs w:val="18"/>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1.4.</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r w:rsidRPr="00816CEB">
              <w:rPr>
                <w:sz w:val="16"/>
                <w:szCs w:val="16"/>
              </w:rPr>
              <w:t>Задача 1.4. Содействие проведению капитального ремонта в многоквартирных домах области</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2014-2016</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1 368 697,4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574 696,8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40 080,4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250 830,7</w:t>
            </w:r>
          </w:p>
        </w:tc>
        <w:tc>
          <w:tcPr>
            <w:tcW w:w="1066" w:type="dxa"/>
            <w:tcBorders>
              <w:top w:val="nil"/>
              <w:left w:val="nil"/>
              <w:bottom w:val="single" w:sz="4" w:space="0" w:color="auto"/>
              <w:right w:val="nil"/>
            </w:tcBorders>
            <w:vAlign w:val="center"/>
          </w:tcPr>
          <w:p w:rsidR="00E11B60" w:rsidRPr="00816CEB" w:rsidRDefault="00E11B60" w:rsidP="00816CEB">
            <w:pPr>
              <w:jc w:val="center"/>
              <w:rPr>
                <w:b/>
                <w:bCs/>
                <w:sz w:val="16"/>
                <w:szCs w:val="16"/>
              </w:rPr>
            </w:pPr>
            <w:r w:rsidRPr="00816CEB">
              <w:rPr>
                <w:b/>
                <w:bCs/>
                <w:sz w:val="16"/>
                <w:szCs w:val="16"/>
              </w:rPr>
              <w:t>503 089,5</w:t>
            </w:r>
          </w:p>
        </w:tc>
        <w:tc>
          <w:tcPr>
            <w:tcW w:w="2788" w:type="dxa"/>
            <w:vMerge w:val="restart"/>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 </w:t>
            </w:r>
          </w:p>
        </w:tc>
        <w:tc>
          <w:tcPr>
            <w:tcW w:w="1820" w:type="dxa"/>
            <w:gridSpan w:val="2"/>
            <w:vMerge w:val="restart"/>
            <w:tcBorders>
              <w:top w:val="nil"/>
              <w:left w:val="single" w:sz="4" w:space="0" w:color="auto"/>
              <w:bottom w:val="single" w:sz="4" w:space="0" w:color="auto"/>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Минэнерго и ЖКХ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301 847,9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63 090,3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19 217,7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215 994,0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3 545,9</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371 645,3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60 047,6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20 862,7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31 876,2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258 858,8</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363 287,3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119 642,0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2 960,5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240 684,8</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117 842,4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117 842,4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119 283,5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119 283,5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1.4.1.</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r w:rsidRPr="00816CEB">
              <w:rPr>
                <w:sz w:val="16"/>
                <w:szCs w:val="16"/>
              </w:rPr>
              <w:t>Основное мероприятие 9. Обеспечен</w:t>
            </w:r>
            <w:r>
              <w:rPr>
                <w:sz w:val="16"/>
                <w:szCs w:val="16"/>
              </w:rPr>
              <w:t>и</w:t>
            </w:r>
            <w:r w:rsidRPr="00816CEB">
              <w:rPr>
                <w:sz w:val="16"/>
                <w:szCs w:val="16"/>
              </w:rPr>
              <w:t>е реализации региональной программы капитального ремонта общего имущества в многоквартирных домах расположенных на территории Мурманской области</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2014-2016</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1 368 697,4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574 696,8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40 080,4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250 830,7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503 089,5</w:t>
            </w:r>
          </w:p>
        </w:tc>
        <w:tc>
          <w:tcPr>
            <w:tcW w:w="2788" w:type="dxa"/>
            <w:vMerge w:val="restart"/>
            <w:tcBorders>
              <w:top w:val="nil"/>
              <w:left w:val="single" w:sz="4" w:space="0" w:color="auto"/>
              <w:bottom w:val="nil"/>
              <w:right w:val="single" w:sz="4" w:space="0" w:color="auto"/>
            </w:tcBorders>
            <w:vAlign w:val="center"/>
          </w:tcPr>
          <w:p w:rsidR="00E11B60" w:rsidRPr="00816CEB" w:rsidRDefault="00E11B60" w:rsidP="00816CEB">
            <w:pPr>
              <w:jc w:val="center"/>
              <w:rPr>
                <w:sz w:val="18"/>
                <w:szCs w:val="18"/>
              </w:rPr>
            </w:pPr>
            <w:r w:rsidRPr="00816CEB">
              <w:rPr>
                <w:sz w:val="18"/>
                <w:szCs w:val="18"/>
              </w:rPr>
              <w:t xml:space="preserve"> Количество граждан, улучшивших жилищные условия в результате капитального ремонта МКД</w:t>
            </w:r>
          </w:p>
        </w:tc>
        <w:tc>
          <w:tcPr>
            <w:tcW w:w="1820" w:type="dxa"/>
            <w:gridSpan w:val="2"/>
            <w:vMerge w:val="restart"/>
            <w:tcBorders>
              <w:top w:val="nil"/>
              <w:left w:val="single" w:sz="4" w:space="0" w:color="auto"/>
              <w:bottom w:val="single" w:sz="4" w:space="0" w:color="auto"/>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Минэнерго и ЖКХ МО</w:t>
            </w: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301 847,9</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63 090,3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19 217,7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215 994,00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3 545,90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371 645,3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60 047,6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20 862,7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31876,2</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258858,8</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363 287,3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119642,0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2960,5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240684,8</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117 842,4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117842,4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119 283,5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119283,5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47395,5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47 395,5</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47395,5</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nil"/>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auto"/>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val="restart"/>
            <w:tcBorders>
              <w:top w:val="nil"/>
              <w:left w:val="single" w:sz="4" w:space="0" w:color="auto"/>
              <w:bottom w:val="single" w:sz="4" w:space="0" w:color="auto"/>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969" w:type="dxa"/>
            <w:vMerge w:val="restart"/>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Подпрограмма 2 «Обеспечение комплексного благоустройства территорий муниципальных образований Мурманской области»</w:t>
            </w:r>
          </w:p>
        </w:tc>
        <w:tc>
          <w:tcPr>
            <w:tcW w:w="135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b/>
                <w:bCs/>
                <w:sz w:val="20"/>
                <w:szCs w:val="20"/>
              </w:rPr>
            </w:pPr>
            <w:r w:rsidRPr="00816CEB">
              <w:rPr>
                <w:b/>
                <w:bCs/>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2568102,1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1674813,2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893288,9</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b/>
                <w:bCs/>
                <w:sz w:val="18"/>
                <w:szCs w:val="18"/>
              </w:rPr>
            </w:pPr>
            <w:r w:rsidRPr="00816CEB">
              <w:rPr>
                <w:b/>
                <w:bCs/>
                <w:sz w:val="18"/>
                <w:szCs w:val="18"/>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Минфин МО, Минтранс МО, муниципальные образования МО</w:t>
            </w: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458608,8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264381,3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194227,5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442616,3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257484,4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185131,9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357624,9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243591,2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114033,7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329591,4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222903,9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106687,5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326786,9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229050,8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97736,1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326386,9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228650,8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97736,1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326486,9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228750,8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97736,1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nil"/>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w:t>
            </w:r>
          </w:p>
        </w:tc>
        <w:tc>
          <w:tcPr>
            <w:tcW w:w="1969" w:type="dxa"/>
            <w:vMerge w:val="restart"/>
            <w:tcBorders>
              <w:top w:val="nil"/>
              <w:left w:val="single" w:sz="4" w:space="0" w:color="auto"/>
              <w:bottom w:val="nil"/>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Задача 2.1. Развитие и благоустройство территорий Мурманской области</w:t>
            </w:r>
          </w:p>
        </w:tc>
        <w:tc>
          <w:tcPr>
            <w:tcW w:w="1358" w:type="dxa"/>
            <w:vMerge w:val="restart"/>
            <w:tcBorders>
              <w:top w:val="nil"/>
              <w:left w:val="single" w:sz="4" w:space="0" w:color="auto"/>
              <w:bottom w:val="nil"/>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397 223,3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155 198,1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242 025,2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noWrap/>
            <w:vAlign w:val="bottom"/>
          </w:tcPr>
          <w:p w:rsidR="00E11B60" w:rsidRPr="00816CEB" w:rsidRDefault="00E11B60" w:rsidP="00816CEB">
            <w:pPr>
              <w:jc w:val="center"/>
              <w:rPr>
                <w:rFonts w:ascii="Calibri" w:hAnsi="Calibri" w:cs="Arial"/>
                <w:sz w:val="22"/>
                <w:szCs w:val="22"/>
              </w:rPr>
            </w:pPr>
            <w:r w:rsidRPr="00816CEB">
              <w:rPr>
                <w:rFonts w:ascii="Calibri" w:hAnsi="Calibri" w:cs="Arial"/>
                <w:sz w:val="22"/>
                <w:szCs w:val="22"/>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муниципальные образования МО</w:t>
            </w: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192 054,1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77 793,0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114 261,1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159 788,7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59 505,1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100 283,6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31 066,1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16 066,1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12 014,4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11 414,4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1 000,0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nil"/>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nil"/>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nil"/>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rFonts w:ascii="Calibri" w:hAnsi="Calibri" w:cs="Arial"/>
                <w:sz w:val="22"/>
                <w:szCs w:val="22"/>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val="restart"/>
            <w:tcBorders>
              <w:top w:val="single" w:sz="4" w:space="0" w:color="auto"/>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2.1.1.</w:t>
            </w:r>
          </w:p>
        </w:tc>
        <w:tc>
          <w:tcPr>
            <w:tcW w:w="19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1. Обустройство объектов внешнего благоустройства</w:t>
            </w:r>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2014-2017</w:t>
            </w:r>
          </w:p>
        </w:tc>
        <w:tc>
          <w:tcPr>
            <w:tcW w:w="1190"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378 823,3</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136 798,1</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242 025,2</w:t>
            </w:r>
          </w:p>
        </w:tc>
        <w:tc>
          <w:tcPr>
            <w:tcW w:w="1066" w:type="dxa"/>
            <w:tcBorders>
              <w:top w:val="nil"/>
              <w:left w:val="nil"/>
              <w:bottom w:val="nil"/>
              <w:right w:val="nil"/>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Уровень благоустроенности городских (сельских) поселений, населенных пунктов (средний по участникам программы) в соответствии с региональными нормативами градостроительного проектирования Мурманской области</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  муниципальные образования МО</w:t>
            </w: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191 554,1</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77293,0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114261,1</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159 788,7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59505,1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100283,6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16 066,1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16066,1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11 414,4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11414,4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D03FE6">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single" w:sz="4" w:space="0" w:color="auto"/>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single" w:sz="4" w:space="0" w:color="auto"/>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2.1.2.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2. Актуализация схемы территориального планирования Мурманской области</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18 400,0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18 400,0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акуализация схемы территориального планирования Мурманской области</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Минстрой МО</w:t>
            </w: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500,0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D03FE6">
            <w:pPr>
              <w:jc w:val="center"/>
              <w:rPr>
                <w:sz w:val="16"/>
                <w:szCs w:val="16"/>
              </w:rPr>
            </w:pPr>
            <w:r w:rsidRPr="00816CEB">
              <w:rPr>
                <w:sz w:val="16"/>
                <w:szCs w:val="16"/>
              </w:rPr>
              <w:t>500,0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tcPr>
          <w:p w:rsidR="00E11B60" w:rsidRPr="00816CEB" w:rsidRDefault="00E11B60" w:rsidP="00D03FE6">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15 000,0</w:t>
            </w:r>
          </w:p>
        </w:tc>
        <w:tc>
          <w:tcPr>
            <w:tcW w:w="1066" w:type="dxa"/>
            <w:tcBorders>
              <w:top w:val="nil"/>
              <w:left w:val="nil"/>
              <w:bottom w:val="single" w:sz="4" w:space="0" w:color="auto"/>
              <w:right w:val="single" w:sz="4" w:space="0" w:color="auto"/>
            </w:tcBorders>
            <w:vAlign w:val="center"/>
          </w:tcPr>
          <w:p w:rsidR="00E11B60" w:rsidRPr="00816CEB" w:rsidRDefault="00E11B60" w:rsidP="00D03FE6">
            <w:pPr>
              <w:jc w:val="center"/>
              <w:rPr>
                <w:sz w:val="16"/>
                <w:szCs w:val="16"/>
              </w:rPr>
            </w:pPr>
            <w:r w:rsidRPr="00816CEB">
              <w:rPr>
                <w:sz w:val="16"/>
                <w:szCs w:val="16"/>
              </w:rPr>
              <w:t>15000,0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tcPr>
          <w:p w:rsidR="00E11B60" w:rsidRPr="00816CEB" w:rsidRDefault="00E11B60" w:rsidP="00D03FE6">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1 000,0</w:t>
            </w:r>
          </w:p>
        </w:tc>
        <w:tc>
          <w:tcPr>
            <w:tcW w:w="1066" w:type="dxa"/>
            <w:tcBorders>
              <w:top w:val="nil"/>
              <w:left w:val="nil"/>
              <w:bottom w:val="single" w:sz="4" w:space="0" w:color="auto"/>
              <w:right w:val="single" w:sz="4" w:space="0" w:color="auto"/>
            </w:tcBorders>
            <w:vAlign w:val="bottom"/>
          </w:tcPr>
          <w:p w:rsidR="00E11B60" w:rsidRPr="00816CEB" w:rsidRDefault="00E11B60" w:rsidP="00D03FE6">
            <w:pPr>
              <w:jc w:val="center"/>
              <w:rPr>
                <w:sz w:val="16"/>
                <w:szCs w:val="16"/>
              </w:rPr>
            </w:pPr>
            <w:r w:rsidRPr="00816CEB">
              <w:rPr>
                <w:sz w:val="16"/>
                <w:szCs w:val="16"/>
              </w:rPr>
              <w:t>1000,0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vAlign w:val="bottom"/>
          </w:tcPr>
          <w:p w:rsidR="00E11B60" w:rsidRPr="00816CEB" w:rsidRDefault="00E11B60" w:rsidP="00D03FE6">
            <w:pPr>
              <w:jc w:val="center"/>
              <w:rPr>
                <w:sz w:val="16"/>
                <w:szCs w:val="16"/>
              </w:rPr>
            </w:pPr>
            <w:r w:rsidRPr="00816CEB">
              <w:rPr>
                <w:sz w:val="16"/>
                <w:szCs w:val="16"/>
              </w:rPr>
              <w:t>600,0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700,0</w:t>
            </w:r>
          </w:p>
        </w:tc>
        <w:tc>
          <w:tcPr>
            <w:tcW w:w="1066" w:type="dxa"/>
            <w:tcBorders>
              <w:top w:val="nil"/>
              <w:left w:val="nil"/>
              <w:bottom w:val="single" w:sz="4" w:space="0" w:color="auto"/>
              <w:right w:val="single" w:sz="4" w:space="0" w:color="auto"/>
            </w:tcBorders>
            <w:vAlign w:val="bottom"/>
          </w:tcPr>
          <w:p w:rsidR="00E11B60" w:rsidRPr="00816CEB" w:rsidRDefault="00E11B60" w:rsidP="00D03FE6">
            <w:pPr>
              <w:jc w:val="center"/>
              <w:rPr>
                <w:sz w:val="16"/>
                <w:szCs w:val="16"/>
              </w:rPr>
            </w:pPr>
            <w:r w:rsidRPr="00816CEB">
              <w:rPr>
                <w:sz w:val="16"/>
                <w:szCs w:val="16"/>
              </w:rPr>
              <w:t>700,0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CB675B" w:rsidRDefault="00E11B60" w:rsidP="00816CEB">
            <w:pPr>
              <w:rPr>
                <w:sz w:val="18"/>
                <w:szCs w:val="18"/>
              </w:rPr>
            </w:pPr>
          </w:p>
        </w:tc>
      </w:tr>
      <w:tr w:rsidR="00E11B60" w:rsidRPr="00816CEB" w:rsidTr="00FC4001">
        <w:trPr>
          <w:trHeight w:val="285"/>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Задача 2.2. Осуществление городом Мурманском функций областного центра субъекта Российской Федерации - Мурманской области</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2 170 878,8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1 519 615,1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651 263,7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Минфин МО, Минтранс МО, муниципальное образование </w:t>
            </w:r>
            <w:r>
              <w:rPr>
                <w:sz w:val="18"/>
                <w:szCs w:val="18"/>
              </w:rPr>
              <w:t xml:space="preserve">                </w:t>
            </w:r>
            <w:r w:rsidRPr="00CB675B">
              <w:rPr>
                <w:sz w:val="18"/>
                <w:szCs w:val="18"/>
              </w:rPr>
              <w:t>г. Мурманск</w:t>
            </w: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266 554,7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186 588,3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79 966,4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282 827,6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197 979,3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84 848,3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326 558,8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228 591,2</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97 967,6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317 577,0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222 303,9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95 273,1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228 050,8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97 736,1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228 050,8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97 736,1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228 050,8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97 736,1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Основное мероприятие 3. Финансовое обеспечение исполнения городом Мурманском функций областного центра субъекта Российской Федерации - Мурманской области</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2 170 878,8</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1 519 615,1</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651 263,7</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Качественное выполнение отдельных функций (в том числе представительских) органов государственной власти Мурманской области и органов местного самоуправления города Мурманска</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CB675B" w:rsidRDefault="00E11B60" w:rsidP="00816CEB">
            <w:pPr>
              <w:jc w:val="center"/>
              <w:rPr>
                <w:sz w:val="18"/>
                <w:szCs w:val="18"/>
              </w:rPr>
            </w:pPr>
            <w:r w:rsidRPr="00CB675B">
              <w:rPr>
                <w:sz w:val="18"/>
                <w:szCs w:val="18"/>
              </w:rPr>
              <w:t xml:space="preserve">Минстрой МО, Минфин МО, Минтранс МО, муниципальное образование </w:t>
            </w:r>
            <w:r>
              <w:rPr>
                <w:sz w:val="18"/>
                <w:szCs w:val="18"/>
              </w:rPr>
              <w:t xml:space="preserve">               </w:t>
            </w:r>
            <w:r w:rsidRPr="00CB675B">
              <w:rPr>
                <w:sz w:val="18"/>
                <w:szCs w:val="18"/>
              </w:rPr>
              <w:t>г. Мурманск</w:t>
            </w: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266 554,7</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186588,3</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79966,4</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282 827,6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197979,3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84848,3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326 558,8</w:t>
            </w:r>
          </w:p>
        </w:tc>
        <w:tc>
          <w:tcPr>
            <w:tcW w:w="1066" w:type="dxa"/>
            <w:tcBorders>
              <w:top w:val="single" w:sz="4" w:space="0" w:color="auto"/>
              <w:left w:val="nil"/>
              <w:bottom w:val="single" w:sz="4" w:space="0" w:color="auto"/>
              <w:right w:val="single" w:sz="4" w:space="0" w:color="auto"/>
            </w:tcBorders>
            <w:vAlign w:val="bottom"/>
          </w:tcPr>
          <w:p w:rsidR="00E11B60" w:rsidRPr="00D03FE6" w:rsidRDefault="00E11B60" w:rsidP="00816CEB">
            <w:pPr>
              <w:jc w:val="right"/>
              <w:rPr>
                <w:sz w:val="16"/>
                <w:szCs w:val="16"/>
              </w:rPr>
            </w:pPr>
            <w:r w:rsidRPr="00D03FE6">
              <w:rPr>
                <w:sz w:val="16"/>
                <w:szCs w:val="16"/>
              </w:rPr>
              <w:t>228591,2</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97967,6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317 577,0</w:t>
            </w:r>
          </w:p>
        </w:tc>
        <w:tc>
          <w:tcPr>
            <w:tcW w:w="1066" w:type="dxa"/>
            <w:tcBorders>
              <w:top w:val="single" w:sz="4" w:space="0" w:color="auto"/>
              <w:left w:val="nil"/>
              <w:bottom w:val="single" w:sz="4" w:space="0" w:color="auto"/>
              <w:right w:val="single" w:sz="4" w:space="0" w:color="auto"/>
            </w:tcBorders>
            <w:vAlign w:val="bottom"/>
          </w:tcPr>
          <w:p w:rsidR="00E11B60" w:rsidRPr="00D03FE6" w:rsidRDefault="00E11B60" w:rsidP="00816CEB">
            <w:pPr>
              <w:jc w:val="right"/>
              <w:rPr>
                <w:sz w:val="16"/>
                <w:szCs w:val="16"/>
              </w:rPr>
            </w:pPr>
            <w:r w:rsidRPr="00D03FE6">
              <w:rPr>
                <w:sz w:val="16"/>
                <w:szCs w:val="16"/>
              </w:rPr>
              <w:t>222303,9</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95273,1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single" w:sz="4" w:space="0" w:color="auto"/>
              <w:left w:val="nil"/>
              <w:bottom w:val="single" w:sz="4" w:space="0" w:color="auto"/>
              <w:right w:val="single" w:sz="4" w:space="0" w:color="auto"/>
            </w:tcBorders>
            <w:vAlign w:val="bottom"/>
          </w:tcPr>
          <w:p w:rsidR="00E11B60" w:rsidRPr="00D03FE6" w:rsidRDefault="00E11B60" w:rsidP="00816CEB">
            <w:pPr>
              <w:jc w:val="right"/>
              <w:rPr>
                <w:sz w:val="16"/>
                <w:szCs w:val="16"/>
              </w:rPr>
            </w:pPr>
            <w:r w:rsidRPr="00D03FE6">
              <w:rPr>
                <w:sz w:val="16"/>
                <w:szCs w:val="16"/>
              </w:rPr>
              <w:t>228050,8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97736,1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single" w:sz="4" w:space="0" w:color="auto"/>
              <w:left w:val="nil"/>
              <w:bottom w:val="single" w:sz="4" w:space="0" w:color="auto"/>
              <w:right w:val="single" w:sz="4" w:space="0" w:color="auto"/>
            </w:tcBorders>
            <w:vAlign w:val="bottom"/>
          </w:tcPr>
          <w:p w:rsidR="00E11B60" w:rsidRPr="00D03FE6" w:rsidRDefault="00E11B60" w:rsidP="00816CEB">
            <w:pPr>
              <w:jc w:val="right"/>
              <w:rPr>
                <w:sz w:val="16"/>
                <w:szCs w:val="16"/>
              </w:rPr>
            </w:pPr>
            <w:r w:rsidRPr="00D03FE6">
              <w:rPr>
                <w:sz w:val="16"/>
                <w:szCs w:val="16"/>
              </w:rPr>
              <w:t>228050,8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97736,1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285"/>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325 786,9</w:t>
            </w:r>
          </w:p>
        </w:tc>
        <w:tc>
          <w:tcPr>
            <w:tcW w:w="1066" w:type="dxa"/>
            <w:tcBorders>
              <w:top w:val="single" w:sz="4" w:space="0" w:color="auto"/>
              <w:left w:val="nil"/>
              <w:bottom w:val="single" w:sz="4" w:space="0" w:color="auto"/>
              <w:right w:val="single" w:sz="4" w:space="0" w:color="auto"/>
            </w:tcBorders>
            <w:vAlign w:val="bottom"/>
          </w:tcPr>
          <w:p w:rsidR="00E11B60" w:rsidRPr="00D03FE6" w:rsidRDefault="00E11B60" w:rsidP="00816CEB">
            <w:pPr>
              <w:jc w:val="right"/>
              <w:rPr>
                <w:sz w:val="16"/>
                <w:szCs w:val="16"/>
              </w:rPr>
            </w:pPr>
            <w:r w:rsidRPr="00D03FE6">
              <w:rPr>
                <w:sz w:val="16"/>
                <w:szCs w:val="16"/>
              </w:rPr>
              <w:t>228050,8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97736,1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val="restart"/>
            <w:tcBorders>
              <w:top w:val="nil"/>
              <w:left w:val="single" w:sz="4" w:space="0" w:color="auto"/>
              <w:bottom w:val="single" w:sz="4" w:space="0" w:color="auto"/>
              <w:right w:val="single" w:sz="4" w:space="0" w:color="auto"/>
            </w:tcBorders>
            <w:noWrap/>
            <w:vAlign w:val="bottom"/>
          </w:tcPr>
          <w:p w:rsidR="00E11B60" w:rsidRPr="00816CEB" w:rsidRDefault="00E11B60" w:rsidP="00816CEB">
            <w:pPr>
              <w:jc w:val="center"/>
              <w:rPr>
                <w:rFonts w:ascii="Calibri" w:hAnsi="Calibri" w:cs="Arial"/>
                <w:b/>
                <w:bCs/>
                <w:sz w:val="22"/>
                <w:szCs w:val="22"/>
              </w:rPr>
            </w:pPr>
            <w:r w:rsidRPr="00816CEB">
              <w:rPr>
                <w:rFonts w:ascii="Calibri" w:hAnsi="Calibri" w:cs="Arial"/>
                <w:b/>
                <w:bCs/>
                <w:sz w:val="22"/>
                <w:szCs w:val="22"/>
              </w:rPr>
              <w:t> </w:t>
            </w:r>
          </w:p>
        </w:tc>
        <w:tc>
          <w:tcPr>
            <w:tcW w:w="1969" w:type="dxa"/>
            <w:vMerge w:val="restart"/>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Подпрограмма  3 «Обеспечение выполнения государственных функций и оказания государственных услуг в строительстве, градостроительной и жилищной сферах»</w:t>
            </w:r>
          </w:p>
        </w:tc>
        <w:tc>
          <w:tcPr>
            <w:tcW w:w="135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 </w:t>
            </w:r>
          </w:p>
        </w:tc>
        <w:tc>
          <w:tcPr>
            <w:tcW w:w="1190" w:type="dxa"/>
            <w:tcBorders>
              <w:top w:val="nil"/>
              <w:left w:val="nil"/>
              <w:bottom w:val="single" w:sz="4" w:space="0" w:color="auto"/>
              <w:right w:val="single" w:sz="4" w:space="0" w:color="auto"/>
            </w:tcBorders>
            <w:noWrap/>
            <w:vAlign w:val="center"/>
          </w:tcPr>
          <w:p w:rsidR="00E11B60" w:rsidRPr="00816CEB" w:rsidRDefault="00E11B60" w:rsidP="00816CEB">
            <w:pPr>
              <w:jc w:val="center"/>
              <w:rPr>
                <w:b/>
                <w:bCs/>
                <w:sz w:val="20"/>
                <w:szCs w:val="20"/>
              </w:rPr>
            </w:pPr>
            <w:r w:rsidRPr="00816CEB">
              <w:rPr>
                <w:b/>
                <w:bCs/>
                <w:sz w:val="20"/>
                <w:szCs w:val="20"/>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571425,4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571425,4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single" w:sz="4" w:space="0" w:color="auto"/>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b/>
                <w:bCs/>
                <w:sz w:val="18"/>
                <w:szCs w:val="18"/>
              </w:rPr>
            </w:pPr>
            <w:r w:rsidRPr="00816CEB">
              <w:rPr>
                <w:b/>
                <w:bCs/>
                <w:sz w:val="18"/>
                <w:szCs w:val="18"/>
              </w:rPr>
              <w:t> </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FC4001" w:rsidRDefault="00E11B60" w:rsidP="00816CEB">
            <w:pPr>
              <w:jc w:val="center"/>
              <w:rPr>
                <w:sz w:val="18"/>
                <w:szCs w:val="18"/>
              </w:rPr>
            </w:pPr>
            <w:r w:rsidRPr="00FC4001">
              <w:rPr>
                <w:sz w:val="18"/>
                <w:szCs w:val="18"/>
              </w:rPr>
              <w:t xml:space="preserve">Минстрой МО, </w:t>
            </w:r>
            <w:r w:rsidRPr="00FC4001">
              <w:rPr>
                <w:sz w:val="18"/>
                <w:szCs w:val="18"/>
              </w:rPr>
              <w:br/>
              <w:t>ГОКУ «УКС МО»</w:t>
            </w: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76842,0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76842,0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99888,7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99888,7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76781,7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76781,7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78343,6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78343,6</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78107,8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78107,8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80730,8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80730,8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rFonts w:ascii="Calibri" w:hAnsi="Calibri" w:cs="Arial"/>
                <w:b/>
                <w:bCs/>
                <w:sz w:val="22"/>
                <w:szCs w:val="22"/>
              </w:rPr>
            </w:pPr>
          </w:p>
        </w:tc>
        <w:tc>
          <w:tcPr>
            <w:tcW w:w="1969" w:type="dxa"/>
            <w:vMerge/>
            <w:tcBorders>
              <w:top w:val="nil"/>
              <w:left w:val="nil"/>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20"/>
                <w:szCs w:val="20"/>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80730,8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80730,8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20"/>
                <w:szCs w:val="20"/>
              </w:rPr>
            </w:pPr>
            <w:r w:rsidRPr="00816CEB">
              <w:rPr>
                <w:b/>
                <w:bCs/>
                <w:sz w:val="20"/>
                <w:szCs w:val="20"/>
              </w:rPr>
              <w:t>0,0</w:t>
            </w:r>
          </w:p>
        </w:tc>
        <w:tc>
          <w:tcPr>
            <w:tcW w:w="1066" w:type="dxa"/>
            <w:tcBorders>
              <w:top w:val="nil"/>
              <w:left w:val="nil"/>
              <w:bottom w:val="single" w:sz="4" w:space="0" w:color="auto"/>
              <w:right w:val="nil"/>
            </w:tcBorders>
            <w:vAlign w:val="center"/>
          </w:tcPr>
          <w:p w:rsidR="00E11B60" w:rsidRPr="00816CEB" w:rsidRDefault="00E11B60" w:rsidP="00816CEB">
            <w:pPr>
              <w:jc w:val="right"/>
              <w:rPr>
                <w:b/>
                <w:bCs/>
                <w:sz w:val="20"/>
                <w:szCs w:val="20"/>
              </w:rPr>
            </w:pPr>
            <w:r w:rsidRPr="00816CEB">
              <w:rPr>
                <w:b/>
                <w:bCs/>
                <w:sz w:val="20"/>
                <w:szCs w:val="20"/>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b/>
                <w:bCs/>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val="restart"/>
            <w:tcBorders>
              <w:top w:val="nil"/>
              <w:left w:val="single" w:sz="8"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rPr>
                <w:sz w:val="16"/>
                <w:szCs w:val="16"/>
              </w:rPr>
            </w:pPr>
            <w:r w:rsidRPr="00816CEB">
              <w:rPr>
                <w:sz w:val="16"/>
                <w:szCs w:val="16"/>
              </w:rPr>
              <w:t xml:space="preserve">Основное мероприятие 1. Обеспечение реализации государственных функций и оказания государственных услуг в строительстве, градостроительной и жилищной сферах </w:t>
            </w:r>
          </w:p>
        </w:tc>
        <w:tc>
          <w:tcPr>
            <w:tcW w:w="1358" w:type="dxa"/>
            <w:vMerge w:val="restart"/>
            <w:tcBorders>
              <w:top w:val="nil"/>
              <w:left w:val="single" w:sz="4" w:space="0" w:color="auto"/>
              <w:bottom w:val="single" w:sz="4" w:space="0" w:color="000000"/>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571 425,4</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571 425,4</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shd w:val="clear" w:color="auto" w:fill="FFFFFF"/>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8"/>
                <w:szCs w:val="18"/>
              </w:rPr>
            </w:pPr>
            <w:r w:rsidRPr="00816CEB">
              <w:rPr>
                <w:sz w:val="18"/>
                <w:szCs w:val="18"/>
              </w:rPr>
              <w:t>число реализуемых функций; количество учреждений, получивших субсидию на иные цели</w:t>
            </w:r>
          </w:p>
        </w:tc>
        <w:tc>
          <w:tcPr>
            <w:tcW w:w="1820" w:type="dxa"/>
            <w:gridSpan w:val="2"/>
            <w:vMerge w:val="restart"/>
            <w:tcBorders>
              <w:top w:val="nil"/>
              <w:left w:val="single" w:sz="4" w:space="0" w:color="auto"/>
              <w:bottom w:val="single" w:sz="4" w:space="0" w:color="000000"/>
              <w:right w:val="single" w:sz="8" w:space="0" w:color="auto"/>
            </w:tcBorders>
            <w:shd w:val="clear" w:color="auto" w:fill="FFFFFF"/>
            <w:vAlign w:val="center"/>
          </w:tcPr>
          <w:p w:rsidR="00E11B60" w:rsidRPr="00FC4001" w:rsidRDefault="00E11B60" w:rsidP="00816CEB">
            <w:pPr>
              <w:jc w:val="center"/>
              <w:rPr>
                <w:sz w:val="18"/>
                <w:szCs w:val="18"/>
              </w:rPr>
            </w:pPr>
            <w:r w:rsidRPr="00FC4001">
              <w:rPr>
                <w:sz w:val="18"/>
                <w:szCs w:val="18"/>
              </w:rPr>
              <w:t xml:space="preserve">Минстрой МО, </w:t>
            </w:r>
            <w:r w:rsidRPr="00FC4001">
              <w:rPr>
                <w:sz w:val="18"/>
                <w:szCs w:val="18"/>
              </w:rPr>
              <w:br/>
              <w:t>ГОКУ «УКС</w:t>
            </w:r>
            <w:r>
              <w:rPr>
                <w:sz w:val="18"/>
                <w:szCs w:val="18"/>
              </w:rPr>
              <w:t xml:space="preserve"> МО</w:t>
            </w:r>
            <w:r w:rsidRPr="00FC4001">
              <w:rPr>
                <w:sz w:val="18"/>
                <w:szCs w:val="18"/>
              </w:rPr>
              <w:t>»</w:t>
            </w: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76 842,0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76842,0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99 888,7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99888,7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76 781,7</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76781,7</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78 343,6</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78343,6</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78 107,8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78107,8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80 730,8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80730,8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8"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80 730,8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80730,8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8"/>
                <w:szCs w:val="18"/>
              </w:rPr>
            </w:pPr>
          </w:p>
        </w:tc>
        <w:tc>
          <w:tcPr>
            <w:tcW w:w="1820" w:type="dxa"/>
            <w:gridSpan w:val="2"/>
            <w:vMerge/>
            <w:tcBorders>
              <w:top w:val="nil"/>
              <w:left w:val="single" w:sz="4" w:space="0" w:color="auto"/>
              <w:bottom w:val="single" w:sz="4" w:space="0" w:color="000000"/>
              <w:right w:val="single" w:sz="8"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b/>
                <w:bCs/>
                <w:sz w:val="20"/>
                <w:szCs w:val="20"/>
              </w:rPr>
            </w:pPr>
            <w:r w:rsidRPr="00816CEB">
              <w:rPr>
                <w:b/>
                <w:bCs/>
                <w:sz w:val="20"/>
                <w:szCs w:val="20"/>
              </w:rPr>
              <w:t>4.</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r w:rsidRPr="00816CEB">
              <w:rPr>
                <w:b/>
                <w:bCs/>
                <w:sz w:val="20"/>
                <w:szCs w:val="20"/>
              </w:rPr>
              <w:t>Подпрограмма 4 «Обеспечение осуществления государственного контроля (надзора) в жилищно-коммунальной сфере»</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auto"/>
              <w:right w:val="single" w:sz="4" w:space="0" w:color="auto"/>
            </w:tcBorders>
            <w:noWrap/>
            <w:vAlign w:val="bottom"/>
          </w:tcPr>
          <w:p w:rsidR="00E11B60" w:rsidRPr="00816CEB" w:rsidRDefault="00E11B60" w:rsidP="00816CEB">
            <w:pPr>
              <w:jc w:val="center"/>
              <w:rPr>
                <w:sz w:val="20"/>
                <w:szCs w:val="20"/>
              </w:rPr>
            </w:pPr>
            <w:r w:rsidRPr="00816CEB">
              <w:rPr>
                <w:sz w:val="20"/>
                <w:szCs w:val="20"/>
              </w:rPr>
              <w:t> </w:t>
            </w:r>
          </w:p>
        </w:tc>
        <w:tc>
          <w:tcPr>
            <w:tcW w:w="1820" w:type="dxa"/>
            <w:gridSpan w:val="2"/>
            <w:vMerge w:val="restart"/>
            <w:tcBorders>
              <w:top w:val="nil"/>
              <w:left w:val="single" w:sz="4" w:space="0" w:color="auto"/>
              <w:bottom w:val="single" w:sz="4" w:space="0" w:color="auto"/>
              <w:right w:val="single" w:sz="4" w:space="0" w:color="auto"/>
            </w:tcBorders>
            <w:vAlign w:val="center"/>
          </w:tcPr>
          <w:p w:rsidR="00E11B60" w:rsidRPr="00FC4001" w:rsidRDefault="00E11B60" w:rsidP="00816CEB">
            <w:pPr>
              <w:jc w:val="center"/>
              <w:rPr>
                <w:sz w:val="18"/>
                <w:szCs w:val="18"/>
              </w:rPr>
            </w:pPr>
            <w:r w:rsidRPr="00FC4001">
              <w:rPr>
                <w:sz w:val="18"/>
                <w:szCs w:val="18"/>
              </w:rPr>
              <w:t>ГЖИ МО</w:t>
            </w: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33534,7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33534,7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b/>
                <w:bCs/>
                <w:sz w:val="20"/>
                <w:szCs w:val="20"/>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20"/>
                <w:szCs w:val="20"/>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4.1.</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r w:rsidRPr="00816CEB">
              <w:rPr>
                <w:sz w:val="16"/>
                <w:szCs w:val="16"/>
              </w:rPr>
              <w:t>Задача 3.1. Осуществление регионального государственного жилищного надзора, лицензионного контроля</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000000"/>
              <w:right w:val="single" w:sz="4" w:space="0" w:color="auto"/>
            </w:tcBorders>
            <w:vAlign w:val="center"/>
          </w:tcPr>
          <w:p w:rsidR="00E11B60" w:rsidRPr="00816CEB" w:rsidRDefault="00E11B60" w:rsidP="00816CEB">
            <w:pPr>
              <w:jc w:val="center"/>
              <w:rPr>
                <w:sz w:val="16"/>
                <w:szCs w:val="16"/>
              </w:rPr>
            </w:pPr>
            <w:r w:rsidRPr="00816CEB">
              <w:rPr>
                <w:sz w:val="16"/>
                <w:szCs w:val="16"/>
              </w:rPr>
              <w:t> </w:t>
            </w:r>
          </w:p>
        </w:tc>
        <w:tc>
          <w:tcPr>
            <w:tcW w:w="1820" w:type="dxa"/>
            <w:gridSpan w:val="2"/>
            <w:vMerge w:val="restart"/>
            <w:tcBorders>
              <w:top w:val="nil"/>
              <w:left w:val="single" w:sz="4" w:space="0" w:color="auto"/>
              <w:bottom w:val="single" w:sz="4" w:space="0" w:color="auto"/>
              <w:right w:val="single" w:sz="4" w:space="0" w:color="auto"/>
            </w:tcBorders>
            <w:vAlign w:val="center"/>
          </w:tcPr>
          <w:p w:rsidR="00E11B60" w:rsidRPr="00FC4001" w:rsidRDefault="00E11B60" w:rsidP="00816CEB">
            <w:pPr>
              <w:jc w:val="center"/>
              <w:rPr>
                <w:sz w:val="18"/>
                <w:szCs w:val="18"/>
              </w:rPr>
            </w:pPr>
            <w:r w:rsidRPr="00FC4001">
              <w:rPr>
                <w:sz w:val="18"/>
                <w:szCs w:val="18"/>
              </w:rPr>
              <w:t>ГЖИ МО</w:t>
            </w: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33534,7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33534,7</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000000"/>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4.1.1.</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r w:rsidRPr="00816CEB">
              <w:rPr>
                <w:sz w:val="16"/>
                <w:szCs w:val="16"/>
              </w:rPr>
              <w:t xml:space="preserve">Основное мероприятие 1. Организация и проведение проверок соблюдения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nil"/>
              <w:right w:val="single" w:sz="4" w:space="0" w:color="auto"/>
            </w:tcBorders>
            <w:vAlign w:val="center"/>
          </w:tcPr>
          <w:p w:rsidR="00E11B60" w:rsidRPr="00816CEB" w:rsidRDefault="00E11B60" w:rsidP="00816CEB">
            <w:pPr>
              <w:jc w:val="right"/>
              <w:rPr>
                <w:b/>
                <w:bCs/>
                <w:sz w:val="16"/>
                <w:szCs w:val="16"/>
              </w:rPr>
            </w:pPr>
            <w:r w:rsidRPr="00816CEB">
              <w:rPr>
                <w:b/>
                <w:bCs/>
                <w:sz w:val="16"/>
                <w:szCs w:val="16"/>
              </w:rPr>
              <w:t>282054,5</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auto"/>
              <w:right w:val="single" w:sz="4" w:space="0" w:color="auto"/>
            </w:tcBorders>
          </w:tcPr>
          <w:p w:rsidR="00E11B60" w:rsidRDefault="00E11B60" w:rsidP="00816CEB">
            <w:pPr>
              <w:jc w:val="center"/>
              <w:rPr>
                <w:sz w:val="16"/>
                <w:szCs w:val="16"/>
              </w:rPr>
            </w:pPr>
          </w:p>
          <w:p w:rsidR="00E11B60" w:rsidRPr="00816CEB" w:rsidRDefault="00E11B60" w:rsidP="00816CEB">
            <w:pPr>
              <w:jc w:val="center"/>
              <w:rPr>
                <w:sz w:val="16"/>
                <w:szCs w:val="16"/>
              </w:rPr>
            </w:pPr>
            <w:r w:rsidRPr="00816CEB">
              <w:rPr>
                <w:sz w:val="16"/>
                <w:szCs w:val="16"/>
              </w:rPr>
              <w:t>Доля площади обследованных домов в результате проведения плановых, внеплановых проверок к общей площади жилищного фонда Мурманской области</w:t>
            </w:r>
            <w:r w:rsidRPr="00816CEB">
              <w:rPr>
                <w:sz w:val="16"/>
                <w:szCs w:val="16"/>
              </w:rPr>
              <w:br/>
            </w:r>
            <w:r w:rsidRPr="00816CEB">
              <w:rPr>
                <w:sz w:val="16"/>
                <w:szCs w:val="16"/>
              </w:rPr>
              <w:br/>
              <w:t>Доля площади жилищного фонда, в отношении которой соблюдаются Стандарты раскрытия информации организациями, осуществляющими деятельность в сфере управления многоквартирными домами к общей площади жилищного фонда Мурманской области</w:t>
            </w:r>
          </w:p>
        </w:tc>
        <w:tc>
          <w:tcPr>
            <w:tcW w:w="1820" w:type="dxa"/>
            <w:gridSpan w:val="2"/>
            <w:vMerge w:val="restart"/>
            <w:tcBorders>
              <w:top w:val="nil"/>
              <w:left w:val="single" w:sz="4" w:space="0" w:color="auto"/>
              <w:bottom w:val="single" w:sz="4" w:space="0" w:color="auto"/>
              <w:right w:val="single" w:sz="4" w:space="0" w:color="auto"/>
            </w:tcBorders>
            <w:vAlign w:val="center"/>
          </w:tcPr>
          <w:p w:rsidR="00E11B60" w:rsidRPr="00FC4001" w:rsidRDefault="00E11B60" w:rsidP="00816CEB">
            <w:pPr>
              <w:jc w:val="center"/>
              <w:rPr>
                <w:sz w:val="18"/>
                <w:szCs w:val="18"/>
              </w:rPr>
            </w:pPr>
            <w:r w:rsidRPr="00FC4001">
              <w:rPr>
                <w:sz w:val="18"/>
                <w:szCs w:val="18"/>
              </w:rPr>
              <w:t>ГЖИ МО</w:t>
            </w: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33534,7</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33534,7</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39022,4</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42074,3</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41896,8</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right"/>
              <w:rPr>
                <w:sz w:val="16"/>
                <w:szCs w:val="16"/>
              </w:rPr>
            </w:pPr>
            <w:r w:rsidRPr="00816CEB">
              <w:rPr>
                <w:sz w:val="16"/>
                <w:szCs w:val="16"/>
              </w:rPr>
              <w:t>41842,1</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shd w:val="clear" w:color="auto" w:fill="FFFFFF"/>
            <w:vAlign w:val="center"/>
          </w:tcPr>
          <w:p w:rsidR="00E11B60" w:rsidRPr="00816CEB" w:rsidRDefault="00E11B60" w:rsidP="00816CEB">
            <w:pPr>
              <w:jc w:val="center"/>
              <w:rPr>
                <w:sz w:val="16"/>
                <w:szCs w:val="16"/>
              </w:rPr>
            </w:pPr>
            <w:r w:rsidRPr="00816CEB">
              <w:rPr>
                <w:sz w:val="16"/>
                <w:szCs w:val="16"/>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FC4001" w:rsidRDefault="00E11B60" w:rsidP="00816CEB">
            <w:pPr>
              <w:rPr>
                <w:sz w:val="18"/>
                <w:szCs w:val="18"/>
              </w:rPr>
            </w:pPr>
          </w:p>
        </w:tc>
      </w:tr>
      <w:tr w:rsidR="00E11B60" w:rsidRPr="00816CEB" w:rsidTr="00FC4001">
        <w:trPr>
          <w:trHeight w:val="300"/>
        </w:trPr>
        <w:tc>
          <w:tcPr>
            <w:tcW w:w="720"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4.1.2.</w:t>
            </w:r>
          </w:p>
        </w:tc>
        <w:tc>
          <w:tcPr>
            <w:tcW w:w="1969"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r w:rsidRPr="00816CEB">
              <w:rPr>
                <w:sz w:val="16"/>
                <w:szCs w:val="16"/>
              </w:rPr>
              <w:t>Основное мероприятие 2. Принятие мер по пресечению и устранению выявленных нарушений жилищного законодательства, законодательства об энергосбережении и о повышении энергетической эффективности</w:t>
            </w:r>
          </w:p>
        </w:tc>
        <w:tc>
          <w:tcPr>
            <w:tcW w:w="1358" w:type="dxa"/>
            <w:vMerge w:val="restart"/>
            <w:tcBorders>
              <w:top w:val="nil"/>
              <w:left w:val="single" w:sz="4" w:space="0" w:color="auto"/>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2014-2020</w:t>
            </w: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Всего</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1066" w:type="dxa"/>
            <w:tcBorders>
              <w:top w:val="nil"/>
              <w:left w:val="nil"/>
              <w:bottom w:val="nil"/>
              <w:right w:val="single" w:sz="4" w:space="0" w:color="auto"/>
            </w:tcBorders>
            <w:vAlign w:val="center"/>
          </w:tcPr>
          <w:p w:rsidR="00E11B60" w:rsidRPr="00816CEB" w:rsidRDefault="00E11B60" w:rsidP="00816CEB">
            <w:pPr>
              <w:jc w:val="center"/>
              <w:rPr>
                <w:b/>
                <w:bCs/>
                <w:sz w:val="16"/>
                <w:szCs w:val="16"/>
              </w:rPr>
            </w:pPr>
            <w:r w:rsidRPr="00816CEB">
              <w:rPr>
                <w:b/>
                <w:bCs/>
                <w:sz w:val="16"/>
                <w:szCs w:val="16"/>
              </w:rPr>
              <w:t>0,0</w:t>
            </w:r>
          </w:p>
        </w:tc>
        <w:tc>
          <w:tcPr>
            <w:tcW w:w="2788" w:type="dxa"/>
            <w:vMerge w:val="restart"/>
            <w:tcBorders>
              <w:top w:val="nil"/>
              <w:left w:val="single" w:sz="4" w:space="0" w:color="auto"/>
              <w:bottom w:val="single" w:sz="4" w:space="0" w:color="auto"/>
              <w:right w:val="single" w:sz="4" w:space="0" w:color="auto"/>
            </w:tcBorders>
            <w:vAlign w:val="bottom"/>
          </w:tcPr>
          <w:p w:rsidR="00E11B60" w:rsidRDefault="00E11B60" w:rsidP="00816CEB">
            <w:pPr>
              <w:jc w:val="center"/>
              <w:rPr>
                <w:sz w:val="16"/>
                <w:szCs w:val="16"/>
              </w:rPr>
            </w:pPr>
          </w:p>
          <w:p w:rsidR="00E11B60" w:rsidRPr="00816CEB" w:rsidRDefault="00E11B60" w:rsidP="00816CEB">
            <w:pPr>
              <w:jc w:val="center"/>
              <w:rPr>
                <w:sz w:val="16"/>
                <w:szCs w:val="16"/>
              </w:rPr>
            </w:pPr>
            <w:r w:rsidRPr="00816CEB">
              <w:rPr>
                <w:sz w:val="16"/>
                <w:szCs w:val="16"/>
              </w:rPr>
              <w:t>1. Доля устраненных нарушений жилищного законодательства при использовании гражданами жилых помещений к общему количеству нарушений жилищного законодательства при использовании гражданами жилых помещений;</w:t>
            </w:r>
            <w:r w:rsidRPr="00816CEB">
              <w:rPr>
                <w:sz w:val="16"/>
                <w:szCs w:val="16"/>
              </w:rPr>
              <w:br/>
              <w:t>2. Доля устраненных нарушений жилищного законодательства по содержанию и ремонту общего имущества многоквартирных домов к общему количеству нарушений жилищного законодательства по содержанию и ремонту общего имущества в многоквартирных домах;</w:t>
            </w:r>
            <w:r w:rsidRPr="00816CEB">
              <w:rPr>
                <w:sz w:val="16"/>
                <w:szCs w:val="16"/>
              </w:rPr>
              <w:br/>
              <w:t>3. Доля устраненных нарушений жилищного законодательства при обеспечении населения коммунальными услугами к общему количеству выявленных нарушений жилищного законодательства в данной сфере;</w:t>
            </w:r>
            <w:r w:rsidRPr="00816CEB">
              <w:rPr>
                <w:sz w:val="16"/>
                <w:szCs w:val="16"/>
              </w:rPr>
              <w:br/>
              <w:t>4. Доля устраненных нарушений требований законодательства Российской Федерации об энергосбережении и о повышении энергетической эффективности, посредством организации и проведения проверок организаций, осуществляющих деятельность в сфере управления многоквартирными домами к общему количеству выявленных нарушений в данной сфере;                                                                             5. Доля устраненных нарушений требований жилищного законодательства при формировании фондов капитального ремонта многоквартирных домов, посредством организации и проведения проверок владельцев специальных счетов и регионального оператора к общему количеству выявленных нарушений в данной сфере</w:t>
            </w:r>
          </w:p>
        </w:tc>
        <w:tc>
          <w:tcPr>
            <w:tcW w:w="1820" w:type="dxa"/>
            <w:gridSpan w:val="2"/>
            <w:vMerge w:val="restart"/>
            <w:tcBorders>
              <w:top w:val="nil"/>
              <w:left w:val="single" w:sz="4" w:space="0" w:color="auto"/>
              <w:bottom w:val="single" w:sz="4" w:space="0" w:color="auto"/>
              <w:right w:val="single" w:sz="4" w:space="0" w:color="auto"/>
            </w:tcBorders>
            <w:vAlign w:val="center"/>
          </w:tcPr>
          <w:p w:rsidR="00E11B60" w:rsidRPr="00FC4001" w:rsidRDefault="00E11B60" w:rsidP="00816CEB">
            <w:pPr>
              <w:jc w:val="center"/>
              <w:rPr>
                <w:sz w:val="18"/>
                <w:szCs w:val="18"/>
              </w:rPr>
            </w:pPr>
            <w:r w:rsidRPr="00FC4001">
              <w:rPr>
                <w:sz w:val="18"/>
                <w:szCs w:val="18"/>
              </w:rPr>
              <w:t>ГЖИ МО</w:t>
            </w: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2014</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single" w:sz="4" w:space="0" w:color="auto"/>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2015</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2016</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2017</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2018</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2019</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bottom"/>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r w:rsidR="00E11B60" w:rsidRPr="00816CEB" w:rsidTr="00FC4001">
        <w:trPr>
          <w:trHeight w:val="300"/>
        </w:trPr>
        <w:tc>
          <w:tcPr>
            <w:tcW w:w="720"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969"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35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190"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2020</w:t>
            </w:r>
          </w:p>
        </w:tc>
        <w:tc>
          <w:tcPr>
            <w:tcW w:w="1166" w:type="dxa"/>
            <w:tcBorders>
              <w:top w:val="nil"/>
              <w:left w:val="nil"/>
              <w:bottom w:val="single" w:sz="4" w:space="0" w:color="auto"/>
              <w:right w:val="single" w:sz="4" w:space="0" w:color="auto"/>
            </w:tcBorders>
            <w:vAlign w:val="center"/>
          </w:tcPr>
          <w:p w:rsidR="00E11B60" w:rsidRPr="00816CEB" w:rsidRDefault="00E11B60" w:rsidP="00816CEB">
            <w:pPr>
              <w:jc w:val="center"/>
              <w:rPr>
                <w:sz w:val="16"/>
                <w:szCs w:val="16"/>
              </w:rPr>
            </w:pPr>
            <w:r w:rsidRPr="00816CEB">
              <w:rPr>
                <w:sz w:val="16"/>
                <w:szCs w:val="16"/>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0,0</w:t>
            </w:r>
          </w:p>
        </w:tc>
        <w:tc>
          <w:tcPr>
            <w:tcW w:w="1066" w:type="dxa"/>
            <w:tcBorders>
              <w:top w:val="nil"/>
              <w:left w:val="nil"/>
              <w:bottom w:val="single" w:sz="4" w:space="0" w:color="auto"/>
              <w:right w:val="single" w:sz="4" w:space="0" w:color="auto"/>
            </w:tcBorders>
            <w:vAlign w:val="center"/>
          </w:tcPr>
          <w:p w:rsidR="00E11B60" w:rsidRPr="00816CEB" w:rsidRDefault="00E11B60" w:rsidP="00816CEB">
            <w:pPr>
              <w:jc w:val="center"/>
              <w:rPr>
                <w:sz w:val="20"/>
                <w:szCs w:val="20"/>
              </w:rPr>
            </w:pPr>
            <w:r w:rsidRPr="00816CEB">
              <w:rPr>
                <w:sz w:val="20"/>
                <w:szCs w:val="20"/>
              </w:rPr>
              <w:t>0,0</w:t>
            </w:r>
          </w:p>
        </w:tc>
        <w:tc>
          <w:tcPr>
            <w:tcW w:w="2788" w:type="dxa"/>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c>
          <w:tcPr>
            <w:tcW w:w="1820" w:type="dxa"/>
            <w:gridSpan w:val="2"/>
            <w:vMerge/>
            <w:tcBorders>
              <w:top w:val="nil"/>
              <w:left w:val="single" w:sz="4" w:space="0" w:color="auto"/>
              <w:bottom w:val="single" w:sz="4" w:space="0" w:color="auto"/>
              <w:right w:val="single" w:sz="4" w:space="0" w:color="auto"/>
            </w:tcBorders>
            <w:vAlign w:val="center"/>
          </w:tcPr>
          <w:p w:rsidR="00E11B60" w:rsidRPr="00816CEB" w:rsidRDefault="00E11B60" w:rsidP="00816CEB">
            <w:pPr>
              <w:rPr>
                <w:sz w:val="16"/>
                <w:szCs w:val="16"/>
              </w:rPr>
            </w:pPr>
          </w:p>
        </w:tc>
      </w:tr>
    </w:tbl>
    <w:p w:rsidR="00E11B60" w:rsidRPr="00C709B9" w:rsidRDefault="00E11B60" w:rsidP="00BE1F96">
      <w:pPr>
        <w:jc w:val="both"/>
      </w:pPr>
    </w:p>
    <w:p w:rsidR="00E11B60" w:rsidRDefault="00E11B60" w:rsidP="00816CEB">
      <w:pPr>
        <w:pStyle w:val="ConsPlusNormal"/>
        <w:ind w:firstLine="540"/>
        <w:jc w:val="both"/>
      </w:pPr>
      <w:r w:rsidRPr="00CF2E59">
        <w:t xml:space="preserve">   </w:t>
      </w:r>
    </w:p>
    <w:tbl>
      <w:tblPr>
        <w:tblW w:w="14100" w:type="dxa"/>
        <w:tblInd w:w="93" w:type="dxa"/>
        <w:tblLook w:val="0000"/>
      </w:tblPr>
      <w:tblGrid>
        <w:gridCol w:w="580"/>
        <w:gridCol w:w="4740"/>
        <w:gridCol w:w="1116"/>
        <w:gridCol w:w="1116"/>
        <w:gridCol w:w="1116"/>
        <w:gridCol w:w="1020"/>
        <w:gridCol w:w="1020"/>
        <w:gridCol w:w="3680"/>
      </w:tblGrid>
      <w:tr w:rsidR="00E11B60" w:rsidRPr="00816CEB" w:rsidTr="00816CEB">
        <w:trPr>
          <w:trHeight w:val="375"/>
        </w:trPr>
        <w:tc>
          <w:tcPr>
            <w:tcW w:w="14100" w:type="dxa"/>
            <w:gridSpan w:val="8"/>
            <w:tcBorders>
              <w:top w:val="nil"/>
              <w:left w:val="nil"/>
              <w:bottom w:val="nil"/>
              <w:right w:val="nil"/>
            </w:tcBorders>
            <w:vAlign w:val="center"/>
          </w:tcPr>
          <w:p w:rsidR="00E11B60" w:rsidRPr="00816CEB" w:rsidRDefault="00E11B60" w:rsidP="00816CEB">
            <w:pPr>
              <w:jc w:val="center"/>
              <w:rPr>
                <w:color w:val="000000"/>
              </w:rPr>
            </w:pPr>
            <w:r w:rsidRPr="00816CEB">
              <w:rPr>
                <w:color w:val="000000"/>
              </w:rPr>
              <w:t>Финансирование подпрограммы за счет переходящих остатков средств федерального бюджета</w:t>
            </w:r>
          </w:p>
        </w:tc>
      </w:tr>
      <w:tr w:rsidR="00E11B60" w:rsidRPr="00816CEB" w:rsidTr="00816CEB">
        <w:trPr>
          <w:trHeight w:val="330"/>
        </w:trPr>
        <w:tc>
          <w:tcPr>
            <w:tcW w:w="58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474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102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102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102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102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1020" w:type="dxa"/>
            <w:tcBorders>
              <w:top w:val="nil"/>
              <w:left w:val="nil"/>
              <w:bottom w:val="nil"/>
              <w:right w:val="nil"/>
            </w:tcBorders>
            <w:noWrap/>
            <w:vAlign w:val="bottom"/>
          </w:tcPr>
          <w:p w:rsidR="00E11B60" w:rsidRPr="00816CEB" w:rsidRDefault="00E11B60" w:rsidP="00816CEB">
            <w:pPr>
              <w:rPr>
                <w:color w:val="000000"/>
                <w:sz w:val="24"/>
                <w:szCs w:val="24"/>
              </w:rPr>
            </w:pPr>
          </w:p>
        </w:tc>
        <w:tc>
          <w:tcPr>
            <w:tcW w:w="3680" w:type="dxa"/>
            <w:tcBorders>
              <w:top w:val="nil"/>
              <w:left w:val="nil"/>
              <w:bottom w:val="nil"/>
              <w:right w:val="nil"/>
            </w:tcBorders>
            <w:noWrap/>
            <w:vAlign w:val="bottom"/>
          </w:tcPr>
          <w:p w:rsidR="00E11B60" w:rsidRPr="00816CEB" w:rsidRDefault="00E11B60" w:rsidP="00816CEB">
            <w:pPr>
              <w:rPr>
                <w:color w:val="000000"/>
                <w:sz w:val="24"/>
                <w:szCs w:val="24"/>
              </w:rPr>
            </w:pPr>
          </w:p>
        </w:tc>
      </w:tr>
      <w:tr w:rsidR="00E11B60" w:rsidRPr="00816CEB" w:rsidTr="00816CEB">
        <w:trPr>
          <w:trHeight w:val="600"/>
        </w:trPr>
        <w:tc>
          <w:tcPr>
            <w:tcW w:w="580" w:type="dxa"/>
            <w:vMerge w:val="restart"/>
            <w:tcBorders>
              <w:top w:val="single" w:sz="8" w:space="0" w:color="auto"/>
              <w:left w:val="single" w:sz="8" w:space="0" w:color="auto"/>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 xml:space="preserve"> № п/п</w:t>
            </w:r>
          </w:p>
        </w:tc>
        <w:tc>
          <w:tcPr>
            <w:tcW w:w="4740" w:type="dxa"/>
            <w:vMerge w:val="restart"/>
            <w:tcBorders>
              <w:top w:val="single" w:sz="8" w:space="0" w:color="auto"/>
              <w:left w:val="single" w:sz="4" w:space="0" w:color="auto"/>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Основное мероприятие, мероприятие</w:t>
            </w:r>
          </w:p>
        </w:tc>
        <w:tc>
          <w:tcPr>
            <w:tcW w:w="5100" w:type="dxa"/>
            <w:gridSpan w:val="5"/>
            <w:tcBorders>
              <w:top w:val="single" w:sz="8" w:space="0" w:color="auto"/>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Объемы финансирования, тыс. рублей</w:t>
            </w:r>
          </w:p>
        </w:tc>
        <w:tc>
          <w:tcPr>
            <w:tcW w:w="3680" w:type="dxa"/>
            <w:vMerge w:val="restart"/>
            <w:tcBorders>
              <w:top w:val="single" w:sz="8" w:space="0" w:color="auto"/>
              <w:left w:val="single" w:sz="4" w:space="0" w:color="auto"/>
              <w:bottom w:val="single" w:sz="4" w:space="0" w:color="auto"/>
              <w:right w:val="single" w:sz="8" w:space="0" w:color="auto"/>
            </w:tcBorders>
            <w:vAlign w:val="center"/>
          </w:tcPr>
          <w:p w:rsidR="00E11B60" w:rsidRPr="00816CEB" w:rsidRDefault="00E11B60" w:rsidP="00816CEB">
            <w:pPr>
              <w:jc w:val="center"/>
              <w:rPr>
                <w:color w:val="000000"/>
                <w:sz w:val="24"/>
                <w:szCs w:val="24"/>
              </w:rPr>
            </w:pPr>
            <w:r w:rsidRPr="00816CEB">
              <w:rPr>
                <w:color w:val="000000"/>
                <w:sz w:val="24"/>
                <w:szCs w:val="24"/>
              </w:rPr>
              <w:t>Реквизиты Соглашения о предоставлении субсидии из федерального бюджета (номер, дата)</w:t>
            </w:r>
          </w:p>
        </w:tc>
      </w:tr>
      <w:tr w:rsidR="00E11B60" w:rsidRPr="00816CEB" w:rsidTr="00816CEB">
        <w:trPr>
          <w:trHeight w:val="600"/>
        </w:trPr>
        <w:tc>
          <w:tcPr>
            <w:tcW w:w="580" w:type="dxa"/>
            <w:vMerge/>
            <w:tcBorders>
              <w:top w:val="single" w:sz="8" w:space="0" w:color="auto"/>
              <w:left w:val="single" w:sz="8" w:space="0" w:color="auto"/>
              <w:bottom w:val="single" w:sz="4" w:space="0" w:color="auto"/>
              <w:right w:val="single" w:sz="4" w:space="0" w:color="auto"/>
            </w:tcBorders>
            <w:vAlign w:val="center"/>
          </w:tcPr>
          <w:p w:rsidR="00E11B60" w:rsidRPr="00816CEB" w:rsidRDefault="00E11B60" w:rsidP="00816CEB">
            <w:pPr>
              <w:rPr>
                <w:color w:val="000000"/>
                <w:sz w:val="24"/>
                <w:szCs w:val="24"/>
              </w:rPr>
            </w:pPr>
          </w:p>
        </w:tc>
        <w:tc>
          <w:tcPr>
            <w:tcW w:w="4740" w:type="dxa"/>
            <w:vMerge/>
            <w:tcBorders>
              <w:top w:val="single" w:sz="8" w:space="0" w:color="auto"/>
              <w:left w:val="single" w:sz="4" w:space="0" w:color="auto"/>
              <w:bottom w:val="single" w:sz="4" w:space="0" w:color="auto"/>
              <w:right w:val="single" w:sz="4" w:space="0" w:color="auto"/>
            </w:tcBorders>
            <w:vAlign w:val="center"/>
          </w:tcPr>
          <w:p w:rsidR="00E11B60" w:rsidRPr="00816CEB" w:rsidRDefault="00E11B60" w:rsidP="00816CEB">
            <w:pPr>
              <w:rPr>
                <w:color w:val="000000"/>
                <w:sz w:val="24"/>
                <w:szCs w:val="24"/>
              </w:rPr>
            </w:pPr>
          </w:p>
        </w:tc>
        <w:tc>
          <w:tcPr>
            <w:tcW w:w="1020" w:type="dxa"/>
            <w:tcBorders>
              <w:top w:val="nil"/>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Всего</w:t>
            </w:r>
          </w:p>
        </w:tc>
        <w:tc>
          <w:tcPr>
            <w:tcW w:w="1020" w:type="dxa"/>
            <w:tcBorders>
              <w:top w:val="nil"/>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2014</w:t>
            </w:r>
          </w:p>
        </w:tc>
        <w:tc>
          <w:tcPr>
            <w:tcW w:w="1020" w:type="dxa"/>
            <w:tcBorders>
              <w:top w:val="nil"/>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2015</w:t>
            </w:r>
          </w:p>
        </w:tc>
        <w:tc>
          <w:tcPr>
            <w:tcW w:w="1020" w:type="dxa"/>
            <w:tcBorders>
              <w:top w:val="nil"/>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2016</w:t>
            </w:r>
          </w:p>
        </w:tc>
        <w:tc>
          <w:tcPr>
            <w:tcW w:w="1020" w:type="dxa"/>
            <w:tcBorders>
              <w:top w:val="nil"/>
              <w:left w:val="nil"/>
              <w:bottom w:val="single" w:sz="4"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w:t>
            </w:r>
          </w:p>
        </w:tc>
        <w:tc>
          <w:tcPr>
            <w:tcW w:w="3680" w:type="dxa"/>
            <w:vMerge/>
            <w:tcBorders>
              <w:top w:val="single" w:sz="8" w:space="0" w:color="auto"/>
              <w:left w:val="single" w:sz="4" w:space="0" w:color="auto"/>
              <w:bottom w:val="single" w:sz="4" w:space="0" w:color="auto"/>
              <w:right w:val="single" w:sz="8" w:space="0" w:color="auto"/>
            </w:tcBorders>
            <w:vAlign w:val="center"/>
          </w:tcPr>
          <w:p w:rsidR="00E11B60" w:rsidRPr="00816CEB" w:rsidRDefault="00E11B60" w:rsidP="00816CEB">
            <w:pPr>
              <w:rPr>
                <w:color w:val="000000"/>
                <w:sz w:val="24"/>
                <w:szCs w:val="24"/>
              </w:rPr>
            </w:pPr>
          </w:p>
        </w:tc>
      </w:tr>
      <w:tr w:rsidR="00E11B60" w:rsidRPr="00816CEB" w:rsidTr="00816CEB">
        <w:trPr>
          <w:trHeight w:val="1230"/>
        </w:trPr>
        <w:tc>
          <w:tcPr>
            <w:tcW w:w="580" w:type="dxa"/>
            <w:tcBorders>
              <w:top w:val="nil"/>
              <w:left w:val="single" w:sz="8" w:space="0" w:color="auto"/>
              <w:bottom w:val="single" w:sz="8" w:space="0" w:color="auto"/>
              <w:right w:val="single" w:sz="4" w:space="0" w:color="auto"/>
            </w:tcBorders>
            <w:vAlign w:val="center"/>
          </w:tcPr>
          <w:p w:rsidR="00E11B60" w:rsidRPr="00816CEB" w:rsidRDefault="00E11B60" w:rsidP="00816CEB">
            <w:pPr>
              <w:jc w:val="center"/>
              <w:rPr>
                <w:color w:val="000000"/>
                <w:sz w:val="24"/>
                <w:szCs w:val="24"/>
              </w:rPr>
            </w:pPr>
            <w:r w:rsidRPr="00816CEB">
              <w:rPr>
                <w:color w:val="000000"/>
                <w:sz w:val="24"/>
                <w:szCs w:val="24"/>
              </w:rPr>
              <w:t>1.</w:t>
            </w:r>
          </w:p>
        </w:tc>
        <w:tc>
          <w:tcPr>
            <w:tcW w:w="4740" w:type="dxa"/>
            <w:tcBorders>
              <w:top w:val="nil"/>
              <w:left w:val="nil"/>
              <w:bottom w:val="single" w:sz="8" w:space="0" w:color="auto"/>
              <w:right w:val="single" w:sz="4" w:space="0" w:color="auto"/>
            </w:tcBorders>
            <w:vAlign w:val="center"/>
          </w:tcPr>
          <w:p w:rsidR="00E11B60" w:rsidRPr="00816CEB" w:rsidRDefault="00E11B60" w:rsidP="00816CEB">
            <w:pPr>
              <w:rPr>
                <w:color w:val="000000"/>
                <w:sz w:val="24"/>
                <w:szCs w:val="24"/>
              </w:rPr>
            </w:pPr>
            <w:r w:rsidRPr="00816CEB">
              <w:rPr>
                <w:color w:val="000000"/>
                <w:sz w:val="24"/>
                <w:szCs w:val="24"/>
              </w:rPr>
              <w:t>Основное мероприятие 7. Предоставление социальных выплат молодым семьям для улучшения жилищных условий</w:t>
            </w:r>
          </w:p>
        </w:tc>
        <w:tc>
          <w:tcPr>
            <w:tcW w:w="1020" w:type="dxa"/>
            <w:tcBorders>
              <w:top w:val="nil"/>
              <w:left w:val="nil"/>
              <w:bottom w:val="single" w:sz="8" w:space="0" w:color="auto"/>
              <w:right w:val="single" w:sz="4" w:space="0" w:color="auto"/>
            </w:tcBorders>
            <w:vAlign w:val="center"/>
          </w:tcPr>
          <w:p w:rsidR="00E11B60" w:rsidRPr="00816CEB" w:rsidRDefault="00E11B60" w:rsidP="00816CEB">
            <w:pPr>
              <w:jc w:val="right"/>
              <w:rPr>
                <w:color w:val="000000"/>
                <w:sz w:val="24"/>
                <w:szCs w:val="24"/>
              </w:rPr>
            </w:pPr>
            <w:r w:rsidRPr="00816CEB">
              <w:rPr>
                <w:color w:val="000000"/>
                <w:sz w:val="24"/>
                <w:szCs w:val="24"/>
              </w:rPr>
              <w:t>2862,132</w:t>
            </w:r>
          </w:p>
        </w:tc>
        <w:tc>
          <w:tcPr>
            <w:tcW w:w="1020" w:type="dxa"/>
            <w:tcBorders>
              <w:top w:val="nil"/>
              <w:left w:val="nil"/>
              <w:bottom w:val="single" w:sz="8" w:space="0" w:color="auto"/>
              <w:right w:val="single" w:sz="4" w:space="0" w:color="auto"/>
            </w:tcBorders>
            <w:vAlign w:val="center"/>
          </w:tcPr>
          <w:p w:rsidR="00E11B60" w:rsidRPr="00816CEB" w:rsidRDefault="00E11B60" w:rsidP="00816CEB">
            <w:pPr>
              <w:jc w:val="right"/>
              <w:rPr>
                <w:color w:val="000000"/>
                <w:sz w:val="24"/>
                <w:szCs w:val="24"/>
              </w:rPr>
            </w:pPr>
            <w:r w:rsidRPr="00816CEB">
              <w:rPr>
                <w:color w:val="000000"/>
                <w:sz w:val="24"/>
                <w:szCs w:val="24"/>
              </w:rPr>
              <w:t>1408,568</w:t>
            </w:r>
          </w:p>
        </w:tc>
        <w:tc>
          <w:tcPr>
            <w:tcW w:w="1020" w:type="dxa"/>
            <w:tcBorders>
              <w:top w:val="nil"/>
              <w:left w:val="nil"/>
              <w:bottom w:val="single" w:sz="8" w:space="0" w:color="auto"/>
              <w:right w:val="single" w:sz="4" w:space="0" w:color="auto"/>
            </w:tcBorders>
            <w:vAlign w:val="center"/>
          </w:tcPr>
          <w:p w:rsidR="00E11B60" w:rsidRPr="00816CEB" w:rsidRDefault="00E11B60" w:rsidP="00816CEB">
            <w:pPr>
              <w:jc w:val="right"/>
              <w:rPr>
                <w:color w:val="000000"/>
                <w:sz w:val="24"/>
                <w:szCs w:val="24"/>
              </w:rPr>
            </w:pPr>
            <w:r w:rsidRPr="00816CEB">
              <w:rPr>
                <w:color w:val="000000"/>
                <w:sz w:val="24"/>
                <w:szCs w:val="24"/>
              </w:rPr>
              <w:t>1453,564</w:t>
            </w:r>
          </w:p>
        </w:tc>
        <w:tc>
          <w:tcPr>
            <w:tcW w:w="1020" w:type="dxa"/>
            <w:tcBorders>
              <w:top w:val="nil"/>
              <w:left w:val="nil"/>
              <w:bottom w:val="single" w:sz="8" w:space="0" w:color="auto"/>
              <w:right w:val="single" w:sz="4" w:space="0" w:color="auto"/>
            </w:tcBorders>
            <w:vAlign w:val="center"/>
          </w:tcPr>
          <w:p w:rsidR="00E11B60" w:rsidRPr="00816CEB" w:rsidRDefault="00E11B60" w:rsidP="00816CEB">
            <w:pPr>
              <w:rPr>
                <w:color w:val="000000"/>
                <w:sz w:val="24"/>
                <w:szCs w:val="24"/>
              </w:rPr>
            </w:pPr>
            <w:r w:rsidRPr="00816CEB">
              <w:rPr>
                <w:color w:val="000000"/>
                <w:sz w:val="24"/>
                <w:szCs w:val="24"/>
              </w:rPr>
              <w:t> </w:t>
            </w:r>
          </w:p>
        </w:tc>
        <w:tc>
          <w:tcPr>
            <w:tcW w:w="1020" w:type="dxa"/>
            <w:tcBorders>
              <w:top w:val="nil"/>
              <w:left w:val="nil"/>
              <w:bottom w:val="single" w:sz="8" w:space="0" w:color="auto"/>
              <w:right w:val="single" w:sz="4" w:space="0" w:color="auto"/>
            </w:tcBorders>
            <w:vAlign w:val="center"/>
          </w:tcPr>
          <w:p w:rsidR="00E11B60" w:rsidRPr="00816CEB" w:rsidRDefault="00E11B60" w:rsidP="00816CEB">
            <w:pPr>
              <w:rPr>
                <w:color w:val="000000"/>
                <w:sz w:val="24"/>
                <w:szCs w:val="24"/>
              </w:rPr>
            </w:pPr>
            <w:r w:rsidRPr="00816CEB">
              <w:rPr>
                <w:color w:val="000000"/>
                <w:sz w:val="24"/>
                <w:szCs w:val="24"/>
              </w:rPr>
              <w:t> </w:t>
            </w:r>
          </w:p>
        </w:tc>
        <w:tc>
          <w:tcPr>
            <w:tcW w:w="3680" w:type="dxa"/>
            <w:tcBorders>
              <w:top w:val="nil"/>
              <w:left w:val="nil"/>
              <w:bottom w:val="single" w:sz="8" w:space="0" w:color="auto"/>
              <w:right w:val="single" w:sz="8" w:space="0" w:color="auto"/>
            </w:tcBorders>
            <w:vAlign w:val="center"/>
          </w:tcPr>
          <w:p w:rsidR="00E11B60" w:rsidRPr="00816CEB" w:rsidRDefault="00E11B60" w:rsidP="00816CEB">
            <w:pPr>
              <w:jc w:val="center"/>
              <w:rPr>
                <w:color w:val="000000"/>
                <w:sz w:val="24"/>
                <w:szCs w:val="24"/>
              </w:rPr>
            </w:pPr>
            <w:r w:rsidRPr="00816CEB">
              <w:rPr>
                <w:color w:val="000000"/>
                <w:sz w:val="24"/>
                <w:szCs w:val="24"/>
              </w:rPr>
              <w:t>соглашение от  24.07.2013  № Д02-94/ЕС/ГС/с;  соглашение от 30.06.2014  № 05-199/с</w:t>
            </w:r>
          </w:p>
        </w:tc>
      </w:tr>
    </w:tbl>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p w:rsidR="00E11B60" w:rsidRDefault="00E11B60" w:rsidP="00575E61">
      <w:pPr>
        <w:autoSpaceDE w:val="0"/>
        <w:autoSpaceDN w:val="0"/>
        <w:adjustRightInd w:val="0"/>
        <w:ind w:firstLine="720"/>
        <w:jc w:val="both"/>
      </w:pPr>
    </w:p>
    <w:tbl>
      <w:tblPr>
        <w:tblW w:w="16522" w:type="dxa"/>
        <w:tblInd w:w="93" w:type="dxa"/>
        <w:tblLayout w:type="fixed"/>
        <w:tblLook w:val="0000"/>
      </w:tblPr>
      <w:tblGrid>
        <w:gridCol w:w="500"/>
        <w:gridCol w:w="2035"/>
        <w:gridCol w:w="1400"/>
        <w:gridCol w:w="1400"/>
        <w:gridCol w:w="1260"/>
        <w:gridCol w:w="1260"/>
        <w:gridCol w:w="1260"/>
        <w:gridCol w:w="980"/>
        <w:gridCol w:w="1120"/>
        <w:gridCol w:w="1120"/>
        <w:gridCol w:w="895"/>
        <w:gridCol w:w="85"/>
        <w:gridCol w:w="980"/>
        <w:gridCol w:w="35"/>
        <w:gridCol w:w="805"/>
        <w:gridCol w:w="915"/>
        <w:gridCol w:w="236"/>
        <w:gridCol w:w="236"/>
      </w:tblGrid>
      <w:tr w:rsidR="00E11B60" w:rsidRPr="00C709B9" w:rsidTr="00B846E8">
        <w:trPr>
          <w:gridAfter w:val="3"/>
          <w:wAfter w:w="1387" w:type="dxa"/>
          <w:trHeight w:val="113"/>
        </w:trPr>
        <w:tc>
          <w:tcPr>
            <w:tcW w:w="15135" w:type="dxa"/>
            <w:gridSpan w:val="15"/>
            <w:tcBorders>
              <w:top w:val="nil"/>
              <w:bottom w:val="nil"/>
            </w:tcBorders>
            <w:vAlign w:val="center"/>
          </w:tcPr>
          <w:p w:rsidR="00E11B60" w:rsidRPr="00C709B9" w:rsidRDefault="00E11B60" w:rsidP="00F62720">
            <w:pPr>
              <w:jc w:val="center"/>
              <w:rPr>
                <w:b/>
                <w:bCs/>
              </w:rPr>
            </w:pPr>
            <w:r>
              <w:rPr>
                <w:b/>
                <w:bCs/>
              </w:rPr>
              <w:t xml:space="preserve">4. </w:t>
            </w:r>
            <w:r w:rsidRPr="00C709B9">
              <w:rPr>
                <w:b/>
                <w:bCs/>
              </w:rPr>
              <w:t>Перечень объектов капитального строительства</w:t>
            </w:r>
          </w:p>
        </w:tc>
      </w:tr>
      <w:tr w:rsidR="00E11B60" w:rsidRPr="00C709B9" w:rsidTr="00B846E8">
        <w:trPr>
          <w:trHeight w:val="315"/>
        </w:trPr>
        <w:tc>
          <w:tcPr>
            <w:tcW w:w="500" w:type="dxa"/>
            <w:tcBorders>
              <w:top w:val="nil"/>
              <w:left w:val="single" w:sz="8" w:space="0" w:color="auto"/>
              <w:bottom w:val="nil"/>
              <w:right w:val="nil"/>
            </w:tcBorders>
            <w:noWrap/>
            <w:vAlign w:val="bottom"/>
          </w:tcPr>
          <w:p w:rsidR="00E11B60" w:rsidRPr="00C709B9" w:rsidRDefault="00E11B60" w:rsidP="00F62720">
            <w:pPr>
              <w:rPr>
                <w:rFonts w:ascii="Calibri" w:hAnsi="Calibri"/>
                <w:sz w:val="22"/>
                <w:szCs w:val="22"/>
              </w:rPr>
            </w:pPr>
            <w:r w:rsidRPr="00C709B9">
              <w:rPr>
                <w:rFonts w:ascii="Calibri" w:hAnsi="Calibri"/>
                <w:sz w:val="22"/>
                <w:szCs w:val="22"/>
              </w:rPr>
              <w:t> </w:t>
            </w:r>
          </w:p>
        </w:tc>
        <w:tc>
          <w:tcPr>
            <w:tcW w:w="2035"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400"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400"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260"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260"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260" w:type="dxa"/>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4115" w:type="dxa"/>
            <w:gridSpan w:val="4"/>
            <w:tcBorders>
              <w:top w:val="nil"/>
              <w:left w:val="nil"/>
              <w:bottom w:val="nil"/>
              <w:right w:val="nil"/>
            </w:tcBorders>
            <w:noWrap/>
            <w:vAlign w:val="bottom"/>
          </w:tcPr>
          <w:p w:rsidR="00E11B60" w:rsidRPr="00C709B9" w:rsidRDefault="00E11B60" w:rsidP="00F62720">
            <w:pPr>
              <w:rPr>
                <w:rFonts w:ascii="Calibri" w:hAnsi="Calibri"/>
                <w:sz w:val="22"/>
                <w:szCs w:val="22"/>
              </w:rPr>
            </w:pPr>
          </w:p>
        </w:tc>
        <w:tc>
          <w:tcPr>
            <w:tcW w:w="1100" w:type="dxa"/>
            <w:gridSpan w:val="3"/>
            <w:tcBorders>
              <w:top w:val="nil"/>
              <w:left w:val="nil"/>
              <w:bottom w:val="nil"/>
              <w:right w:val="nil"/>
            </w:tcBorders>
            <w:noWrap/>
            <w:vAlign w:val="bottom"/>
          </w:tcPr>
          <w:p w:rsidR="00E11B60" w:rsidRPr="00C709B9" w:rsidRDefault="00E11B60" w:rsidP="00F62720">
            <w:pPr>
              <w:jc w:val="center"/>
              <w:rPr>
                <w:rFonts w:ascii="Calibri" w:hAnsi="Calibri"/>
                <w:sz w:val="22"/>
                <w:szCs w:val="22"/>
              </w:rPr>
            </w:pPr>
          </w:p>
        </w:tc>
        <w:tc>
          <w:tcPr>
            <w:tcW w:w="805" w:type="dxa"/>
            <w:tcBorders>
              <w:top w:val="nil"/>
              <w:left w:val="nil"/>
              <w:bottom w:val="nil"/>
              <w:right w:val="nil"/>
            </w:tcBorders>
            <w:noWrap/>
            <w:vAlign w:val="bottom"/>
          </w:tcPr>
          <w:p w:rsidR="00E11B60" w:rsidRPr="00C709B9" w:rsidRDefault="00E11B60" w:rsidP="00F62720">
            <w:pPr>
              <w:jc w:val="center"/>
              <w:rPr>
                <w:rFonts w:ascii="Calibri" w:hAnsi="Calibri"/>
                <w:sz w:val="22"/>
                <w:szCs w:val="22"/>
              </w:rPr>
            </w:pPr>
          </w:p>
        </w:tc>
        <w:tc>
          <w:tcPr>
            <w:tcW w:w="915" w:type="dxa"/>
            <w:tcBorders>
              <w:top w:val="nil"/>
              <w:left w:val="nil"/>
              <w:bottom w:val="nil"/>
              <w:right w:val="nil"/>
            </w:tcBorders>
            <w:noWrap/>
            <w:vAlign w:val="bottom"/>
          </w:tcPr>
          <w:p w:rsidR="00E11B60" w:rsidRPr="00C709B9" w:rsidRDefault="00E11B60" w:rsidP="00F62720">
            <w:pPr>
              <w:jc w:val="center"/>
              <w:rPr>
                <w:rFonts w:ascii="Calibri" w:hAnsi="Calibri"/>
                <w:sz w:val="22"/>
                <w:szCs w:val="22"/>
              </w:rPr>
            </w:pPr>
          </w:p>
        </w:tc>
        <w:tc>
          <w:tcPr>
            <w:tcW w:w="236" w:type="dxa"/>
            <w:tcBorders>
              <w:top w:val="nil"/>
              <w:left w:val="nil"/>
              <w:bottom w:val="nil"/>
              <w:right w:val="nil"/>
            </w:tcBorders>
            <w:noWrap/>
            <w:vAlign w:val="bottom"/>
          </w:tcPr>
          <w:p w:rsidR="00E11B60" w:rsidRPr="00C709B9" w:rsidRDefault="00E11B60" w:rsidP="00F62720">
            <w:pPr>
              <w:jc w:val="center"/>
              <w:rPr>
                <w:rFonts w:ascii="Calibri" w:hAnsi="Calibri"/>
                <w:sz w:val="22"/>
                <w:szCs w:val="22"/>
              </w:rPr>
            </w:pPr>
          </w:p>
        </w:tc>
        <w:tc>
          <w:tcPr>
            <w:tcW w:w="236" w:type="dxa"/>
            <w:tcBorders>
              <w:top w:val="nil"/>
              <w:left w:val="nil"/>
              <w:bottom w:val="nil"/>
              <w:right w:val="single" w:sz="8" w:space="0" w:color="auto"/>
            </w:tcBorders>
            <w:noWrap/>
            <w:vAlign w:val="bottom"/>
          </w:tcPr>
          <w:p w:rsidR="00E11B60" w:rsidRPr="00C709B9" w:rsidRDefault="00E11B60" w:rsidP="00F62720">
            <w:pPr>
              <w:jc w:val="center"/>
              <w:rPr>
                <w:rFonts w:ascii="Calibri" w:hAnsi="Calibri"/>
                <w:sz w:val="22"/>
                <w:szCs w:val="22"/>
              </w:rPr>
            </w:pPr>
            <w:r w:rsidRPr="00C709B9">
              <w:rPr>
                <w:rFonts w:ascii="Calibri" w:hAnsi="Calibri"/>
                <w:sz w:val="22"/>
                <w:szCs w:val="22"/>
              </w:rPr>
              <w:t> </w:t>
            </w:r>
          </w:p>
        </w:tc>
      </w:tr>
      <w:tr w:rsidR="00E11B60" w:rsidRPr="00C709B9" w:rsidTr="00B846E8">
        <w:trPr>
          <w:gridAfter w:val="3"/>
          <w:wAfter w:w="1387" w:type="dxa"/>
          <w:trHeight w:val="300"/>
        </w:trPr>
        <w:tc>
          <w:tcPr>
            <w:tcW w:w="500" w:type="dxa"/>
            <w:vMerge w:val="restart"/>
            <w:tcBorders>
              <w:top w:val="single" w:sz="8" w:space="0" w:color="auto"/>
              <w:left w:val="single" w:sz="8"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w:t>
            </w:r>
          </w:p>
        </w:tc>
        <w:tc>
          <w:tcPr>
            <w:tcW w:w="2035"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Подпрограмма, объект капитального строительства</w:t>
            </w:r>
          </w:p>
        </w:tc>
        <w:tc>
          <w:tcPr>
            <w:tcW w:w="1400"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Государ-ственный заказчик</w:t>
            </w:r>
          </w:p>
        </w:tc>
        <w:tc>
          <w:tcPr>
            <w:tcW w:w="1400"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Заказчик-застройщик</w:t>
            </w:r>
          </w:p>
        </w:tc>
        <w:tc>
          <w:tcPr>
            <w:tcW w:w="1260"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 xml:space="preserve">Проектная мощность </w:t>
            </w:r>
          </w:p>
        </w:tc>
        <w:tc>
          <w:tcPr>
            <w:tcW w:w="1260"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 xml:space="preserve"> Срок строитель-ства </w:t>
            </w:r>
          </w:p>
        </w:tc>
        <w:tc>
          <w:tcPr>
            <w:tcW w:w="1260" w:type="dxa"/>
            <w:vMerge w:val="restart"/>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Стоимость объекта, тыс. руб.</w:t>
            </w:r>
          </w:p>
        </w:tc>
        <w:tc>
          <w:tcPr>
            <w:tcW w:w="6020" w:type="dxa"/>
            <w:gridSpan w:val="8"/>
            <w:tcBorders>
              <w:top w:val="single" w:sz="8" w:space="0" w:color="auto"/>
              <w:left w:val="nil"/>
              <w:bottom w:val="single" w:sz="4" w:space="0" w:color="auto"/>
              <w:right w:val="single" w:sz="8" w:space="0" w:color="000000"/>
            </w:tcBorders>
            <w:vAlign w:val="center"/>
          </w:tcPr>
          <w:p w:rsidR="00E11B60" w:rsidRPr="00C709B9" w:rsidRDefault="00E11B60" w:rsidP="00F62720">
            <w:pPr>
              <w:jc w:val="center"/>
              <w:rPr>
                <w:sz w:val="16"/>
                <w:szCs w:val="16"/>
              </w:rPr>
            </w:pPr>
            <w:r w:rsidRPr="00C709B9">
              <w:rPr>
                <w:sz w:val="16"/>
                <w:szCs w:val="16"/>
              </w:rPr>
              <w:t xml:space="preserve"> Объемы и источники финансирования, тыс. рублей </w:t>
            </w:r>
          </w:p>
        </w:tc>
      </w:tr>
      <w:tr w:rsidR="00E11B60" w:rsidRPr="00C709B9" w:rsidTr="00B846E8">
        <w:trPr>
          <w:gridAfter w:val="3"/>
          <w:wAfter w:w="1387" w:type="dxa"/>
          <w:trHeight w:val="300"/>
        </w:trPr>
        <w:tc>
          <w:tcPr>
            <w:tcW w:w="500" w:type="dxa"/>
            <w:vMerge/>
            <w:tcBorders>
              <w:top w:val="single" w:sz="8" w:space="0" w:color="auto"/>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8" w:space="0" w:color="auto"/>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 xml:space="preserve"> Источник </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 xml:space="preserve">ОБ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 xml:space="preserve">ФБ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МБ</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ВБС</w:t>
            </w:r>
          </w:p>
        </w:tc>
      </w:tr>
      <w:tr w:rsidR="00E11B60" w:rsidRPr="00C709B9" w:rsidTr="00B846E8">
        <w:trPr>
          <w:gridAfter w:val="3"/>
          <w:wAfter w:w="1387" w:type="dxa"/>
          <w:trHeight w:val="270"/>
        </w:trPr>
        <w:tc>
          <w:tcPr>
            <w:tcW w:w="500" w:type="dxa"/>
            <w:vMerge w:val="restart"/>
            <w:tcBorders>
              <w:top w:val="nil"/>
              <w:left w:val="single" w:sz="8" w:space="0" w:color="auto"/>
              <w:bottom w:val="single" w:sz="4"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2035"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p w:rsidR="00E11B60" w:rsidRPr="00C709B9" w:rsidRDefault="00E11B60" w:rsidP="00F62720">
            <w:pPr>
              <w:rPr>
                <w:b/>
                <w:bCs/>
                <w:sz w:val="20"/>
                <w:szCs w:val="20"/>
              </w:rPr>
            </w:pPr>
            <w:r w:rsidRPr="00C709B9">
              <w:rPr>
                <w:b/>
                <w:bCs/>
                <w:sz w:val="20"/>
                <w:szCs w:val="20"/>
              </w:rPr>
              <w:t>Подпрограмма 1 «Обеспечение доступным и комфортным жильем и жилищно-коммунальными услугами граждан Мурманской области»</w:t>
            </w:r>
          </w:p>
        </w:tc>
        <w:tc>
          <w:tcPr>
            <w:tcW w:w="1400"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r w:rsidRPr="00C709B9">
              <w:rPr>
                <w:sz w:val="20"/>
                <w:szCs w:val="20"/>
              </w:rPr>
              <w:t> </w:t>
            </w:r>
          </w:p>
        </w:tc>
        <w:tc>
          <w:tcPr>
            <w:tcW w:w="1400"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r w:rsidRPr="00C709B9">
              <w:rPr>
                <w:sz w:val="20"/>
                <w:szCs w:val="20"/>
              </w:rPr>
              <w:t> </w:t>
            </w:r>
          </w:p>
        </w:tc>
        <w:tc>
          <w:tcPr>
            <w:tcW w:w="1260"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r w:rsidRPr="00C709B9">
              <w:rPr>
                <w:sz w:val="20"/>
                <w:szCs w:val="20"/>
              </w:rPr>
              <w:t> </w:t>
            </w:r>
          </w:p>
        </w:tc>
        <w:tc>
          <w:tcPr>
            <w:tcW w:w="1260"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r w:rsidRPr="00C709B9">
              <w:rPr>
                <w:sz w:val="20"/>
                <w:szCs w:val="20"/>
              </w:rPr>
              <w:t> </w:t>
            </w:r>
          </w:p>
        </w:tc>
        <w:tc>
          <w:tcPr>
            <w:tcW w:w="1260" w:type="dxa"/>
            <w:vMerge w:val="restart"/>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 xml:space="preserve">Всего </w:t>
            </w:r>
          </w:p>
        </w:tc>
        <w:tc>
          <w:tcPr>
            <w:tcW w:w="1120" w:type="dxa"/>
            <w:tcBorders>
              <w:top w:val="nil"/>
              <w:left w:val="nil"/>
              <w:bottom w:val="single" w:sz="4" w:space="0" w:color="auto"/>
              <w:right w:val="single" w:sz="4" w:space="0" w:color="auto"/>
            </w:tcBorders>
            <w:vAlign w:val="center"/>
          </w:tcPr>
          <w:p w:rsidR="00E11B60" w:rsidRPr="00C709B9" w:rsidRDefault="00E11B60" w:rsidP="008A4231">
            <w:pPr>
              <w:jc w:val="center"/>
              <w:rPr>
                <w:sz w:val="20"/>
                <w:szCs w:val="20"/>
              </w:rPr>
            </w:pPr>
            <w:r>
              <w:rPr>
                <w:sz w:val="20"/>
                <w:szCs w:val="20"/>
              </w:rPr>
              <w:t>818 629,2</w:t>
            </w:r>
          </w:p>
        </w:tc>
        <w:tc>
          <w:tcPr>
            <w:tcW w:w="1120" w:type="dxa"/>
            <w:tcBorders>
              <w:top w:val="nil"/>
              <w:left w:val="nil"/>
              <w:bottom w:val="single" w:sz="4" w:space="0" w:color="auto"/>
              <w:right w:val="single" w:sz="4" w:space="0" w:color="auto"/>
            </w:tcBorders>
            <w:vAlign w:val="center"/>
          </w:tcPr>
          <w:p w:rsidR="00E11B60" w:rsidRPr="00C709B9" w:rsidRDefault="00E11B60" w:rsidP="008A4231">
            <w:pPr>
              <w:jc w:val="center"/>
              <w:rPr>
                <w:sz w:val="20"/>
                <w:szCs w:val="20"/>
              </w:rPr>
            </w:pPr>
            <w:r>
              <w:rPr>
                <w:sz w:val="20"/>
                <w:szCs w:val="20"/>
              </w:rPr>
              <w:t>689179,6</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129449,6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tabs>
                <w:tab w:val="left" w:pos="592"/>
              </w:tabs>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334 743,7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xml:space="preserve">321 </w:t>
            </w:r>
            <w:r>
              <w:rPr>
                <w:sz w:val="20"/>
                <w:szCs w:val="20"/>
              </w:rPr>
              <w:t>004</w:t>
            </w:r>
            <w:r w:rsidRPr="00C709B9">
              <w:rPr>
                <w:sz w:val="20"/>
                <w:szCs w:val="20"/>
              </w:rPr>
              <w:t>,9</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13738,8</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tabs>
                <w:tab w:val="left" w:pos="592"/>
              </w:tabs>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118776,3</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113017,7</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5758,6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tabs>
                <w:tab w:val="left" w:pos="592"/>
              </w:tabs>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45777,8</w:t>
            </w:r>
          </w:p>
        </w:tc>
        <w:tc>
          <w:tcPr>
            <w:tcW w:w="1120" w:type="dxa"/>
            <w:tcBorders>
              <w:top w:val="nil"/>
              <w:left w:val="nil"/>
              <w:bottom w:val="single" w:sz="4" w:space="0" w:color="auto"/>
              <w:right w:val="single" w:sz="4" w:space="0" w:color="auto"/>
            </w:tcBorders>
            <w:vAlign w:val="center"/>
          </w:tcPr>
          <w:p w:rsidR="00E11B60" w:rsidRPr="00C709B9" w:rsidRDefault="00E11B60" w:rsidP="008A4231">
            <w:pPr>
              <w:jc w:val="center"/>
              <w:rPr>
                <w:sz w:val="20"/>
                <w:szCs w:val="20"/>
              </w:rPr>
            </w:pPr>
            <w:r>
              <w:rPr>
                <w:sz w:val="20"/>
                <w:szCs w:val="20"/>
              </w:rPr>
              <w:t>45000,0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777,8</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11324,3</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10157,0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8A4231">
            <w:pPr>
              <w:jc w:val="center"/>
              <w:rPr>
                <w:sz w:val="20"/>
                <w:szCs w:val="20"/>
              </w:rPr>
            </w:pPr>
            <w:r>
              <w:rPr>
                <w:sz w:val="20"/>
                <w:szCs w:val="20"/>
              </w:rPr>
              <w:t>1167,3</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w:t>
            </w:r>
            <w:r w:rsidRPr="00C709B9">
              <w:rPr>
                <w:sz w:val="20"/>
                <w:szCs w:val="20"/>
              </w:rPr>
              <w:t>,0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154003,5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100 000,0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54003,5</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270"/>
        </w:trPr>
        <w:tc>
          <w:tcPr>
            <w:tcW w:w="500" w:type="dxa"/>
            <w:vMerge/>
            <w:tcBorders>
              <w:top w:val="nil"/>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b/>
                <w:bCs/>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154003,6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100 000,0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54003,6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25401">
        <w:trPr>
          <w:gridAfter w:val="3"/>
          <w:wAfter w:w="1387" w:type="dxa"/>
          <w:trHeight w:val="27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Строительство 60-квартирного жилого дома  в с.Ловозеро для формирования некоммерческого жилищного фонда для граждан, имеющих невысокий уровень дохода</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 xml:space="preserve">Минстрой     </w:t>
            </w:r>
          </w:p>
          <w:p w:rsidR="00E11B60" w:rsidRPr="00C709B9" w:rsidRDefault="00E11B60" w:rsidP="00F62720">
            <w:pPr>
              <w:rPr>
                <w:sz w:val="20"/>
                <w:szCs w:val="20"/>
              </w:rPr>
            </w:pPr>
            <w:r w:rsidRPr="00C709B9">
              <w:rPr>
                <w:sz w:val="20"/>
                <w:szCs w:val="20"/>
              </w:rPr>
              <w:t xml:space="preserve">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МО Ловозерский район</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3860 кв.м</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2014 - 2015</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145000</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23 208,3</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21 201,0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2 007,3</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0,0</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115125,0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106489,4</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8635,6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57 538,7</w:t>
            </w:r>
          </w:p>
        </w:tc>
        <w:tc>
          <w:tcPr>
            <w:tcW w:w="1120" w:type="dxa"/>
            <w:tcBorders>
              <w:top w:val="nil"/>
              <w:left w:val="nil"/>
              <w:bottom w:val="single" w:sz="4" w:space="0" w:color="auto"/>
              <w:right w:val="single" w:sz="4" w:space="0" w:color="auto"/>
            </w:tcBorders>
            <w:noWrap/>
            <w:vAlign w:val="center"/>
          </w:tcPr>
          <w:p w:rsidR="00E11B60" w:rsidRPr="00114558" w:rsidRDefault="00E11B60" w:rsidP="00F62720">
            <w:pPr>
              <w:jc w:val="center"/>
              <w:rPr>
                <w:sz w:val="20"/>
                <w:szCs w:val="20"/>
              </w:rPr>
            </w:pPr>
            <w:r w:rsidRPr="00114558">
              <w:rPr>
                <w:sz w:val="20"/>
                <w:szCs w:val="20"/>
              </w:rPr>
              <w:t>54 661,7</w:t>
            </w:r>
          </w:p>
        </w:tc>
        <w:tc>
          <w:tcPr>
            <w:tcW w:w="980" w:type="dxa"/>
            <w:gridSpan w:val="2"/>
            <w:tcBorders>
              <w:top w:val="nil"/>
              <w:left w:val="nil"/>
              <w:bottom w:val="single" w:sz="4" w:space="0" w:color="auto"/>
              <w:right w:val="single" w:sz="4" w:space="0" w:color="auto"/>
            </w:tcBorders>
            <w:vAlign w:val="center"/>
          </w:tcPr>
          <w:p w:rsidR="00E11B60" w:rsidRPr="00114558" w:rsidRDefault="00E11B60" w:rsidP="00F62720">
            <w:pPr>
              <w:jc w:val="center"/>
              <w:rPr>
                <w:sz w:val="20"/>
                <w:szCs w:val="20"/>
              </w:rPr>
            </w:pPr>
            <w:r w:rsidRPr="00114558">
              <w:rPr>
                <w:sz w:val="20"/>
                <w:szCs w:val="20"/>
              </w:rPr>
              <w:t> </w:t>
            </w:r>
          </w:p>
        </w:tc>
        <w:tc>
          <w:tcPr>
            <w:tcW w:w="980" w:type="dxa"/>
            <w:tcBorders>
              <w:top w:val="nil"/>
              <w:left w:val="nil"/>
              <w:bottom w:val="single" w:sz="4" w:space="0" w:color="auto"/>
              <w:right w:val="single" w:sz="4" w:space="0" w:color="auto"/>
            </w:tcBorders>
            <w:noWrap/>
            <w:vAlign w:val="center"/>
          </w:tcPr>
          <w:p w:rsidR="00E11B60" w:rsidRPr="00114558" w:rsidRDefault="00E11B60" w:rsidP="00F62720">
            <w:pPr>
              <w:jc w:val="center"/>
              <w:rPr>
                <w:sz w:val="20"/>
                <w:szCs w:val="20"/>
              </w:rPr>
            </w:pPr>
            <w:r w:rsidRPr="00114558">
              <w:rPr>
                <w:sz w:val="20"/>
                <w:szCs w:val="20"/>
              </w:rPr>
              <w:t>2 877,0</w:t>
            </w:r>
          </w:p>
        </w:tc>
        <w:tc>
          <w:tcPr>
            <w:tcW w:w="840" w:type="dxa"/>
            <w:gridSpan w:val="2"/>
            <w:tcBorders>
              <w:top w:val="nil"/>
              <w:left w:val="nil"/>
              <w:bottom w:val="single" w:sz="4" w:space="0" w:color="auto"/>
              <w:right w:val="single" w:sz="8" w:space="0" w:color="auto"/>
            </w:tcBorders>
            <w:vAlign w:val="center"/>
          </w:tcPr>
          <w:p w:rsidR="00E11B60" w:rsidRPr="00114558" w:rsidRDefault="00E11B60" w:rsidP="00F62720">
            <w:pPr>
              <w:jc w:val="center"/>
              <w:rPr>
                <w:sz w:val="20"/>
                <w:szCs w:val="20"/>
              </w:rPr>
            </w:pPr>
            <w:r w:rsidRPr="00114558">
              <w:rPr>
                <w:sz w:val="20"/>
                <w:szCs w:val="20"/>
              </w:rPr>
              <w:t> </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57586,3</w:t>
            </w:r>
          </w:p>
        </w:tc>
        <w:tc>
          <w:tcPr>
            <w:tcW w:w="1120" w:type="dxa"/>
            <w:tcBorders>
              <w:top w:val="nil"/>
              <w:left w:val="nil"/>
              <w:bottom w:val="single" w:sz="4" w:space="0" w:color="auto"/>
              <w:right w:val="single" w:sz="4" w:space="0" w:color="auto"/>
            </w:tcBorders>
            <w:noWrap/>
            <w:vAlign w:val="center"/>
          </w:tcPr>
          <w:p w:rsidR="00E11B60" w:rsidRPr="00114558" w:rsidRDefault="00E11B60" w:rsidP="00F62720">
            <w:pPr>
              <w:jc w:val="center"/>
              <w:rPr>
                <w:sz w:val="20"/>
                <w:szCs w:val="20"/>
              </w:rPr>
            </w:pPr>
            <w:r w:rsidRPr="00114558">
              <w:rPr>
                <w:sz w:val="20"/>
                <w:szCs w:val="20"/>
              </w:rPr>
              <w:t>51827,7</w:t>
            </w:r>
          </w:p>
        </w:tc>
        <w:tc>
          <w:tcPr>
            <w:tcW w:w="980" w:type="dxa"/>
            <w:gridSpan w:val="2"/>
            <w:tcBorders>
              <w:top w:val="nil"/>
              <w:left w:val="nil"/>
              <w:bottom w:val="single" w:sz="4" w:space="0" w:color="auto"/>
              <w:right w:val="single" w:sz="4" w:space="0" w:color="auto"/>
            </w:tcBorders>
            <w:vAlign w:val="center"/>
          </w:tcPr>
          <w:p w:rsidR="00E11B60" w:rsidRPr="00114558" w:rsidRDefault="00E11B60" w:rsidP="00F62720">
            <w:pPr>
              <w:jc w:val="center"/>
              <w:rPr>
                <w:sz w:val="20"/>
                <w:szCs w:val="20"/>
              </w:rPr>
            </w:pPr>
            <w:r w:rsidRPr="00114558">
              <w:rPr>
                <w:sz w:val="20"/>
                <w:szCs w:val="20"/>
              </w:rPr>
              <w:t> </w:t>
            </w:r>
          </w:p>
        </w:tc>
        <w:tc>
          <w:tcPr>
            <w:tcW w:w="980" w:type="dxa"/>
            <w:tcBorders>
              <w:top w:val="nil"/>
              <w:left w:val="nil"/>
              <w:bottom w:val="single" w:sz="4" w:space="0" w:color="auto"/>
              <w:right w:val="single" w:sz="4" w:space="0" w:color="auto"/>
            </w:tcBorders>
            <w:noWrap/>
            <w:vAlign w:val="center"/>
          </w:tcPr>
          <w:p w:rsidR="00E11B60" w:rsidRPr="00114558" w:rsidRDefault="00E11B60" w:rsidP="00F62720">
            <w:pPr>
              <w:jc w:val="center"/>
              <w:rPr>
                <w:sz w:val="20"/>
                <w:szCs w:val="20"/>
              </w:rPr>
            </w:pPr>
            <w:r w:rsidRPr="00114558">
              <w:rPr>
                <w:sz w:val="20"/>
                <w:szCs w:val="20"/>
              </w:rPr>
              <w:t>5758,6</w:t>
            </w:r>
          </w:p>
        </w:tc>
        <w:tc>
          <w:tcPr>
            <w:tcW w:w="840" w:type="dxa"/>
            <w:gridSpan w:val="2"/>
            <w:tcBorders>
              <w:top w:val="nil"/>
              <w:left w:val="nil"/>
              <w:bottom w:val="single" w:sz="4" w:space="0" w:color="auto"/>
              <w:right w:val="single" w:sz="8" w:space="0" w:color="auto"/>
            </w:tcBorders>
            <w:vAlign w:val="center"/>
          </w:tcPr>
          <w:p w:rsidR="00E11B60" w:rsidRPr="00114558" w:rsidRDefault="00E11B60" w:rsidP="00F62720">
            <w:pPr>
              <w:jc w:val="center"/>
              <w:rPr>
                <w:sz w:val="20"/>
                <w:szCs w:val="20"/>
              </w:rPr>
            </w:pPr>
            <w:r w:rsidRPr="00114558">
              <w:rPr>
                <w:sz w:val="20"/>
                <w:szCs w:val="20"/>
              </w:rPr>
              <w:t> </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1120" w:type="dxa"/>
            <w:tcBorders>
              <w:top w:val="nil"/>
              <w:left w:val="nil"/>
              <w:bottom w:val="single" w:sz="4" w:space="0" w:color="auto"/>
              <w:right w:val="single" w:sz="4" w:space="0" w:color="auto"/>
            </w:tcBorders>
            <w:noWrap/>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1120" w:type="dxa"/>
            <w:tcBorders>
              <w:top w:val="nil"/>
              <w:left w:val="nil"/>
              <w:bottom w:val="single" w:sz="4" w:space="0" w:color="auto"/>
              <w:right w:val="single" w:sz="4" w:space="0" w:color="auto"/>
            </w:tcBorders>
            <w:noWrap/>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1120" w:type="dxa"/>
            <w:tcBorders>
              <w:top w:val="nil"/>
              <w:left w:val="nil"/>
              <w:bottom w:val="single" w:sz="4" w:space="0" w:color="auto"/>
              <w:right w:val="single" w:sz="4" w:space="0" w:color="auto"/>
            </w:tcBorders>
            <w:noWrap/>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25401">
        <w:trPr>
          <w:gridAfter w:val="3"/>
          <w:wAfter w:w="1387" w:type="dxa"/>
          <w:trHeight w:val="27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1120" w:type="dxa"/>
            <w:tcBorders>
              <w:top w:val="nil"/>
              <w:left w:val="nil"/>
              <w:bottom w:val="single" w:sz="4" w:space="0" w:color="auto"/>
              <w:right w:val="single" w:sz="4" w:space="0" w:color="auto"/>
            </w:tcBorders>
            <w:noWrap/>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25401">
        <w:trPr>
          <w:gridAfter w:val="3"/>
          <w:wAfter w:w="1387" w:type="dxa"/>
          <w:trHeight w:val="270"/>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1120" w:type="dxa"/>
            <w:tcBorders>
              <w:top w:val="nil"/>
              <w:left w:val="nil"/>
              <w:bottom w:val="single" w:sz="4" w:space="0" w:color="auto"/>
              <w:right w:val="single" w:sz="4" w:space="0" w:color="auto"/>
            </w:tcBorders>
            <w:noWrap/>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Расширение и реконструкция канализации (1 очередь) в г. Мурманске. 2-й пусковой комплекс</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ГОУП «Мурманск-водоканал»</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86,4 тыс.м³ в сутки</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2005-2014</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430503</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250 344,0</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250 344,0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 </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17</w:t>
            </w:r>
            <w:r>
              <w:rPr>
                <w:sz w:val="20"/>
                <w:szCs w:val="20"/>
              </w:rPr>
              <w:t>1778,0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w:t>
            </w:r>
            <w:r>
              <w:rPr>
                <w:sz w:val="20"/>
                <w:szCs w:val="20"/>
              </w:rPr>
              <w:t>71778,0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17</w:t>
            </w:r>
            <w:r>
              <w:rPr>
                <w:sz w:val="20"/>
                <w:szCs w:val="20"/>
              </w:rPr>
              <w:t>1778,0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17</w:t>
            </w:r>
            <w:r>
              <w:rPr>
                <w:sz w:val="20"/>
                <w:szCs w:val="20"/>
              </w:rPr>
              <w:t>1778,0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34461B">
        <w:trPr>
          <w:gridAfter w:val="3"/>
          <w:wAfter w:w="1387" w:type="dxa"/>
          <w:trHeight w:val="300"/>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Южны</w:t>
            </w:r>
            <w:r>
              <w:rPr>
                <w:sz w:val="20"/>
                <w:szCs w:val="20"/>
              </w:rPr>
              <w:t>е</w:t>
            </w:r>
            <w:r w:rsidRPr="00C709B9">
              <w:rPr>
                <w:sz w:val="20"/>
                <w:szCs w:val="20"/>
              </w:rPr>
              <w:t xml:space="preserve"> ОСК,    </w:t>
            </w:r>
            <w:r>
              <w:rPr>
                <w:sz w:val="20"/>
                <w:szCs w:val="20"/>
              </w:rPr>
              <w:t xml:space="preserve"> </w:t>
            </w:r>
            <w:r w:rsidRPr="00C709B9">
              <w:rPr>
                <w:sz w:val="20"/>
                <w:szCs w:val="20"/>
              </w:rPr>
              <w:t xml:space="preserve">      г. Мурманск</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ГОУП «Мурманск-водоканал»</w:t>
            </w:r>
          </w:p>
        </w:tc>
        <w:tc>
          <w:tcPr>
            <w:tcW w:w="1260" w:type="dxa"/>
            <w:vMerge w:val="restart"/>
            <w:tcBorders>
              <w:top w:val="nil"/>
              <w:left w:val="single" w:sz="4" w:space="0" w:color="auto"/>
              <w:right w:val="single" w:sz="4" w:space="0" w:color="auto"/>
            </w:tcBorders>
            <w:vAlign w:val="center"/>
          </w:tcPr>
          <w:p w:rsidR="00E11B60" w:rsidRDefault="00E11B60" w:rsidP="00F62720">
            <w:pPr>
              <w:jc w:val="center"/>
              <w:rPr>
                <w:sz w:val="20"/>
                <w:szCs w:val="20"/>
              </w:rPr>
            </w:pPr>
            <w:r>
              <w:rPr>
                <w:sz w:val="20"/>
                <w:szCs w:val="20"/>
              </w:rPr>
              <w:t>39,5</w:t>
            </w:r>
            <w:r w:rsidRPr="00C709B9">
              <w:rPr>
                <w:sz w:val="20"/>
                <w:szCs w:val="20"/>
              </w:rPr>
              <w:t xml:space="preserve"> тыс.м³ в сутки</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2011-2016</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6 281 300                  (по предвари-тельному расчету)</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192 500,0</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192 500,0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0,0</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129 000,0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129 000,0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29 810,0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29 810,0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61 190,0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61 190,0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38 000,0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38 000,0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B72F29">
        <w:trPr>
          <w:gridAfter w:val="3"/>
          <w:wAfter w:w="1387" w:type="dxa"/>
          <w:trHeight w:val="300"/>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4.</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Обустройство водозаборных сооружений на подземном источнике в г. Ковдоре. Водовод сырой воды</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м.о. Ковдорский район</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18,5 тыс.м³ в сутки</w:t>
            </w:r>
            <w:r w:rsidRPr="00C709B9">
              <w:rPr>
                <w:sz w:val="20"/>
                <w:szCs w:val="20"/>
              </w:rPr>
              <w:br/>
              <w:t>17,5 км</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2011-2020</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xml:space="preserve">548 948,51 тыс.рублей </w:t>
            </w:r>
            <w:r w:rsidRPr="00C709B9">
              <w:rPr>
                <w:sz w:val="20"/>
                <w:szCs w:val="20"/>
              </w:rPr>
              <w:br/>
              <w:t xml:space="preserve">(в ценах </w:t>
            </w:r>
            <w:r w:rsidRPr="00C709B9">
              <w:rPr>
                <w:sz w:val="20"/>
                <w:szCs w:val="20"/>
                <w:lang w:val="en-US"/>
              </w:rPr>
              <w:t>I</w:t>
            </w:r>
            <w:r w:rsidRPr="00C709B9">
              <w:rPr>
                <w:sz w:val="20"/>
                <w:szCs w:val="20"/>
              </w:rPr>
              <w:t xml:space="preserve"> кв. 2012 года)</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69 610,3</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62 500,0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7 110,3</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0,0</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352162,5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239 990,6</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032427">
            <w:pPr>
              <w:rPr>
                <w:sz w:val="20"/>
                <w:szCs w:val="20"/>
              </w:rPr>
            </w:pPr>
            <w:r>
              <w:rPr>
                <w:sz w:val="20"/>
                <w:szCs w:val="20"/>
              </w:rPr>
              <w:t>112171,9</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44155,4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39 990,6</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4164,8</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AB674E">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154003,5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100 000,0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54003,5</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97E22">
        <w:trPr>
          <w:gridAfter w:val="3"/>
          <w:wAfter w:w="1387" w:type="dxa"/>
          <w:trHeight w:val="300"/>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154003,6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100 000,0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54003,6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5.</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 xml:space="preserve">Реконструкция комплекса сооружений насосной станции водозабора </w:t>
            </w:r>
            <w:r w:rsidRPr="00C709B9">
              <w:rPr>
                <w:sz w:val="20"/>
                <w:szCs w:val="20"/>
              </w:rPr>
              <w:br/>
              <w:t>г. Заполярный. I этап</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м.о. г.п. Заполярный Печенгского района</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7,3 тыс.м³ в сутки</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2013-2014</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xml:space="preserve">72430 </w:t>
            </w:r>
            <w:r w:rsidRPr="00C709B9">
              <w:rPr>
                <w:sz w:val="20"/>
                <w:szCs w:val="20"/>
              </w:rPr>
              <w:br/>
              <w:t xml:space="preserve">(в ценах </w:t>
            </w:r>
            <w:r w:rsidRPr="00C709B9">
              <w:rPr>
                <w:sz w:val="20"/>
                <w:szCs w:val="20"/>
              </w:rPr>
              <w:br/>
              <w:t>IV кв. 2011 г.)</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56 747,6</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30 000,0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 </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26 747,6</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19</w:t>
            </w:r>
            <w:r>
              <w:rPr>
                <w:sz w:val="20"/>
                <w:szCs w:val="20"/>
              </w:rPr>
              <w:t> 113,6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18 404,2</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709,4</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19</w:t>
            </w:r>
            <w:r>
              <w:rPr>
                <w:sz w:val="20"/>
                <w:szCs w:val="20"/>
              </w:rPr>
              <w:t> 113,6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18 404,2</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709,4</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F86838">
        <w:trPr>
          <w:gridAfter w:val="3"/>
          <w:wAfter w:w="1387" w:type="dxa"/>
          <w:trHeight w:val="300"/>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577FAE">
        <w:trPr>
          <w:gridAfter w:val="3"/>
          <w:wAfter w:w="1387" w:type="dxa"/>
          <w:trHeight w:val="300"/>
        </w:trPr>
        <w:tc>
          <w:tcPr>
            <w:tcW w:w="500" w:type="dxa"/>
            <w:vMerge w:val="restart"/>
            <w:tcBorders>
              <w:top w:val="nil"/>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Реконструкция водовода от СУ - 857 до ВК - 1 в г. Мончегорске</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г. Мончегорск</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30 тыс.м³ в сутки</w:t>
            </w:r>
            <w:r w:rsidRPr="00C709B9">
              <w:rPr>
                <w:sz w:val="20"/>
                <w:szCs w:val="20"/>
              </w:rPr>
              <w:br/>
              <w:t>1,3 км</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2008-2009 ПСД</w:t>
            </w:r>
            <w:r w:rsidRPr="00C709B9">
              <w:rPr>
                <w:sz w:val="20"/>
                <w:szCs w:val="20"/>
              </w:rPr>
              <w:br/>
              <w:t>2013-2014</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30400 без ст-ти ПД и экспертизы</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10 100,0</w:t>
            </w:r>
          </w:p>
        </w:tc>
        <w:tc>
          <w:tcPr>
            <w:tcW w:w="112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10 100,0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Default="00E11B60">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20"/>
                <w:szCs w:val="20"/>
              </w:rPr>
            </w:pPr>
            <w:r>
              <w:rPr>
                <w:sz w:val="20"/>
                <w:szCs w:val="20"/>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12 348,0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6 360,4</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5 987,6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12 348,0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6 360,4</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 </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5 987,6</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 </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577FAE">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577FAE">
        <w:trPr>
          <w:gridAfter w:val="3"/>
          <w:wAfter w:w="1387" w:type="dxa"/>
          <w:trHeight w:val="300"/>
        </w:trPr>
        <w:tc>
          <w:tcPr>
            <w:tcW w:w="500" w:type="dxa"/>
            <w:vMerge/>
            <w:tcBorders>
              <w:left w:val="single" w:sz="8" w:space="0" w:color="auto"/>
              <w:bottom w:val="nil"/>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nil"/>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nil"/>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00"/>
        </w:trPr>
        <w:tc>
          <w:tcPr>
            <w:tcW w:w="500" w:type="dxa"/>
            <w:vMerge w:val="restart"/>
            <w:tcBorders>
              <w:top w:val="single" w:sz="4" w:space="0" w:color="auto"/>
              <w:left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7.</w:t>
            </w:r>
          </w:p>
        </w:tc>
        <w:tc>
          <w:tcPr>
            <w:tcW w:w="2035" w:type="dxa"/>
            <w:vMerge w:val="restart"/>
            <w:tcBorders>
              <w:top w:val="single" w:sz="4" w:space="0" w:color="auto"/>
              <w:left w:val="single" w:sz="4" w:space="0" w:color="auto"/>
              <w:right w:val="single" w:sz="4" w:space="0" w:color="auto"/>
            </w:tcBorders>
            <w:shd w:val="clear" w:color="auto" w:fill="FFFFFF"/>
            <w:vAlign w:val="center"/>
          </w:tcPr>
          <w:p w:rsidR="00E11B60" w:rsidRPr="00C709B9" w:rsidRDefault="00E11B60" w:rsidP="00F62720">
            <w:pPr>
              <w:rPr>
                <w:sz w:val="20"/>
                <w:szCs w:val="20"/>
              </w:rPr>
            </w:pPr>
            <w:r w:rsidRPr="00C709B9">
              <w:rPr>
                <w:sz w:val="20"/>
                <w:szCs w:val="20"/>
              </w:rPr>
              <w:t xml:space="preserve">Реконструкция системы водоснабжения      г.п. Ревда. Водозаборные сооружения и водоподготовка     </w:t>
            </w:r>
          </w:p>
        </w:tc>
        <w:tc>
          <w:tcPr>
            <w:tcW w:w="14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м.о. Ревда Ловозерского района</w:t>
            </w: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3,84  тыс.м³ в сутки</w:t>
            </w:r>
            <w:r w:rsidRPr="00C709B9">
              <w:rPr>
                <w:sz w:val="20"/>
                <w:szCs w:val="20"/>
              </w:rPr>
              <w:br/>
              <w:t>1,3 км</w:t>
            </w: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сроки не определены</w:t>
            </w: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174985 (в ценах IV кв. 2012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Pr>
                <w:sz w:val="16"/>
                <w:szCs w:val="16"/>
              </w:rPr>
              <w:t>До 2014 г</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155 901,3</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150000,0</w:t>
            </w:r>
          </w:p>
        </w:tc>
        <w:tc>
          <w:tcPr>
            <w:tcW w:w="980" w:type="dxa"/>
            <w:tcBorders>
              <w:top w:val="nil"/>
              <w:left w:val="nil"/>
              <w:bottom w:val="single" w:sz="4" w:space="0" w:color="auto"/>
              <w:right w:val="single" w:sz="4" w:space="0" w:color="auto"/>
            </w:tcBorders>
            <w:vAlign w:val="center"/>
          </w:tcPr>
          <w:p w:rsidR="00E11B60" w:rsidRPr="00C709B9" w:rsidRDefault="00E11B60" w:rsidP="00D307FD">
            <w:pPr>
              <w:jc w:val="center"/>
              <w:rPr>
                <w:sz w:val="20"/>
                <w:szCs w:val="20"/>
              </w:rPr>
            </w:pPr>
            <w:r w:rsidRPr="00C709B9">
              <w:rPr>
                <w:sz w:val="20"/>
                <w:szCs w:val="20"/>
              </w:rPr>
              <w:t>5 901,3</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Pr>
                <w:sz w:val="20"/>
                <w:szCs w:val="20"/>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jc w:val="center"/>
              <w:rPr>
                <w:sz w:val="20"/>
                <w:szCs w:val="20"/>
              </w:rPr>
            </w:pPr>
          </w:p>
        </w:tc>
        <w:tc>
          <w:tcPr>
            <w:tcW w:w="2035" w:type="dxa"/>
            <w:vMerge/>
            <w:tcBorders>
              <w:left w:val="single" w:sz="4" w:space="0" w:color="auto"/>
              <w:right w:val="single" w:sz="4" w:space="0" w:color="auto"/>
            </w:tcBorders>
            <w:shd w:val="clear" w:color="auto" w:fill="FFFFFF"/>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jc w:val="cente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1120" w:type="dxa"/>
            <w:tcBorders>
              <w:top w:val="nil"/>
              <w:left w:val="nil"/>
              <w:bottom w:val="nil"/>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nil"/>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980" w:type="dxa"/>
            <w:tcBorders>
              <w:top w:val="nil"/>
              <w:left w:val="nil"/>
              <w:bottom w:val="nil"/>
              <w:right w:val="single" w:sz="4" w:space="0" w:color="auto"/>
            </w:tcBorders>
            <w:vAlign w:val="center"/>
          </w:tcPr>
          <w:p w:rsidR="00E11B60" w:rsidRPr="00C709B9" w:rsidRDefault="00E11B60" w:rsidP="00F62720">
            <w:pPr>
              <w:jc w:val="center"/>
              <w:rPr>
                <w:sz w:val="20"/>
                <w:szCs w:val="20"/>
              </w:rPr>
            </w:pPr>
            <w:r>
              <w:rPr>
                <w:sz w:val="20"/>
                <w:szCs w:val="20"/>
              </w:rPr>
              <w:t>0,0</w:t>
            </w:r>
          </w:p>
        </w:tc>
        <w:tc>
          <w:tcPr>
            <w:tcW w:w="840" w:type="dxa"/>
            <w:gridSpan w:val="2"/>
            <w:tcBorders>
              <w:top w:val="nil"/>
              <w:left w:val="nil"/>
              <w:bottom w:val="nil"/>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single" w:sz="4" w:space="0" w:color="auto"/>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00"/>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1F4DC7">
        <w:trPr>
          <w:gridAfter w:val="3"/>
          <w:wAfter w:w="1387" w:type="dxa"/>
          <w:trHeight w:val="315"/>
        </w:trPr>
        <w:tc>
          <w:tcPr>
            <w:tcW w:w="500" w:type="dxa"/>
            <w:vMerge/>
            <w:tcBorders>
              <w:left w:val="single" w:sz="8"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nil"/>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nil"/>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8"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B846E8">
        <w:trPr>
          <w:gridAfter w:val="3"/>
          <w:wAfter w:w="1387" w:type="dxa"/>
          <w:trHeight w:val="300"/>
        </w:trPr>
        <w:tc>
          <w:tcPr>
            <w:tcW w:w="500" w:type="dxa"/>
            <w:vMerge w:val="restart"/>
            <w:tcBorders>
              <w:top w:val="nil"/>
              <w:left w:val="single" w:sz="8" w:space="0" w:color="auto"/>
              <w:bottom w:val="single" w:sz="8"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8.</w:t>
            </w:r>
          </w:p>
        </w:tc>
        <w:tc>
          <w:tcPr>
            <w:tcW w:w="2035" w:type="dxa"/>
            <w:vMerge w:val="restart"/>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r w:rsidRPr="00C709B9">
              <w:rPr>
                <w:sz w:val="20"/>
                <w:szCs w:val="20"/>
              </w:rPr>
              <w:t>Реконструкция ВНС 1-го подъема Кола-Мурманск</w:t>
            </w:r>
          </w:p>
        </w:tc>
        <w:tc>
          <w:tcPr>
            <w:tcW w:w="1400" w:type="dxa"/>
            <w:vMerge w:val="restart"/>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Минстрой МО</w:t>
            </w:r>
          </w:p>
        </w:tc>
        <w:tc>
          <w:tcPr>
            <w:tcW w:w="1400" w:type="dxa"/>
            <w:vMerge w:val="restart"/>
            <w:tcBorders>
              <w:top w:val="nil"/>
              <w:left w:val="single" w:sz="4" w:space="0" w:color="auto"/>
              <w:bottom w:val="single" w:sz="8"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г.п. Молочный, Кольского района</w:t>
            </w:r>
          </w:p>
        </w:tc>
        <w:tc>
          <w:tcPr>
            <w:tcW w:w="1260" w:type="dxa"/>
            <w:vMerge w:val="restart"/>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5 тыс.куб.</w:t>
            </w:r>
          </w:p>
          <w:p w:rsidR="00E11B60" w:rsidRPr="00C709B9" w:rsidRDefault="00E11B60" w:rsidP="00F62720">
            <w:pPr>
              <w:jc w:val="center"/>
              <w:rPr>
                <w:sz w:val="20"/>
                <w:szCs w:val="20"/>
              </w:rPr>
            </w:pPr>
            <w:r w:rsidRPr="00C709B9">
              <w:rPr>
                <w:sz w:val="20"/>
                <w:szCs w:val="20"/>
              </w:rPr>
              <w:t>м/час</w:t>
            </w:r>
          </w:p>
        </w:tc>
        <w:tc>
          <w:tcPr>
            <w:tcW w:w="1260" w:type="dxa"/>
            <w:vMerge w:val="restart"/>
            <w:tcBorders>
              <w:top w:val="nil"/>
              <w:left w:val="single" w:sz="4" w:space="0" w:color="auto"/>
              <w:bottom w:val="single" w:sz="8" w:space="0" w:color="000000"/>
              <w:right w:val="single" w:sz="4" w:space="0" w:color="auto"/>
            </w:tcBorders>
            <w:vAlign w:val="center"/>
          </w:tcPr>
          <w:p w:rsidR="00E11B60" w:rsidRPr="00C709B9" w:rsidRDefault="00E11B60" w:rsidP="00F62720">
            <w:pPr>
              <w:jc w:val="center"/>
              <w:rPr>
                <w:sz w:val="20"/>
                <w:szCs w:val="20"/>
              </w:rPr>
            </w:pPr>
            <w:r>
              <w:rPr>
                <w:sz w:val="20"/>
                <w:szCs w:val="20"/>
              </w:rPr>
              <w:t>сроки не определены</w:t>
            </w:r>
          </w:p>
        </w:tc>
        <w:tc>
          <w:tcPr>
            <w:tcW w:w="1260" w:type="dxa"/>
            <w:vMerge w:val="restart"/>
            <w:tcBorders>
              <w:top w:val="nil"/>
              <w:left w:val="single" w:sz="4" w:space="0" w:color="auto"/>
              <w:bottom w:val="single" w:sz="8" w:space="0" w:color="000000"/>
              <w:right w:val="single" w:sz="4" w:space="0" w:color="auto"/>
            </w:tcBorders>
            <w:vAlign w:val="center"/>
          </w:tcPr>
          <w:p w:rsidR="00E11B60" w:rsidRPr="00C709B9" w:rsidRDefault="00E11B60" w:rsidP="00F62720">
            <w:pPr>
              <w:jc w:val="center"/>
              <w:rPr>
                <w:sz w:val="20"/>
                <w:szCs w:val="20"/>
              </w:rPr>
            </w:pPr>
            <w:r w:rsidRPr="00C709B9">
              <w:rPr>
                <w:sz w:val="20"/>
                <w:szCs w:val="20"/>
              </w:rPr>
              <w:t>170 885,8</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w:t>
            </w:r>
            <w:r w:rsidRPr="00C709B9">
              <w:rPr>
                <w:sz w:val="20"/>
                <w:szCs w:val="20"/>
              </w:rPr>
              <w:t>,0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w:t>
            </w:r>
            <w:r w:rsidRPr="00C709B9">
              <w:rPr>
                <w:sz w:val="20"/>
                <w:szCs w:val="20"/>
              </w:rPr>
              <w:t>,0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20"/>
                <w:szCs w:val="20"/>
              </w:rPr>
            </w:pPr>
            <w:r w:rsidRPr="00C709B9">
              <w:rPr>
                <w:sz w:val="20"/>
                <w:szCs w:val="20"/>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Pr>
                <w:sz w:val="20"/>
                <w:szCs w:val="20"/>
              </w:rPr>
              <w:t>0</w:t>
            </w:r>
            <w:r w:rsidRPr="00C709B9">
              <w:rPr>
                <w:sz w:val="20"/>
                <w:szCs w:val="20"/>
              </w:rPr>
              <w:t>,0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Pr>
                <w:sz w:val="16"/>
                <w:szCs w:val="16"/>
              </w:rPr>
              <w:t>0</w:t>
            </w:r>
            <w:r w:rsidRPr="00C709B9">
              <w:rPr>
                <w:sz w:val="16"/>
                <w:szCs w:val="16"/>
              </w:rPr>
              <w:t>,0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B846E8">
        <w:trPr>
          <w:gridAfter w:val="3"/>
          <w:wAfter w:w="1387" w:type="dxa"/>
          <w:trHeight w:val="300"/>
        </w:trPr>
        <w:tc>
          <w:tcPr>
            <w:tcW w:w="500" w:type="dxa"/>
            <w:vMerge/>
            <w:tcBorders>
              <w:top w:val="nil"/>
              <w:left w:val="single" w:sz="8"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8" w:space="0" w:color="000000"/>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E7744D">
        <w:trPr>
          <w:gridAfter w:val="3"/>
          <w:wAfter w:w="1387" w:type="dxa"/>
          <w:trHeight w:val="315"/>
        </w:trPr>
        <w:tc>
          <w:tcPr>
            <w:tcW w:w="500" w:type="dxa"/>
            <w:vMerge/>
            <w:tcBorders>
              <w:top w:val="nil"/>
              <w:left w:val="single" w:sz="8"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nil"/>
              <w:left w:val="single" w:sz="4" w:space="0" w:color="auto"/>
              <w:bottom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nil"/>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nil"/>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F62720">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F62720">
            <w:pPr>
              <w:jc w:val="center"/>
              <w:rPr>
                <w:sz w:val="16"/>
                <w:szCs w:val="16"/>
              </w:rPr>
            </w:pPr>
            <w:r w:rsidRPr="00C709B9">
              <w:rPr>
                <w:sz w:val="16"/>
                <w:szCs w:val="16"/>
              </w:rPr>
              <w:t>0,0</w:t>
            </w:r>
          </w:p>
        </w:tc>
      </w:tr>
      <w:tr w:rsidR="00E11B60" w:rsidRPr="00C709B9" w:rsidTr="008E3846">
        <w:trPr>
          <w:gridAfter w:val="3"/>
          <w:wAfter w:w="1387" w:type="dxa"/>
          <w:trHeight w:val="273"/>
        </w:trPr>
        <w:tc>
          <w:tcPr>
            <w:tcW w:w="500" w:type="dxa"/>
            <w:vMerge w:val="restart"/>
            <w:tcBorders>
              <w:top w:val="nil"/>
              <w:left w:val="single" w:sz="8" w:space="0" w:color="auto"/>
              <w:right w:val="single" w:sz="4" w:space="0" w:color="auto"/>
            </w:tcBorders>
            <w:vAlign w:val="center"/>
          </w:tcPr>
          <w:p w:rsidR="00E11B60" w:rsidRPr="00C709B9" w:rsidRDefault="00E11B60" w:rsidP="00F62720">
            <w:pPr>
              <w:rPr>
                <w:sz w:val="20"/>
                <w:szCs w:val="20"/>
              </w:rPr>
            </w:pPr>
            <w:r w:rsidRPr="00C709B9">
              <w:rPr>
                <w:sz w:val="20"/>
                <w:szCs w:val="20"/>
              </w:rPr>
              <w:t>9.</w:t>
            </w:r>
          </w:p>
        </w:tc>
        <w:tc>
          <w:tcPr>
            <w:tcW w:w="2035"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Строительство самотечной и напорной линии водоотведения в г.п.Умба</w:t>
            </w:r>
          </w:p>
        </w:tc>
        <w:tc>
          <w:tcPr>
            <w:tcW w:w="14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Минстрой МО</w:t>
            </w:r>
          </w:p>
        </w:tc>
        <w:tc>
          <w:tcPr>
            <w:tcW w:w="140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мо г.п. Умба</w:t>
            </w:r>
          </w:p>
        </w:tc>
        <w:tc>
          <w:tcPr>
            <w:tcW w:w="1260" w:type="dxa"/>
            <w:vMerge w:val="restart"/>
            <w:tcBorders>
              <w:top w:val="single" w:sz="4" w:space="0" w:color="auto"/>
              <w:left w:val="single" w:sz="4" w:space="0" w:color="auto"/>
              <w:right w:val="single" w:sz="4" w:space="0" w:color="auto"/>
            </w:tcBorders>
            <w:vAlign w:val="center"/>
          </w:tcPr>
          <w:p w:rsidR="00E11B60" w:rsidRDefault="00E11B60" w:rsidP="00F62720">
            <w:pPr>
              <w:rPr>
                <w:sz w:val="20"/>
                <w:szCs w:val="20"/>
              </w:rPr>
            </w:pPr>
            <w:r>
              <w:rPr>
                <w:sz w:val="20"/>
                <w:szCs w:val="20"/>
              </w:rPr>
              <w:t xml:space="preserve">        40 куб.м/час</w:t>
            </w:r>
          </w:p>
        </w:tc>
        <w:tc>
          <w:tcPr>
            <w:tcW w:w="1260" w:type="dxa"/>
            <w:vMerge w:val="restart"/>
            <w:tcBorders>
              <w:top w:val="nil"/>
              <w:left w:val="single" w:sz="4" w:space="0" w:color="auto"/>
              <w:right w:val="single" w:sz="4" w:space="0" w:color="auto"/>
            </w:tcBorders>
            <w:vAlign w:val="center"/>
          </w:tcPr>
          <w:p w:rsidR="00E11B60" w:rsidRPr="00C709B9" w:rsidRDefault="00E11B60" w:rsidP="00F62720">
            <w:pPr>
              <w:rPr>
                <w:sz w:val="20"/>
                <w:szCs w:val="20"/>
              </w:rPr>
            </w:pPr>
            <w:r w:rsidRPr="00C709B9">
              <w:rPr>
                <w:sz w:val="20"/>
                <w:szCs w:val="20"/>
              </w:rPr>
              <w:t>2016-2017</w:t>
            </w:r>
          </w:p>
        </w:tc>
        <w:tc>
          <w:tcPr>
            <w:tcW w:w="1260" w:type="dxa"/>
            <w:vMerge w:val="restart"/>
            <w:tcBorders>
              <w:top w:val="nil"/>
              <w:left w:val="single" w:sz="4" w:space="0" w:color="auto"/>
              <w:right w:val="single" w:sz="4" w:space="0" w:color="auto"/>
            </w:tcBorders>
            <w:vAlign w:val="center"/>
          </w:tcPr>
          <w:p w:rsidR="00E11B60" w:rsidRDefault="00E11B60" w:rsidP="00F62720">
            <w:pPr>
              <w:rPr>
                <w:rFonts w:ascii="Times New Roman CYR" w:hAnsi="Times New Roman CYR" w:cs="Times New Roman CYR"/>
                <w:sz w:val="22"/>
                <w:szCs w:val="22"/>
              </w:rPr>
            </w:pPr>
            <w:r>
              <w:rPr>
                <w:rFonts w:ascii="Times New Roman CYR" w:hAnsi="Times New Roman CYR" w:cs="Times New Roman CYR"/>
                <w:sz w:val="22"/>
                <w:szCs w:val="22"/>
              </w:rPr>
              <w:t xml:space="preserve">18059,8    </w:t>
            </w:r>
            <w:r w:rsidRPr="0059367C">
              <w:rPr>
                <w:rFonts w:ascii="Times New Roman CYR" w:hAnsi="Times New Roman CYR" w:cs="Times New Roman CYR"/>
                <w:bCs/>
                <w:sz w:val="22"/>
                <w:szCs w:val="22"/>
              </w:rPr>
              <w:t>(в ценах 4 квартала 2014г)</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До 2014 г</w:t>
            </w:r>
          </w:p>
        </w:tc>
        <w:tc>
          <w:tcPr>
            <w:tcW w:w="112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2 184,5</w:t>
            </w:r>
          </w:p>
        </w:tc>
        <w:tc>
          <w:tcPr>
            <w:tcW w:w="112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0,0</w:t>
            </w:r>
          </w:p>
        </w:tc>
        <w:tc>
          <w:tcPr>
            <w:tcW w:w="980" w:type="dxa"/>
            <w:tcBorders>
              <w:top w:val="nil"/>
              <w:left w:val="nil"/>
              <w:bottom w:val="single" w:sz="4" w:space="0" w:color="auto"/>
              <w:right w:val="single" w:sz="4" w:space="0" w:color="auto"/>
            </w:tcBorders>
            <w:vAlign w:val="center"/>
          </w:tcPr>
          <w:p w:rsidR="00E11B60" w:rsidRDefault="00E11B60">
            <w:pPr>
              <w:jc w:val="center"/>
              <w:rPr>
                <w:sz w:val="16"/>
                <w:szCs w:val="16"/>
              </w:rPr>
            </w:pPr>
            <w:r>
              <w:rPr>
                <w:sz w:val="16"/>
                <w:szCs w:val="16"/>
              </w:rPr>
              <w:t>2 184,5</w:t>
            </w:r>
          </w:p>
        </w:tc>
        <w:tc>
          <w:tcPr>
            <w:tcW w:w="840" w:type="dxa"/>
            <w:gridSpan w:val="2"/>
            <w:tcBorders>
              <w:top w:val="nil"/>
              <w:left w:val="nil"/>
              <w:bottom w:val="single" w:sz="4" w:space="0" w:color="auto"/>
              <w:right w:val="single" w:sz="8" w:space="0" w:color="auto"/>
            </w:tcBorders>
            <w:vAlign w:val="center"/>
          </w:tcPr>
          <w:p w:rsidR="00E11B60" w:rsidRDefault="00E11B60">
            <w:pPr>
              <w:jc w:val="center"/>
              <w:rPr>
                <w:sz w:val="16"/>
                <w:szCs w:val="16"/>
              </w:rPr>
            </w:pPr>
            <w:r>
              <w:rPr>
                <w:sz w:val="16"/>
                <w:szCs w:val="16"/>
              </w:rPr>
              <w:t>0,0</w:t>
            </w:r>
          </w:p>
        </w:tc>
      </w:tr>
      <w:tr w:rsidR="00E11B60" w:rsidRPr="00C709B9" w:rsidTr="00477E5E">
        <w:trPr>
          <w:gridAfter w:val="3"/>
          <w:wAfter w:w="1387" w:type="dxa"/>
          <w:trHeight w:val="453"/>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Всего</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p>
          <w:p w:rsidR="00E11B60" w:rsidRPr="00C709B9" w:rsidRDefault="00E11B60" w:rsidP="003E0EE2">
            <w:pPr>
              <w:jc w:val="center"/>
              <w:rPr>
                <w:sz w:val="20"/>
                <w:szCs w:val="20"/>
              </w:rPr>
            </w:pPr>
            <w:r w:rsidRPr="00C709B9">
              <w:rPr>
                <w:sz w:val="20"/>
                <w:szCs w:val="20"/>
              </w:rPr>
              <w:t>18060,0</w:t>
            </w:r>
          </w:p>
          <w:p w:rsidR="00E11B60" w:rsidRPr="00C709B9" w:rsidRDefault="00E11B60" w:rsidP="003E0EE2">
            <w:pPr>
              <w:jc w:val="center"/>
              <w:rPr>
                <w:sz w:val="20"/>
                <w:szCs w:val="20"/>
              </w:rPr>
            </w:pP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17157,0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20"/>
                <w:szCs w:val="20"/>
              </w:rPr>
            </w:pPr>
            <w:r w:rsidRPr="00C709B9">
              <w:rPr>
                <w:sz w:val="20"/>
                <w:szCs w:val="20"/>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2014</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20"/>
                <w:szCs w:val="20"/>
              </w:rPr>
            </w:pPr>
            <w:r w:rsidRPr="00C709B9">
              <w:rPr>
                <w:sz w:val="20"/>
                <w:szCs w:val="20"/>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2015</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2016</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7</w:t>
            </w:r>
            <w:r>
              <w:rPr>
                <w:sz w:val="20"/>
                <w:szCs w:val="20"/>
              </w:rPr>
              <w:t>777</w:t>
            </w:r>
            <w:r w:rsidRPr="00C709B9">
              <w:rPr>
                <w:sz w:val="20"/>
                <w:szCs w:val="20"/>
              </w:rPr>
              <w:t>,</w:t>
            </w:r>
            <w:r>
              <w:rPr>
                <w:sz w:val="20"/>
                <w:szCs w:val="20"/>
              </w:rPr>
              <w:t>8</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7000,0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Pr>
                <w:sz w:val="16"/>
                <w:szCs w:val="16"/>
              </w:rPr>
              <w:t>777,8</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2017</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Pr>
                <w:sz w:val="20"/>
                <w:szCs w:val="20"/>
              </w:rPr>
              <w:t>11324,3</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10157,0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Pr>
                <w:sz w:val="16"/>
                <w:szCs w:val="16"/>
              </w:rPr>
              <w:t>1167,3</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2018</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445C7E">
        <w:trPr>
          <w:gridAfter w:val="3"/>
          <w:wAfter w:w="1387" w:type="dxa"/>
          <w:trHeight w:val="315"/>
        </w:trPr>
        <w:tc>
          <w:tcPr>
            <w:tcW w:w="500" w:type="dxa"/>
            <w:vMerge/>
            <w:tcBorders>
              <w:left w:val="single" w:sz="8"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2019</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445C7E">
        <w:trPr>
          <w:gridAfter w:val="3"/>
          <w:wAfter w:w="1387" w:type="dxa"/>
          <w:trHeight w:val="315"/>
        </w:trPr>
        <w:tc>
          <w:tcPr>
            <w:tcW w:w="500" w:type="dxa"/>
            <w:vMerge/>
            <w:tcBorders>
              <w:left w:val="single" w:sz="8"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2020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20"/>
                <w:szCs w:val="20"/>
              </w:rPr>
            </w:pPr>
            <w:r w:rsidRPr="00C709B9">
              <w:rPr>
                <w:sz w:val="20"/>
                <w:szCs w:val="20"/>
              </w:rPr>
              <w:t>0,0</w:t>
            </w:r>
          </w:p>
        </w:tc>
        <w:tc>
          <w:tcPr>
            <w:tcW w:w="112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gridSpan w:val="2"/>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980" w:type="dxa"/>
            <w:tcBorders>
              <w:top w:val="nil"/>
              <w:left w:val="nil"/>
              <w:bottom w:val="single" w:sz="4" w:space="0" w:color="auto"/>
              <w:right w:val="single" w:sz="4" w:space="0" w:color="auto"/>
            </w:tcBorders>
            <w:vAlign w:val="center"/>
          </w:tcPr>
          <w:p w:rsidR="00E11B60" w:rsidRPr="00C709B9" w:rsidRDefault="00E11B60" w:rsidP="003E0EE2">
            <w:pPr>
              <w:jc w:val="center"/>
              <w:rPr>
                <w:sz w:val="16"/>
                <w:szCs w:val="16"/>
              </w:rPr>
            </w:pPr>
            <w:r w:rsidRPr="00C709B9">
              <w:rPr>
                <w:sz w:val="16"/>
                <w:szCs w:val="16"/>
              </w:rPr>
              <w:t>0,0</w:t>
            </w:r>
          </w:p>
        </w:tc>
        <w:tc>
          <w:tcPr>
            <w:tcW w:w="840" w:type="dxa"/>
            <w:gridSpan w:val="2"/>
            <w:tcBorders>
              <w:top w:val="nil"/>
              <w:left w:val="nil"/>
              <w:bottom w:val="single" w:sz="4" w:space="0" w:color="auto"/>
              <w:right w:val="single" w:sz="8" w:space="0" w:color="auto"/>
            </w:tcBorders>
            <w:vAlign w:val="center"/>
          </w:tcPr>
          <w:p w:rsidR="00E11B60" w:rsidRPr="00C709B9" w:rsidRDefault="00E11B60" w:rsidP="003E0EE2">
            <w:pPr>
              <w:jc w:val="center"/>
              <w:rPr>
                <w:sz w:val="16"/>
                <w:szCs w:val="16"/>
              </w:rPr>
            </w:pPr>
            <w:r w:rsidRPr="00C709B9">
              <w:rPr>
                <w:sz w:val="16"/>
                <w:szCs w:val="16"/>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b/>
                <w:sz w:val="20"/>
                <w:szCs w:val="20"/>
              </w:rPr>
            </w:pPr>
            <w:r w:rsidRPr="00C709B9">
              <w:rPr>
                <w:b/>
                <w:sz w:val="20"/>
                <w:szCs w:val="20"/>
              </w:rPr>
              <w:t>Подпрограмма 2 «Обеспечение комплексного благоустройства территорий муниципальных образований Мурманской области»</w:t>
            </w:r>
          </w:p>
        </w:tc>
        <w:tc>
          <w:tcPr>
            <w:tcW w:w="14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val="restart"/>
            <w:tcBorders>
              <w:top w:val="single" w:sz="4" w:space="0" w:color="auto"/>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b/>
                <w:bCs/>
                <w:sz w:val="16"/>
                <w:szCs w:val="16"/>
              </w:rPr>
            </w:pPr>
            <w:r w:rsidRPr="00C709B9">
              <w:rPr>
                <w:b/>
                <w:bCs/>
                <w:sz w:val="16"/>
                <w:szCs w:val="16"/>
              </w:rPr>
              <w:t>Всего</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b/>
                <w:bCs/>
                <w:sz w:val="18"/>
                <w:szCs w:val="18"/>
              </w:rPr>
            </w:pPr>
            <w:r>
              <w:rPr>
                <w:b/>
                <w:bCs/>
                <w:sz w:val="18"/>
                <w:szCs w:val="18"/>
              </w:rPr>
              <w:t>66163,5</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b/>
                <w:bCs/>
                <w:sz w:val="18"/>
                <w:szCs w:val="18"/>
              </w:rPr>
            </w:pPr>
            <w:r>
              <w:rPr>
                <w:b/>
                <w:bCs/>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b/>
                <w:bCs/>
                <w:sz w:val="18"/>
                <w:szCs w:val="18"/>
              </w:rPr>
            </w:pPr>
            <w:r w:rsidRPr="00C709B9">
              <w:rPr>
                <w:b/>
                <w:bCs/>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b/>
                <w:bCs/>
                <w:sz w:val="18"/>
                <w:szCs w:val="18"/>
              </w:rPr>
            </w:pPr>
            <w:r>
              <w:rPr>
                <w:b/>
                <w:bCs/>
                <w:sz w:val="18"/>
                <w:szCs w:val="18"/>
              </w:rPr>
              <w:t>66163,5</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b/>
                <w:bCs/>
                <w:sz w:val="18"/>
                <w:szCs w:val="18"/>
              </w:rPr>
            </w:pPr>
            <w:r w:rsidRPr="00C709B9">
              <w:rPr>
                <w:b/>
                <w:bCs/>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Pr>
                <w:sz w:val="18"/>
                <w:szCs w:val="18"/>
              </w:rPr>
              <w:t>10316,9</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Pr>
                <w:sz w:val="18"/>
                <w:szCs w:val="18"/>
              </w:rPr>
              <w:t>10316,9</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38 366,1</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38 366,1</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6 066,1</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6 066,1</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11 414,4</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11 414,4</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E7744D">
        <w:trPr>
          <w:gridAfter w:val="3"/>
          <w:wAfter w:w="1387" w:type="dxa"/>
          <w:trHeight w:val="315"/>
        </w:trPr>
        <w:tc>
          <w:tcPr>
            <w:tcW w:w="5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bottom"/>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1.</w:t>
            </w:r>
          </w:p>
        </w:tc>
        <w:tc>
          <w:tcPr>
            <w:tcW w:w="2035" w:type="dxa"/>
            <w:vMerge w:val="restart"/>
            <w:tcBorders>
              <w:top w:val="single" w:sz="4" w:space="0" w:color="auto"/>
              <w:left w:val="single" w:sz="4" w:space="0" w:color="auto"/>
              <w:right w:val="single" w:sz="4" w:space="0" w:color="auto"/>
            </w:tcBorders>
          </w:tcPr>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r w:rsidRPr="00C709B9">
              <w:rPr>
                <w:sz w:val="20"/>
                <w:szCs w:val="20"/>
              </w:rPr>
              <w:t>Объект 1: «Расширение городского кладбища на 7-8 км автодороги Кола-Мурмаши, участок у «Сангородок у Кедра»</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 xml:space="preserve">Минстрой МО </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Администра-ция города Мурманска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12,45 га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2014-2015</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342 016,19 тыс.руб. в ценах 4 кв. 2005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40 316,9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40 316,9</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10 316,9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10 316,9</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30 000,0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30 000,0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right w:val="single" w:sz="4" w:space="0" w:color="auto"/>
            </w:tcBorders>
            <w:vAlign w:val="center"/>
          </w:tcPr>
          <w:p w:rsidR="00E11B60" w:rsidRPr="00C709B9" w:rsidRDefault="00E11B60">
            <w:pPr>
              <w:jc w:val="center"/>
              <w:rPr>
                <w:sz w:val="16"/>
                <w:szCs w:val="16"/>
              </w:rPr>
            </w:pPr>
          </w:p>
          <w:p w:rsidR="00E11B60" w:rsidRPr="00C709B9" w:rsidRDefault="00E11B60">
            <w:pPr>
              <w:jc w:val="center"/>
              <w:rPr>
                <w:sz w:val="16"/>
                <w:szCs w:val="16"/>
              </w:rPr>
            </w:pPr>
            <w:r w:rsidRPr="00C709B9">
              <w:rPr>
                <w:sz w:val="16"/>
                <w:szCs w:val="16"/>
              </w:rPr>
              <w:t>2.</w:t>
            </w:r>
          </w:p>
        </w:tc>
        <w:tc>
          <w:tcPr>
            <w:tcW w:w="2035" w:type="dxa"/>
            <w:vMerge w:val="restart"/>
            <w:tcBorders>
              <w:top w:val="single" w:sz="4" w:space="0" w:color="auto"/>
              <w:left w:val="single" w:sz="4" w:space="0" w:color="auto"/>
              <w:right w:val="single" w:sz="4" w:space="0" w:color="auto"/>
            </w:tcBorders>
          </w:tcPr>
          <w:p w:rsidR="00E11B60" w:rsidRPr="00C709B9" w:rsidRDefault="00E11B60">
            <w:pPr>
              <w:rPr>
                <w:sz w:val="20"/>
                <w:szCs w:val="20"/>
              </w:rPr>
            </w:pPr>
          </w:p>
          <w:p w:rsidR="00E11B60" w:rsidRPr="00C709B9" w:rsidRDefault="00E11B60">
            <w:pPr>
              <w:rPr>
                <w:sz w:val="20"/>
                <w:szCs w:val="20"/>
              </w:rPr>
            </w:pPr>
            <w:r w:rsidRPr="00C709B9">
              <w:rPr>
                <w:sz w:val="20"/>
                <w:szCs w:val="20"/>
              </w:rPr>
              <w:t>Объект 2: «Кладбище традиционного захоронения в районе н.п. Нивский»</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 xml:space="preserve">Минстрой МО </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Администра-ция муниципаль-ного образования г.п. Кандалакша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31,92 га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2014-2017</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206 220,89 тыс.руб.</w:t>
            </w:r>
            <w:r w:rsidRPr="00C709B9">
              <w:rPr>
                <w:sz w:val="20"/>
                <w:szCs w:val="20"/>
              </w:rPr>
              <w:br/>
              <w:t>в ценах 2 кв. 2009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 xml:space="preserve">               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 xml:space="preserve">           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3.</w:t>
            </w:r>
          </w:p>
        </w:tc>
        <w:tc>
          <w:tcPr>
            <w:tcW w:w="2035" w:type="dxa"/>
            <w:vMerge w:val="restart"/>
            <w:tcBorders>
              <w:top w:val="single" w:sz="4" w:space="0" w:color="auto"/>
              <w:left w:val="single" w:sz="4" w:space="0" w:color="auto"/>
              <w:right w:val="single" w:sz="4" w:space="0" w:color="auto"/>
            </w:tcBorders>
          </w:tcPr>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r w:rsidRPr="00C709B9">
              <w:rPr>
                <w:sz w:val="20"/>
                <w:szCs w:val="20"/>
              </w:rPr>
              <w:t>Объект 3: «Новое кладбище в г. Мончегорске»</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 xml:space="preserve">Минстрой МО </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Администра-ция города Мончегорска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 га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2014-2017</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191 047, тыс.руб.</w:t>
            </w:r>
            <w:r w:rsidRPr="00C709B9">
              <w:rPr>
                <w:sz w:val="20"/>
                <w:szCs w:val="20"/>
              </w:rPr>
              <w:br/>
              <w:t>в ценах 3 кв. 2013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20546,6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0,</w:t>
            </w:r>
            <w:r w:rsidRPr="00C709B9">
              <w:rPr>
                <w:sz w:val="18"/>
                <w:szCs w:val="18"/>
              </w:rPr>
              <w:t>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20546,6</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3 066,1</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3 066,1</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6 066,1</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6 066,1</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11 414,4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11 414,4</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w:t>
            </w:r>
            <w:r w:rsidRPr="00C709B9">
              <w:rPr>
                <w:sz w:val="18"/>
                <w:szCs w:val="18"/>
              </w:rPr>
              <w:t>,0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w:t>
            </w:r>
            <w:r w:rsidRPr="00C709B9">
              <w:rPr>
                <w:sz w:val="18"/>
                <w:szCs w:val="18"/>
              </w:rPr>
              <w:t>,0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4.</w:t>
            </w:r>
          </w:p>
        </w:tc>
        <w:tc>
          <w:tcPr>
            <w:tcW w:w="2035"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r w:rsidRPr="00C709B9">
              <w:rPr>
                <w:sz w:val="20"/>
                <w:szCs w:val="20"/>
              </w:rPr>
              <w:t>Объект 4: «Новое кладбище в МГОП Никель в районе 3 км автодороги Никель-Приречный Печенгского района Мурманской области»</w:t>
            </w:r>
          </w:p>
        </w:tc>
        <w:tc>
          <w:tcPr>
            <w:tcW w:w="140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 xml:space="preserve">Минстрой МО </w:t>
            </w:r>
          </w:p>
        </w:tc>
        <w:tc>
          <w:tcPr>
            <w:tcW w:w="140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Администра-ция муниципаль-ного образования Печенгский район</w:t>
            </w:r>
          </w:p>
        </w:tc>
        <w:tc>
          <w:tcPr>
            <w:tcW w:w="126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7,05 га</w:t>
            </w:r>
          </w:p>
        </w:tc>
        <w:tc>
          <w:tcPr>
            <w:tcW w:w="126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2014-2015</w:t>
            </w:r>
          </w:p>
        </w:tc>
        <w:tc>
          <w:tcPr>
            <w:tcW w:w="1260" w:type="dxa"/>
            <w:vMerge w:val="restart"/>
            <w:tcBorders>
              <w:top w:val="single" w:sz="4" w:space="0" w:color="auto"/>
              <w:left w:val="single" w:sz="4" w:space="0" w:color="auto"/>
              <w:bottom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175 306,25 тыс. руб.</w:t>
            </w:r>
            <w:r w:rsidRPr="00C709B9">
              <w:rPr>
                <w:sz w:val="20"/>
                <w:szCs w:val="20"/>
              </w:rPr>
              <w:br/>
              <w:t>в ценах 4 кв. 2012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5000,0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5000,0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5 000,0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5 000,0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val="restart"/>
            <w:tcBorders>
              <w:top w:val="single" w:sz="4" w:space="0" w:color="auto"/>
              <w:left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5.</w:t>
            </w:r>
          </w:p>
        </w:tc>
        <w:tc>
          <w:tcPr>
            <w:tcW w:w="2035" w:type="dxa"/>
            <w:vMerge w:val="restart"/>
            <w:tcBorders>
              <w:top w:val="single" w:sz="4" w:space="0" w:color="auto"/>
              <w:left w:val="single" w:sz="4" w:space="0" w:color="auto"/>
              <w:right w:val="single" w:sz="4" w:space="0" w:color="auto"/>
            </w:tcBorders>
          </w:tcPr>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p>
          <w:p w:rsidR="00E11B60" w:rsidRPr="00C709B9" w:rsidRDefault="00E11B60">
            <w:pPr>
              <w:rPr>
                <w:sz w:val="20"/>
                <w:szCs w:val="20"/>
              </w:rPr>
            </w:pPr>
            <w:r w:rsidRPr="00C709B9">
              <w:rPr>
                <w:sz w:val="20"/>
                <w:szCs w:val="20"/>
              </w:rPr>
              <w:t>Объект 5: «Новое кладбище м.о. г. Заполярный»</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 xml:space="preserve">Минстрой МО </w:t>
            </w:r>
          </w:p>
        </w:tc>
        <w:tc>
          <w:tcPr>
            <w:tcW w:w="140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Администра-ция муниципаль-ного образования г. Заполярный</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3,37 га</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2014-2015</w:t>
            </w:r>
          </w:p>
        </w:tc>
        <w:tc>
          <w:tcPr>
            <w:tcW w:w="1260" w:type="dxa"/>
            <w:vMerge w:val="restart"/>
            <w:tcBorders>
              <w:top w:val="single" w:sz="4" w:space="0" w:color="auto"/>
              <w:left w:val="single" w:sz="4" w:space="0" w:color="auto"/>
              <w:right w:val="single" w:sz="4" w:space="0" w:color="auto"/>
            </w:tcBorders>
          </w:tcPr>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p>
          <w:p w:rsidR="00E11B60" w:rsidRPr="00C709B9" w:rsidRDefault="00E11B60">
            <w:pPr>
              <w:jc w:val="center"/>
              <w:rPr>
                <w:sz w:val="20"/>
                <w:szCs w:val="20"/>
              </w:rPr>
            </w:pPr>
            <w:r w:rsidRPr="00C709B9">
              <w:rPr>
                <w:sz w:val="20"/>
                <w:szCs w:val="20"/>
              </w:rPr>
              <w:t>52 717,01 тыс.руб.</w:t>
            </w:r>
            <w:r w:rsidRPr="00C709B9">
              <w:rPr>
                <w:sz w:val="20"/>
                <w:szCs w:val="20"/>
              </w:rPr>
              <w:br w:type="page"/>
              <w:t>в ценах 4 кв. 2009 г.</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Всего</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300,0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Pr>
                <w:sz w:val="18"/>
                <w:szCs w:val="18"/>
              </w:rPr>
              <w:t>300,0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center"/>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2014</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2015</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300,0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300,0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2016</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2017</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2018</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2019</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r w:rsidR="00E11B60" w:rsidRPr="00C709B9" w:rsidTr="005F0684">
        <w:trPr>
          <w:gridAfter w:val="3"/>
          <w:wAfter w:w="1387" w:type="dxa"/>
          <w:trHeight w:val="315"/>
        </w:trPr>
        <w:tc>
          <w:tcPr>
            <w:tcW w:w="5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2035"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16"/>
                <w:szCs w:val="16"/>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40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1260" w:type="dxa"/>
            <w:vMerge/>
            <w:tcBorders>
              <w:left w:val="single" w:sz="4" w:space="0" w:color="auto"/>
              <w:bottom w:val="single" w:sz="4" w:space="0" w:color="auto"/>
              <w:right w:val="single" w:sz="4" w:space="0" w:color="auto"/>
            </w:tcBorders>
            <w:vAlign w:val="center"/>
          </w:tcPr>
          <w:p w:rsidR="00E11B60" w:rsidRPr="00C709B9" w:rsidRDefault="00E11B60" w:rsidP="00F62720">
            <w:pPr>
              <w:rPr>
                <w:sz w:val="20"/>
                <w:szCs w:val="20"/>
              </w:rPr>
            </w:pP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center"/>
              <w:rPr>
                <w:sz w:val="16"/>
                <w:szCs w:val="16"/>
              </w:rPr>
            </w:pPr>
            <w:r w:rsidRPr="00C709B9">
              <w:rPr>
                <w:sz w:val="16"/>
                <w:szCs w:val="16"/>
              </w:rPr>
              <w:t>2020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112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980" w:type="dxa"/>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c>
          <w:tcPr>
            <w:tcW w:w="840" w:type="dxa"/>
            <w:gridSpan w:val="2"/>
            <w:tcBorders>
              <w:top w:val="single" w:sz="4" w:space="0" w:color="auto"/>
              <w:left w:val="nil"/>
              <w:bottom w:val="single" w:sz="4" w:space="0" w:color="auto"/>
              <w:right w:val="single" w:sz="4" w:space="0" w:color="auto"/>
            </w:tcBorders>
            <w:vAlign w:val="center"/>
          </w:tcPr>
          <w:p w:rsidR="00E11B60" w:rsidRPr="00C709B9" w:rsidRDefault="00E11B60">
            <w:pPr>
              <w:jc w:val="right"/>
              <w:rPr>
                <w:sz w:val="18"/>
                <w:szCs w:val="18"/>
              </w:rPr>
            </w:pPr>
            <w:r w:rsidRPr="00C709B9">
              <w:rPr>
                <w:sz w:val="18"/>
                <w:szCs w:val="18"/>
              </w:rPr>
              <w:t>0,0</w:t>
            </w:r>
          </w:p>
        </w:tc>
      </w:tr>
    </w:tbl>
    <w:p w:rsidR="00E11B60" w:rsidRPr="00C709B9" w:rsidRDefault="00E11B60" w:rsidP="00B30CC5">
      <w:pPr>
        <w:pStyle w:val="ConsPlusNormal"/>
        <w:jc w:val="center"/>
        <w:rPr>
          <w:rFonts w:ascii="Times New Roman" w:hAnsi="Times New Roman"/>
          <w:sz w:val="28"/>
          <w:szCs w:val="28"/>
        </w:rPr>
        <w:sectPr w:rsidR="00E11B60" w:rsidRPr="00C709B9" w:rsidSect="00D81B09">
          <w:headerReference w:type="first" r:id="rId16"/>
          <w:pgSz w:w="16838" w:h="11906" w:orient="landscape" w:code="9"/>
          <w:pgMar w:top="851" w:right="851" w:bottom="1418" w:left="1134" w:header="709" w:footer="709" w:gutter="0"/>
          <w:cols w:space="708"/>
          <w:docGrid w:linePitch="381"/>
        </w:sectPr>
      </w:pP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5. Информация об участии территориальных представительств</w:t>
      </w: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федеральных органов исполнительной власти, хозяйствующих</w:t>
      </w: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субъектов, общественных, научных и иных организаций</w:t>
      </w: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Мурманской области, а также государственных внебюджетных</w:t>
      </w: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фондов в реализации государственной программы</w:t>
      </w:r>
    </w:p>
    <w:p w:rsidR="00E11B60" w:rsidRPr="00863133" w:rsidRDefault="00E11B60" w:rsidP="00B30CC5">
      <w:pPr>
        <w:pStyle w:val="ConsPlusNormal"/>
        <w:jc w:val="both"/>
        <w:rPr>
          <w:rFonts w:ascii="Times New Roman" w:hAnsi="Times New Roman"/>
          <w:b/>
          <w:sz w:val="28"/>
          <w:szCs w:val="28"/>
        </w:rPr>
      </w:pP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В реализации мероприятий подпрограммы принимают участие государственные институты развития Российской Федерации - Фонд ЖКХ, Фонд «РЖС» и ОАО «АИЖК Мурманской области».</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Программы государственной корпорации - Фонда содействия реформированию жилищно-коммунального хозяйства (далее - Фонд ЖКХ) являются в настоящее время основным механизмом, обеспечивающим капитальный ремонт общего имущества жилищного фонда и переселение граждан из аварийного жилья. Фонд ЖКХ будет осуществлять предоставление средств бюджету области на строительство, приобретение и выкуп жилых помещений с целью переселения граждан из такого аварийного жилищного фонда.</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ОАО «АИЖК Мурманской области» участвует в реализации мероприятий Программы по формированию механизмов долгосрочного финансирования ипотечного жилищного кредитования, а также в стимулировании жилищного строительства:</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формирование механизмов долгосрочного финансирования ипотечного жилищного кредитования путем выпуска ипотечных ценных бумаг;</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реализацию стандартных и специальных ипотечных программ и последующее рефинансирование кредитов, выданных в рамках данных программ;</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финансирование и строительство доступного и комфортного жилья отвечающего современным требованиям.</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Результатами реализации мероприятий ОАО «АИЖК Мурманской области» является развитие механизмов долгосрочного финансирования ипотечного жилищного кредитования.</w:t>
      </w:r>
    </w:p>
    <w:p w:rsidR="00E11B60" w:rsidRPr="00C709B9" w:rsidRDefault="00E11B60" w:rsidP="00B30CC5">
      <w:pPr>
        <w:pStyle w:val="ConsPlusNormal"/>
        <w:ind w:firstLine="540"/>
        <w:jc w:val="both"/>
        <w:rPr>
          <w:rFonts w:ascii="Times New Roman" w:hAnsi="Times New Roman"/>
          <w:sz w:val="28"/>
          <w:szCs w:val="28"/>
        </w:rPr>
      </w:pPr>
      <w:r w:rsidRPr="00C709B9">
        <w:rPr>
          <w:rFonts w:ascii="Times New Roman" w:hAnsi="Times New Roman"/>
          <w:sz w:val="28"/>
          <w:szCs w:val="28"/>
        </w:rPr>
        <w:t>В реализации мероприятий Программы также принимает участие Федеральный фонд содействия развитию жилищного строительства. Результатом установленного взаимодействия должно стать вовлечение в гражданский оборот находящихся в федеральной собственности земельных участков для жилищного строительства.</w:t>
      </w:r>
    </w:p>
    <w:p w:rsidR="00E11B60" w:rsidRPr="00455B09" w:rsidRDefault="00E11B60" w:rsidP="00B30CC5">
      <w:pPr>
        <w:pStyle w:val="ConsPlusNormal"/>
        <w:jc w:val="both"/>
        <w:rPr>
          <w:rFonts w:ascii="Times New Roman" w:hAnsi="Times New Roman"/>
          <w:sz w:val="28"/>
          <w:szCs w:val="28"/>
        </w:rPr>
      </w:pPr>
    </w:p>
    <w:p w:rsidR="00E11B60" w:rsidRPr="00455B09" w:rsidRDefault="00E11B60" w:rsidP="00F55D31">
      <w:pPr>
        <w:rPr>
          <w:bCs/>
        </w:rPr>
      </w:pPr>
    </w:p>
    <w:p w:rsidR="00E11B60" w:rsidRPr="00455B09" w:rsidRDefault="00E11B60" w:rsidP="00F55D31">
      <w:pPr>
        <w:rPr>
          <w:bCs/>
        </w:rPr>
        <w:sectPr w:rsidR="00E11B60" w:rsidRPr="00455B09" w:rsidSect="00D81B09">
          <w:headerReference w:type="default" r:id="rId17"/>
          <w:pgSz w:w="11906" w:h="16838" w:code="9"/>
          <w:pgMar w:top="1134" w:right="851" w:bottom="851" w:left="1418" w:header="709" w:footer="709" w:gutter="0"/>
          <w:cols w:space="708"/>
          <w:docGrid w:linePitch="381"/>
        </w:sectPr>
      </w:pPr>
    </w:p>
    <w:p w:rsidR="00E11B60" w:rsidRPr="00455B09" w:rsidRDefault="00E11B60" w:rsidP="00F55D31">
      <w:pPr>
        <w:rPr>
          <w:bCs/>
        </w:rPr>
      </w:pPr>
    </w:p>
    <w:p w:rsidR="00E11B60" w:rsidRPr="00455B09" w:rsidRDefault="00E11B60" w:rsidP="00F55D31">
      <w:pPr>
        <w:rPr>
          <w:bCs/>
        </w:rPr>
      </w:pPr>
    </w:p>
    <w:p w:rsidR="00E11B60" w:rsidRPr="00863133" w:rsidRDefault="00E11B60" w:rsidP="00F55D31">
      <w:pPr>
        <w:rPr>
          <w:b/>
        </w:rPr>
      </w:pPr>
      <w:r w:rsidRPr="00863133">
        <w:rPr>
          <w:b/>
          <w:bCs/>
        </w:rPr>
        <w:t xml:space="preserve">         Финансовое обеспечение государственной программы за счет средств внебюджетных источников </w:t>
      </w:r>
    </w:p>
    <w:p w:rsidR="00E11B60" w:rsidRPr="00455B09" w:rsidRDefault="00E11B60" w:rsidP="00F62720">
      <w:r w:rsidRPr="00455B09">
        <w:rPr>
          <w:bCs/>
        </w:rPr>
        <w:t xml:space="preserve">                 </w:t>
      </w:r>
    </w:p>
    <w:tbl>
      <w:tblPr>
        <w:tblW w:w="13455" w:type="dxa"/>
        <w:tblInd w:w="93" w:type="dxa"/>
        <w:tblLayout w:type="fixed"/>
        <w:tblLook w:val="0000"/>
      </w:tblPr>
      <w:tblGrid>
        <w:gridCol w:w="4440"/>
        <w:gridCol w:w="1060"/>
        <w:gridCol w:w="1160"/>
        <w:gridCol w:w="1055"/>
        <w:gridCol w:w="1120"/>
        <w:gridCol w:w="1120"/>
        <w:gridCol w:w="1120"/>
        <w:gridCol w:w="1120"/>
        <w:gridCol w:w="1260"/>
      </w:tblGrid>
      <w:tr w:rsidR="00E11B60" w:rsidRPr="00455B09" w:rsidTr="005039CF">
        <w:trPr>
          <w:trHeight w:val="347"/>
        </w:trPr>
        <w:tc>
          <w:tcPr>
            <w:tcW w:w="4440" w:type="dxa"/>
            <w:vMerge w:val="restart"/>
            <w:tcBorders>
              <w:top w:val="single" w:sz="8" w:space="0" w:color="auto"/>
              <w:left w:val="single" w:sz="8" w:space="0" w:color="auto"/>
              <w:bottom w:val="single" w:sz="4" w:space="0" w:color="000000"/>
              <w:right w:val="single" w:sz="4" w:space="0" w:color="auto"/>
            </w:tcBorders>
            <w:vAlign w:val="center"/>
          </w:tcPr>
          <w:p w:rsidR="00E11B60" w:rsidRPr="00455B09" w:rsidRDefault="00E11B60" w:rsidP="005039CF">
            <w:pPr>
              <w:jc w:val="center"/>
              <w:rPr>
                <w:sz w:val="22"/>
                <w:szCs w:val="22"/>
              </w:rPr>
            </w:pPr>
            <w:r w:rsidRPr="00455B09">
              <w:rPr>
                <w:sz w:val="22"/>
                <w:szCs w:val="22"/>
              </w:rPr>
              <w:t>Государственная программа, подпрограмма, участник государственной программы</w:t>
            </w:r>
          </w:p>
        </w:tc>
        <w:tc>
          <w:tcPr>
            <w:tcW w:w="9015" w:type="dxa"/>
            <w:gridSpan w:val="8"/>
            <w:tcBorders>
              <w:top w:val="single" w:sz="8" w:space="0" w:color="auto"/>
              <w:left w:val="nil"/>
              <w:bottom w:val="single" w:sz="4" w:space="0" w:color="auto"/>
              <w:right w:val="single" w:sz="8" w:space="0" w:color="000000"/>
            </w:tcBorders>
            <w:vAlign w:val="center"/>
          </w:tcPr>
          <w:p w:rsidR="00E11B60" w:rsidRPr="00455B09" w:rsidRDefault="00E11B60" w:rsidP="005039CF">
            <w:pPr>
              <w:jc w:val="center"/>
              <w:rPr>
                <w:sz w:val="22"/>
                <w:szCs w:val="22"/>
              </w:rPr>
            </w:pPr>
            <w:r w:rsidRPr="00455B09">
              <w:rPr>
                <w:sz w:val="22"/>
                <w:szCs w:val="22"/>
              </w:rPr>
              <w:t>Объемы финансирования, тыс. рублей</w:t>
            </w:r>
          </w:p>
        </w:tc>
      </w:tr>
      <w:tr w:rsidR="00E11B60" w:rsidRPr="00455B09" w:rsidTr="005039CF">
        <w:trPr>
          <w:trHeight w:val="689"/>
        </w:trPr>
        <w:tc>
          <w:tcPr>
            <w:tcW w:w="4440" w:type="dxa"/>
            <w:vMerge/>
            <w:tcBorders>
              <w:top w:val="single" w:sz="8" w:space="0" w:color="auto"/>
              <w:left w:val="single" w:sz="8" w:space="0" w:color="auto"/>
              <w:bottom w:val="single" w:sz="4" w:space="0" w:color="000000"/>
              <w:right w:val="single" w:sz="4" w:space="0" w:color="auto"/>
            </w:tcBorders>
            <w:vAlign w:val="center"/>
          </w:tcPr>
          <w:p w:rsidR="00E11B60" w:rsidRPr="00455B09" w:rsidRDefault="00E11B60" w:rsidP="005039CF">
            <w:pPr>
              <w:rPr>
                <w:sz w:val="20"/>
                <w:szCs w:val="20"/>
              </w:rPr>
            </w:pPr>
          </w:p>
        </w:tc>
        <w:tc>
          <w:tcPr>
            <w:tcW w:w="106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Всего</w:t>
            </w:r>
          </w:p>
        </w:tc>
        <w:tc>
          <w:tcPr>
            <w:tcW w:w="116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2014</w:t>
            </w:r>
          </w:p>
        </w:tc>
        <w:tc>
          <w:tcPr>
            <w:tcW w:w="1055"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2015</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2016</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2017</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2018</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center"/>
              <w:rPr>
                <w:sz w:val="22"/>
                <w:szCs w:val="22"/>
              </w:rPr>
            </w:pPr>
            <w:r w:rsidRPr="00455B09">
              <w:rPr>
                <w:sz w:val="22"/>
                <w:szCs w:val="22"/>
              </w:rPr>
              <w:t>2019</w:t>
            </w:r>
          </w:p>
        </w:tc>
        <w:tc>
          <w:tcPr>
            <w:tcW w:w="1260" w:type="dxa"/>
            <w:tcBorders>
              <w:top w:val="nil"/>
              <w:left w:val="nil"/>
              <w:bottom w:val="single" w:sz="4" w:space="0" w:color="auto"/>
              <w:right w:val="single" w:sz="8" w:space="0" w:color="auto"/>
            </w:tcBorders>
            <w:vAlign w:val="center"/>
          </w:tcPr>
          <w:p w:rsidR="00E11B60" w:rsidRPr="00455B09" w:rsidRDefault="00E11B60" w:rsidP="005039CF">
            <w:pPr>
              <w:jc w:val="center"/>
              <w:rPr>
                <w:sz w:val="22"/>
                <w:szCs w:val="22"/>
              </w:rPr>
            </w:pPr>
            <w:r w:rsidRPr="00455B09">
              <w:rPr>
                <w:sz w:val="22"/>
                <w:szCs w:val="22"/>
              </w:rPr>
              <w:t>2020</w:t>
            </w:r>
          </w:p>
        </w:tc>
      </w:tr>
      <w:tr w:rsidR="00E11B60" w:rsidRPr="00455B09" w:rsidTr="005039CF">
        <w:trPr>
          <w:trHeight w:val="884"/>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5039CF">
            <w:pPr>
              <w:rPr>
                <w:b/>
                <w:bCs/>
                <w:sz w:val="22"/>
                <w:szCs w:val="22"/>
              </w:rPr>
            </w:pPr>
            <w:r w:rsidRPr="00455B09">
              <w:rPr>
                <w:b/>
                <w:bCs/>
                <w:sz w:val="22"/>
                <w:szCs w:val="22"/>
              </w:rPr>
              <w:t xml:space="preserve">Государственная программа Мурманской области «Обеспечение комфортной среды проживания населения региона» </w:t>
            </w:r>
          </w:p>
        </w:tc>
        <w:tc>
          <w:tcPr>
            <w:tcW w:w="1060" w:type="dxa"/>
            <w:tcBorders>
              <w:top w:val="nil"/>
              <w:left w:val="nil"/>
              <w:bottom w:val="single" w:sz="4" w:space="0" w:color="auto"/>
              <w:right w:val="single" w:sz="4" w:space="0" w:color="auto"/>
            </w:tcBorders>
            <w:noWrap/>
            <w:vAlign w:val="center"/>
          </w:tcPr>
          <w:p w:rsidR="00E11B60" w:rsidRPr="00455B09" w:rsidRDefault="00E11B60" w:rsidP="005039CF">
            <w:pPr>
              <w:jc w:val="right"/>
              <w:rPr>
                <w:sz w:val="20"/>
                <w:szCs w:val="20"/>
              </w:rPr>
            </w:pPr>
            <w:r w:rsidRPr="00455B09">
              <w:rPr>
                <w:sz w:val="20"/>
                <w:szCs w:val="20"/>
              </w:rPr>
              <w:t>775500,0</w:t>
            </w:r>
          </w:p>
        </w:tc>
        <w:tc>
          <w:tcPr>
            <w:tcW w:w="1160"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47500,0</w:t>
            </w:r>
          </w:p>
        </w:tc>
        <w:tc>
          <w:tcPr>
            <w:tcW w:w="1055"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115 000,0</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118 000,0</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120 000,0</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122 000,0</w:t>
            </w:r>
          </w:p>
        </w:tc>
        <w:tc>
          <w:tcPr>
            <w:tcW w:w="1120" w:type="dxa"/>
            <w:tcBorders>
              <w:top w:val="nil"/>
              <w:left w:val="nil"/>
              <w:bottom w:val="single" w:sz="4"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125 000,0</w:t>
            </w:r>
          </w:p>
        </w:tc>
        <w:tc>
          <w:tcPr>
            <w:tcW w:w="1260" w:type="dxa"/>
            <w:tcBorders>
              <w:top w:val="nil"/>
              <w:left w:val="nil"/>
              <w:bottom w:val="single" w:sz="4" w:space="0" w:color="auto"/>
              <w:right w:val="single" w:sz="8" w:space="0" w:color="auto"/>
            </w:tcBorders>
            <w:vAlign w:val="center"/>
          </w:tcPr>
          <w:p w:rsidR="00E11B60" w:rsidRPr="00455B09" w:rsidRDefault="00E11B60" w:rsidP="005039CF">
            <w:pPr>
              <w:jc w:val="right"/>
              <w:rPr>
                <w:sz w:val="20"/>
                <w:szCs w:val="20"/>
              </w:rPr>
            </w:pPr>
            <w:r w:rsidRPr="00455B09">
              <w:rPr>
                <w:sz w:val="20"/>
                <w:szCs w:val="20"/>
              </w:rPr>
              <w:t>128 000,0</w:t>
            </w:r>
          </w:p>
        </w:tc>
      </w:tr>
      <w:tr w:rsidR="00E11B60" w:rsidRPr="00455B09" w:rsidTr="005039CF">
        <w:trPr>
          <w:trHeight w:val="1248"/>
        </w:trPr>
        <w:tc>
          <w:tcPr>
            <w:tcW w:w="4440" w:type="dxa"/>
            <w:tcBorders>
              <w:top w:val="nil"/>
              <w:left w:val="single" w:sz="8" w:space="0" w:color="auto"/>
              <w:bottom w:val="single" w:sz="8" w:space="0" w:color="auto"/>
              <w:right w:val="single" w:sz="4" w:space="0" w:color="auto"/>
            </w:tcBorders>
            <w:vAlign w:val="center"/>
          </w:tcPr>
          <w:p w:rsidR="00E11B60" w:rsidRPr="00455B09" w:rsidRDefault="00E11B60" w:rsidP="005039CF">
            <w:pPr>
              <w:rPr>
                <w:sz w:val="22"/>
                <w:szCs w:val="22"/>
              </w:rPr>
            </w:pPr>
            <w:r w:rsidRPr="00455B09">
              <w:rPr>
                <w:b/>
                <w:bCs/>
                <w:sz w:val="22"/>
                <w:szCs w:val="22"/>
              </w:rPr>
              <w:t>Подпрограмма 1 «Обеспечение доступным и комфортным жильем и жилищно-коммунальными услугами граждан Мурманской области»</w:t>
            </w:r>
          </w:p>
        </w:tc>
        <w:tc>
          <w:tcPr>
            <w:tcW w:w="1060" w:type="dxa"/>
            <w:tcBorders>
              <w:top w:val="nil"/>
              <w:left w:val="nil"/>
              <w:bottom w:val="single" w:sz="8" w:space="0" w:color="auto"/>
              <w:right w:val="single" w:sz="4" w:space="0" w:color="auto"/>
            </w:tcBorders>
            <w:noWrap/>
            <w:vAlign w:val="center"/>
          </w:tcPr>
          <w:p w:rsidR="00E11B60" w:rsidRPr="00455B09" w:rsidRDefault="00E11B60" w:rsidP="005039CF">
            <w:pPr>
              <w:jc w:val="right"/>
              <w:rPr>
                <w:sz w:val="20"/>
                <w:szCs w:val="20"/>
              </w:rPr>
            </w:pPr>
            <w:r w:rsidRPr="00455B09">
              <w:rPr>
                <w:sz w:val="20"/>
                <w:szCs w:val="20"/>
              </w:rPr>
              <w:t>775500,0</w:t>
            </w:r>
          </w:p>
        </w:tc>
        <w:tc>
          <w:tcPr>
            <w:tcW w:w="116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47500,0</w:t>
            </w:r>
          </w:p>
        </w:tc>
        <w:tc>
          <w:tcPr>
            <w:tcW w:w="1055"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115 000,0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118 000,0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120 000,0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 xml:space="preserve">122 000,0  </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 xml:space="preserve">125 000,0  </w:t>
            </w:r>
          </w:p>
        </w:tc>
        <w:tc>
          <w:tcPr>
            <w:tcW w:w="1260" w:type="dxa"/>
            <w:tcBorders>
              <w:top w:val="nil"/>
              <w:left w:val="nil"/>
              <w:bottom w:val="single" w:sz="8" w:space="0" w:color="auto"/>
              <w:right w:val="single" w:sz="8" w:space="0" w:color="auto"/>
            </w:tcBorders>
            <w:vAlign w:val="center"/>
          </w:tcPr>
          <w:p w:rsidR="00E11B60" w:rsidRPr="00455B09" w:rsidRDefault="00E11B60" w:rsidP="005039CF">
            <w:pPr>
              <w:jc w:val="right"/>
              <w:rPr>
                <w:sz w:val="20"/>
                <w:szCs w:val="20"/>
              </w:rPr>
            </w:pPr>
            <w:r w:rsidRPr="00455B09">
              <w:rPr>
                <w:sz w:val="20"/>
                <w:szCs w:val="20"/>
              </w:rPr>
              <w:t xml:space="preserve">128 000,0 </w:t>
            </w:r>
          </w:p>
        </w:tc>
      </w:tr>
      <w:tr w:rsidR="00E11B60" w:rsidRPr="00455B09" w:rsidTr="005039CF">
        <w:trPr>
          <w:trHeight w:val="1248"/>
        </w:trPr>
        <w:tc>
          <w:tcPr>
            <w:tcW w:w="4440" w:type="dxa"/>
            <w:tcBorders>
              <w:top w:val="nil"/>
              <w:left w:val="single" w:sz="8" w:space="0" w:color="auto"/>
              <w:bottom w:val="single" w:sz="8" w:space="0" w:color="auto"/>
              <w:right w:val="single" w:sz="4" w:space="0" w:color="auto"/>
            </w:tcBorders>
            <w:vAlign w:val="center"/>
          </w:tcPr>
          <w:p w:rsidR="00E11B60" w:rsidRPr="00455B09" w:rsidRDefault="00E11B60" w:rsidP="005039CF">
            <w:pPr>
              <w:rPr>
                <w:sz w:val="22"/>
                <w:szCs w:val="22"/>
              </w:rPr>
            </w:pPr>
            <w:r w:rsidRPr="00455B09">
              <w:rPr>
                <w:sz w:val="22"/>
                <w:szCs w:val="22"/>
              </w:rPr>
              <w:t>Средства физических лиц, привлекаемые в рамках основного мероприятия «Предоставление государственной поддержки на приобретение жилья молодым семьям» в рамках подпрограммы «Обеспечение доступным и комфортным жильем и жилищно-коммунальными услугами граждан Мурманской области»</w:t>
            </w:r>
          </w:p>
        </w:tc>
        <w:tc>
          <w:tcPr>
            <w:tcW w:w="1060" w:type="dxa"/>
            <w:tcBorders>
              <w:top w:val="nil"/>
              <w:left w:val="nil"/>
              <w:bottom w:val="single" w:sz="8" w:space="0" w:color="auto"/>
              <w:right w:val="single" w:sz="4" w:space="0" w:color="auto"/>
            </w:tcBorders>
            <w:noWrap/>
            <w:vAlign w:val="center"/>
          </w:tcPr>
          <w:p w:rsidR="00E11B60" w:rsidRPr="00455B09" w:rsidRDefault="00E11B60" w:rsidP="005039CF">
            <w:pPr>
              <w:jc w:val="right"/>
              <w:rPr>
                <w:sz w:val="20"/>
                <w:szCs w:val="20"/>
              </w:rPr>
            </w:pPr>
            <w:r w:rsidRPr="00455B09">
              <w:rPr>
                <w:sz w:val="20"/>
                <w:szCs w:val="20"/>
              </w:rPr>
              <w:t>775500,0</w:t>
            </w:r>
          </w:p>
        </w:tc>
        <w:tc>
          <w:tcPr>
            <w:tcW w:w="116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47500,0</w:t>
            </w:r>
          </w:p>
        </w:tc>
        <w:tc>
          <w:tcPr>
            <w:tcW w:w="1055"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115 000,0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118 000,0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120 000,0</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 xml:space="preserve">122 000,0  </w:t>
            </w:r>
          </w:p>
        </w:tc>
        <w:tc>
          <w:tcPr>
            <w:tcW w:w="1120" w:type="dxa"/>
            <w:tcBorders>
              <w:top w:val="nil"/>
              <w:left w:val="nil"/>
              <w:bottom w:val="single" w:sz="8" w:space="0" w:color="auto"/>
              <w:right w:val="single" w:sz="4" w:space="0" w:color="auto"/>
            </w:tcBorders>
            <w:vAlign w:val="center"/>
          </w:tcPr>
          <w:p w:rsidR="00E11B60" w:rsidRPr="00455B09" w:rsidRDefault="00E11B60" w:rsidP="005039CF">
            <w:pPr>
              <w:jc w:val="right"/>
              <w:rPr>
                <w:sz w:val="20"/>
                <w:szCs w:val="20"/>
              </w:rPr>
            </w:pPr>
            <w:r w:rsidRPr="00455B09">
              <w:rPr>
                <w:sz w:val="20"/>
                <w:szCs w:val="20"/>
              </w:rPr>
              <w:t xml:space="preserve">125 000,0  </w:t>
            </w:r>
          </w:p>
        </w:tc>
        <w:tc>
          <w:tcPr>
            <w:tcW w:w="1260" w:type="dxa"/>
            <w:tcBorders>
              <w:top w:val="nil"/>
              <w:left w:val="nil"/>
              <w:bottom w:val="single" w:sz="8" w:space="0" w:color="auto"/>
              <w:right w:val="single" w:sz="8" w:space="0" w:color="auto"/>
            </w:tcBorders>
            <w:vAlign w:val="center"/>
          </w:tcPr>
          <w:p w:rsidR="00E11B60" w:rsidRPr="00455B09" w:rsidRDefault="00E11B60" w:rsidP="005039CF">
            <w:pPr>
              <w:jc w:val="right"/>
              <w:rPr>
                <w:sz w:val="20"/>
                <w:szCs w:val="20"/>
              </w:rPr>
            </w:pPr>
            <w:r w:rsidRPr="00455B09">
              <w:rPr>
                <w:sz w:val="20"/>
                <w:szCs w:val="20"/>
              </w:rPr>
              <w:t xml:space="preserve">128 000,0 </w:t>
            </w:r>
          </w:p>
        </w:tc>
      </w:tr>
    </w:tbl>
    <w:p w:rsidR="00E11B60" w:rsidRPr="00455B09" w:rsidRDefault="00E11B60" w:rsidP="00F62720">
      <w:pPr>
        <w:sectPr w:rsidR="00E11B60" w:rsidRPr="00455B09" w:rsidSect="00D81B09">
          <w:headerReference w:type="default" r:id="rId18"/>
          <w:pgSz w:w="16838" w:h="11906" w:orient="landscape" w:code="9"/>
          <w:pgMar w:top="851" w:right="851" w:bottom="1418" w:left="1134" w:header="709" w:footer="709" w:gutter="0"/>
          <w:cols w:space="708"/>
          <w:docGrid w:linePitch="381"/>
        </w:sectPr>
      </w:pP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6. Сведения об участии муниципальных образований</w:t>
      </w:r>
    </w:p>
    <w:p w:rsidR="00E11B60" w:rsidRPr="00863133" w:rsidRDefault="00E11B60" w:rsidP="00B30CC5">
      <w:pPr>
        <w:pStyle w:val="ConsPlusNormal"/>
        <w:jc w:val="center"/>
        <w:rPr>
          <w:rFonts w:ascii="Times New Roman" w:hAnsi="Times New Roman"/>
          <w:b/>
          <w:sz w:val="28"/>
          <w:szCs w:val="28"/>
        </w:rPr>
      </w:pPr>
      <w:r w:rsidRPr="00863133">
        <w:rPr>
          <w:rFonts w:ascii="Times New Roman" w:hAnsi="Times New Roman"/>
          <w:b/>
          <w:sz w:val="28"/>
          <w:szCs w:val="28"/>
        </w:rPr>
        <w:t>в реализации государственной программы</w:t>
      </w:r>
    </w:p>
    <w:p w:rsidR="00E11B60" w:rsidRPr="00455B09" w:rsidRDefault="00E11B60" w:rsidP="00B30CC5">
      <w:pPr>
        <w:pStyle w:val="ConsPlusNormal"/>
        <w:jc w:val="both"/>
        <w:rPr>
          <w:rFonts w:ascii="Times New Roman" w:hAnsi="Times New Roman"/>
          <w:sz w:val="28"/>
          <w:szCs w:val="28"/>
        </w:rPr>
      </w:pP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Органы местного самоуправления муниципальных образований области принимают участие в реализации мероприятий Программы по следующим направлениям.</w:t>
      </w: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В рамках </w:t>
      </w:r>
      <w:hyperlink w:anchor="P4766" w:history="1">
        <w:r w:rsidRPr="00455B09">
          <w:rPr>
            <w:rFonts w:ascii="Times New Roman" w:hAnsi="Times New Roman"/>
            <w:sz w:val="28"/>
            <w:szCs w:val="28"/>
          </w:rPr>
          <w:t>подпрограммы 1</w:t>
        </w:r>
      </w:hyperlink>
      <w:r w:rsidRPr="00455B09">
        <w:rPr>
          <w:rFonts w:ascii="Times New Roman" w:hAnsi="Times New Roman"/>
          <w:sz w:val="28"/>
          <w:szCs w:val="28"/>
        </w:rPr>
        <w:t xml:space="preserve"> «Обеспечение доступным и комфортным жильем и жилищно-коммунальными услугами граждан Мурманской области»:</w:t>
      </w: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 реализуют мероприятия по обеспечению коммунальной инфраструктурой земельных участков, предоставляемых в целях жилищного строительства, в том числе многодетным семьям (на условиях софинансирования за счет средств областного и местных бюджетов). Отбор муниципальных образований области на предоставление региональной поддержки в форме субсидий на обеспечение земельных участков коммунальной инфраструктурой проводится ежегодно при условии выделения средств на данные цели из областного бюджета на текущий финансовый год;</w:t>
      </w: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 реализуют мероприятия подпрограммы по формированию муниципального фонда коммерческого использования («арендное жилье») в целях реализации положений </w:t>
      </w:r>
      <w:hyperlink r:id="rId19" w:history="1">
        <w:r w:rsidRPr="00455B09">
          <w:rPr>
            <w:rFonts w:ascii="Times New Roman" w:hAnsi="Times New Roman"/>
            <w:sz w:val="28"/>
            <w:szCs w:val="28"/>
          </w:rPr>
          <w:t>Указа</w:t>
        </w:r>
      </w:hyperlink>
      <w:r w:rsidRPr="00455B09">
        <w:rPr>
          <w:rFonts w:ascii="Times New Roman" w:hAnsi="Times New Roman"/>
          <w:sz w:val="28"/>
          <w:szCs w:val="28"/>
        </w:rPr>
        <w:t xml:space="preserve"> Президента Российской Федерации от 7 мая 2012 года № 600;</w:t>
      </w: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 участвуют в реализации Федерального </w:t>
      </w:r>
      <w:hyperlink r:id="rId20" w:history="1">
        <w:r w:rsidRPr="00455B09">
          <w:rPr>
            <w:rFonts w:ascii="Times New Roman" w:hAnsi="Times New Roman"/>
            <w:sz w:val="28"/>
            <w:szCs w:val="28"/>
          </w:rPr>
          <w:t>закона</w:t>
        </w:r>
      </w:hyperlink>
      <w:r w:rsidRPr="00455B09">
        <w:rPr>
          <w:rFonts w:ascii="Times New Roman" w:hAnsi="Times New Roman"/>
          <w:sz w:val="28"/>
          <w:szCs w:val="28"/>
        </w:rPr>
        <w:t xml:space="preserve"> от 21.07.2007 № 185-ФЗ «О Фонде содействия реформированию жилищно-коммунального хозяйства» и мероприятий по строительству малоэтажных жилых домов или приобретении жилых помещений в таких домах на условиях долевого финансирования за счет средств местного бюджета.</w:t>
      </w:r>
    </w:p>
    <w:p w:rsidR="00E11B60" w:rsidRPr="00455B09" w:rsidRDefault="00E11B60" w:rsidP="00B30CC5">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В рамках </w:t>
      </w:r>
      <w:hyperlink w:anchor="P10882" w:history="1">
        <w:r w:rsidRPr="00455B09">
          <w:rPr>
            <w:rFonts w:ascii="Times New Roman" w:hAnsi="Times New Roman"/>
            <w:sz w:val="28"/>
            <w:szCs w:val="28"/>
          </w:rPr>
          <w:t>подпрограммы 2</w:t>
        </w:r>
      </w:hyperlink>
      <w:r w:rsidRPr="00455B09">
        <w:rPr>
          <w:rFonts w:ascii="Times New Roman" w:hAnsi="Times New Roman"/>
          <w:sz w:val="28"/>
          <w:szCs w:val="28"/>
        </w:rPr>
        <w:t xml:space="preserve"> «Обеспечение комплексного благоустройства территорий муниципальных образований Мурманской области» муниципальными образованиями реализуются мероприятия по созданию благоприятной среды проживания.</w:t>
      </w:r>
    </w:p>
    <w:p w:rsidR="00E11B60" w:rsidRPr="00455B09" w:rsidRDefault="00E11B60" w:rsidP="00B30CC5">
      <w:pPr>
        <w:pStyle w:val="ConsPlusNormal"/>
        <w:ind w:firstLine="540"/>
        <w:jc w:val="both"/>
        <w:rPr>
          <w:rFonts w:ascii="Times New Roman" w:hAnsi="Times New Roman"/>
          <w:sz w:val="28"/>
          <w:szCs w:val="28"/>
        </w:rPr>
        <w:sectPr w:rsidR="00E11B60" w:rsidRPr="00455B09" w:rsidSect="00D81B09">
          <w:headerReference w:type="default" r:id="rId21"/>
          <w:pgSz w:w="11906" w:h="16838" w:code="9"/>
          <w:pgMar w:top="1134" w:right="851" w:bottom="851" w:left="1418" w:header="709" w:footer="709" w:gutter="0"/>
          <w:cols w:space="708"/>
          <w:docGrid w:linePitch="381"/>
        </w:sectPr>
      </w:pPr>
    </w:p>
    <w:p w:rsidR="00E11B60" w:rsidRPr="00455B09" w:rsidRDefault="00E11B60" w:rsidP="003E4848">
      <w:pPr>
        <w:widowControl w:val="0"/>
        <w:autoSpaceDE w:val="0"/>
        <w:autoSpaceDN w:val="0"/>
        <w:adjustRightInd w:val="0"/>
        <w:jc w:val="both"/>
      </w:pPr>
    </w:p>
    <w:p w:rsidR="00E11B60" w:rsidRPr="00BC1EFB" w:rsidRDefault="00E11B60" w:rsidP="003E4848">
      <w:pPr>
        <w:widowControl w:val="0"/>
        <w:autoSpaceDE w:val="0"/>
        <w:autoSpaceDN w:val="0"/>
        <w:adjustRightInd w:val="0"/>
        <w:jc w:val="center"/>
        <w:rPr>
          <w:b/>
        </w:rPr>
      </w:pPr>
      <w:r w:rsidRPr="00BC1EFB">
        <w:rPr>
          <w:b/>
        </w:rPr>
        <w:t>Значения целевых показателей государственной программы</w:t>
      </w:r>
    </w:p>
    <w:p w:rsidR="00E11B60" w:rsidRPr="00BC1EFB" w:rsidRDefault="00E11B60" w:rsidP="003E4848">
      <w:pPr>
        <w:widowControl w:val="0"/>
        <w:autoSpaceDE w:val="0"/>
        <w:autoSpaceDN w:val="0"/>
        <w:adjustRightInd w:val="0"/>
        <w:jc w:val="center"/>
        <w:rPr>
          <w:b/>
        </w:rPr>
      </w:pPr>
      <w:r w:rsidRPr="00BC1EFB">
        <w:rPr>
          <w:b/>
        </w:rPr>
        <w:t>в разрезе муниципальных образований</w:t>
      </w:r>
    </w:p>
    <w:p w:rsidR="00E11B60" w:rsidRPr="00455B09" w:rsidRDefault="00E11B60" w:rsidP="003E4848">
      <w:pPr>
        <w:widowControl w:val="0"/>
        <w:autoSpaceDE w:val="0"/>
        <w:autoSpaceDN w:val="0"/>
        <w:adjustRightInd w:val="0"/>
        <w:jc w:val="both"/>
      </w:pPr>
    </w:p>
    <w:tbl>
      <w:tblPr>
        <w:tblW w:w="15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600"/>
        <w:gridCol w:w="2760"/>
        <w:gridCol w:w="840"/>
        <w:gridCol w:w="720"/>
        <w:gridCol w:w="720"/>
        <w:gridCol w:w="600"/>
        <w:gridCol w:w="600"/>
        <w:gridCol w:w="600"/>
        <w:gridCol w:w="600"/>
        <w:gridCol w:w="600"/>
        <w:gridCol w:w="480"/>
        <w:gridCol w:w="480"/>
        <w:gridCol w:w="120"/>
        <w:gridCol w:w="480"/>
        <w:gridCol w:w="600"/>
        <w:gridCol w:w="480"/>
        <w:gridCol w:w="600"/>
        <w:gridCol w:w="480"/>
        <w:gridCol w:w="600"/>
        <w:gridCol w:w="480"/>
        <w:gridCol w:w="120"/>
        <w:gridCol w:w="1680"/>
      </w:tblGrid>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p w:rsidR="00E11B60" w:rsidRPr="00455B09" w:rsidRDefault="00E11B60" w:rsidP="00CA588F">
            <w:pPr>
              <w:widowControl w:val="0"/>
              <w:autoSpaceDE w:val="0"/>
              <w:autoSpaceDN w:val="0"/>
              <w:adjustRightInd w:val="0"/>
              <w:jc w:val="center"/>
              <w:rPr>
                <w:sz w:val="16"/>
                <w:szCs w:val="16"/>
              </w:rPr>
            </w:pPr>
            <w:r w:rsidRPr="00455B09">
              <w:rPr>
                <w:sz w:val="16"/>
                <w:szCs w:val="16"/>
              </w:rPr>
              <w:t>п/п</w:t>
            </w:r>
          </w:p>
        </w:tc>
        <w:tc>
          <w:tcPr>
            <w:tcW w:w="276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Государственная программа, показатель, муниципальное образование</w:t>
            </w:r>
          </w:p>
        </w:tc>
        <w:tc>
          <w:tcPr>
            <w:tcW w:w="84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Ед. изм.</w:t>
            </w:r>
          </w:p>
        </w:tc>
        <w:tc>
          <w:tcPr>
            <w:tcW w:w="9240" w:type="dxa"/>
            <w:gridSpan w:val="17"/>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 xml:space="preserve">Значение показателя </w:t>
            </w:r>
          </w:p>
        </w:tc>
        <w:tc>
          <w:tcPr>
            <w:tcW w:w="1800" w:type="dxa"/>
            <w:gridSpan w:val="2"/>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0"/>
                <w:szCs w:val="20"/>
              </w:rPr>
            </w:pPr>
            <w:r w:rsidRPr="00455B09">
              <w:rPr>
                <w:sz w:val="20"/>
                <w:szCs w:val="20"/>
              </w:rPr>
              <w:t>Источник данных</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84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2012</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2013</w:t>
            </w:r>
          </w:p>
        </w:tc>
        <w:tc>
          <w:tcPr>
            <w:tcW w:w="12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2014</w:t>
            </w:r>
          </w:p>
        </w:tc>
        <w:tc>
          <w:tcPr>
            <w:tcW w:w="12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2015</w:t>
            </w:r>
          </w:p>
        </w:tc>
        <w:tc>
          <w:tcPr>
            <w:tcW w:w="108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2016</w:t>
            </w:r>
          </w:p>
        </w:tc>
        <w:tc>
          <w:tcPr>
            <w:tcW w:w="1080" w:type="dxa"/>
            <w:gridSpan w:val="3"/>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2017</w:t>
            </w:r>
          </w:p>
        </w:tc>
        <w:tc>
          <w:tcPr>
            <w:tcW w:w="108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2018</w:t>
            </w:r>
          </w:p>
        </w:tc>
        <w:tc>
          <w:tcPr>
            <w:tcW w:w="108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2019</w:t>
            </w:r>
          </w:p>
        </w:tc>
        <w:tc>
          <w:tcPr>
            <w:tcW w:w="108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22"/>
                <w:szCs w:val="22"/>
              </w:rPr>
            </w:pPr>
            <w:r w:rsidRPr="00455B09">
              <w:rPr>
                <w:sz w:val="22"/>
                <w:szCs w:val="22"/>
              </w:rPr>
              <w:t>2020</w:t>
            </w:r>
          </w:p>
        </w:tc>
        <w:tc>
          <w:tcPr>
            <w:tcW w:w="1800" w:type="dxa"/>
            <w:gridSpan w:val="2"/>
            <w:vMerge/>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84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План</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Факт</w:t>
            </w:r>
          </w:p>
        </w:tc>
        <w:tc>
          <w:tcPr>
            <w:tcW w:w="1800" w:type="dxa"/>
            <w:gridSpan w:val="2"/>
            <w:vMerge/>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r>
      <w:tr w:rsidR="00E11B60" w:rsidRPr="00455B09" w:rsidTr="00CA588F">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4640" w:type="dxa"/>
            <w:gridSpan w:val="21"/>
            <w:tcMar>
              <w:top w:w="102" w:type="dxa"/>
              <w:left w:w="62" w:type="dxa"/>
              <w:bottom w:w="102" w:type="dxa"/>
              <w:right w:w="62" w:type="dxa"/>
            </w:tcMar>
          </w:tcPr>
          <w:p w:rsidR="00E11B60" w:rsidRPr="00455B09" w:rsidRDefault="00E11B60" w:rsidP="00CA588F">
            <w:pPr>
              <w:widowControl w:val="0"/>
              <w:autoSpaceDE w:val="0"/>
              <w:autoSpaceDN w:val="0"/>
              <w:adjustRightInd w:val="0"/>
              <w:outlineLvl w:val="1"/>
              <w:rPr>
                <w:sz w:val="22"/>
                <w:szCs w:val="22"/>
              </w:rPr>
            </w:pPr>
            <w:r w:rsidRPr="00455B09">
              <w:rPr>
                <w:sz w:val="22"/>
                <w:szCs w:val="22"/>
              </w:rPr>
              <w:t>Государственная программа «Обеспечение комфортной среды проживания населения региона»</w:t>
            </w:r>
          </w:p>
        </w:tc>
      </w:tr>
      <w:tr w:rsidR="00E11B60" w:rsidRPr="00455B09" w:rsidTr="00CA588F">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outlineLvl w:val="2"/>
              <w:rPr>
                <w:sz w:val="16"/>
                <w:szCs w:val="16"/>
              </w:rPr>
            </w:pPr>
            <w:r w:rsidRPr="00455B09">
              <w:rPr>
                <w:sz w:val="16"/>
                <w:szCs w:val="16"/>
              </w:rPr>
              <w:t>I</w:t>
            </w:r>
          </w:p>
        </w:tc>
        <w:tc>
          <w:tcPr>
            <w:tcW w:w="14640" w:type="dxa"/>
            <w:gridSpan w:val="21"/>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Показатели целей государственной программы:</w:t>
            </w: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1.1</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Ввод в действие жилья за счет всех источников финансирования</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24,33</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24,84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25,1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40,0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45,0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Pr>
                <w:sz w:val="16"/>
                <w:szCs w:val="16"/>
              </w:rPr>
              <w:t>35,0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55,0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Мурманскстат (код работ 052044059)</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8,9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5,0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30,0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14,6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w:t>
            </w:r>
            <w:r>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40,0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40,0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Апатиты</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6,8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0,3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3,96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Кировск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6,4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Кольский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0,4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Кандалакшский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0,17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7,1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3,0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Зеленоборский</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0,9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Печенгский район (Заполярный, Никель)</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10,0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5,0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Терский район (Умба, Варзуга)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2,0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rPr>
          <w:trHeight w:val="252"/>
        </w:trPr>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Ловозерский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rPr>
          <w:trHeight w:val="205"/>
        </w:trPr>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22"/>
                <w:szCs w:val="22"/>
              </w:rPr>
            </w:pPr>
            <w:r w:rsidRPr="00455B09">
              <w:rPr>
                <w:sz w:val="22"/>
                <w:szCs w:val="22"/>
              </w:rPr>
              <w:t>Ковдорский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5,0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rPr>
          <w:trHeight w:val="205"/>
        </w:trPr>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22"/>
                <w:szCs w:val="22"/>
              </w:rPr>
            </w:pPr>
            <w:r w:rsidRPr="00455B09">
              <w:rPr>
                <w:sz w:val="22"/>
                <w:szCs w:val="22"/>
              </w:rPr>
              <w:t>Гаджиево</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r w:rsidRPr="00455B09">
              <w:rPr>
                <w:sz w:val="16"/>
                <w:szCs w:val="16"/>
              </w:rPr>
              <w:t>тыс. 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8,0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5,1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   22,4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1.2</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Общая площадь жилых помещений, приходящаяся в среднем на 1 жителя Мурманской области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кв. м</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24,7</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24,7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26,0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Мурманскстат (код работы 064141824)</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23,2</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23,36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23,49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23,49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Апатиты</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26,1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26,3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26,3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26,7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26,9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27,1</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27,8</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24,4</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24,6</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24,4</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24,5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25,8</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Ковдорский район</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27,3</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28,1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28,6</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Туманный</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24,9</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Мурмаши</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12, 0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Верхнетуломский</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27,80</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27,8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27,8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Кильдинстрой</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20,8</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20,8</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20,9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20,5</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Ура-Губа</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0,03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0,03</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Пушной</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29,53</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32,0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Тулома</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20,2</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20,2</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20,2</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20,2</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20,2</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Зареченск</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33,9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33,9</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Алакуртти</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Печенга</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20,16</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21,06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20,0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Ловозеро</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21,0</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23,0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ЗАТО г. Островной</w:t>
            </w:r>
          </w:p>
        </w:tc>
        <w:tc>
          <w:tcPr>
            <w:tcW w:w="840" w:type="dxa"/>
            <w:tcMar>
              <w:top w:w="102" w:type="dxa"/>
              <w:left w:w="62" w:type="dxa"/>
              <w:bottom w:w="102" w:type="dxa"/>
              <w:right w:w="62" w:type="dxa"/>
            </w:tcMar>
          </w:tcPr>
          <w:p w:rsidR="00E11B60" w:rsidRPr="00455B09" w:rsidRDefault="00E11B60" w:rsidP="00CA588F">
            <w:r w:rsidRPr="00455B09">
              <w:rPr>
                <w:sz w:val="16"/>
                <w:szCs w:val="16"/>
              </w:rPr>
              <w:t xml:space="preserve">кв. м </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107,4</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106,1</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106,4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106,4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111,7</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117,6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124,2</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130,2</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138,3</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146,3</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1.3</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Количество граждан, проживающих в аварийном жилищном фонде</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4659</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4158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3396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3396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2278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1515</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334</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4659</w:t>
            </w:r>
          </w:p>
        </w:tc>
        <w:tc>
          <w:tcPr>
            <w:tcW w:w="168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ведомственный мониторинг (Минстрой МО)</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2027</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1841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1615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1615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982</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749</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2027</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20"/>
                <w:szCs w:val="20"/>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587</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374</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200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200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148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587</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Кандалакша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1022</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959</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778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778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555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431</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271</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1022</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Зеленоборский</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410</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410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340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340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235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146</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410</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Териберка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331</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325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189</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63</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331</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Умба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190</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190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116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116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190</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Кильдинстрой</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8</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8</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Мурмаши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8</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8</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56</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56</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20</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20</w:t>
            </w: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outlineLvl w:val="2"/>
              <w:rPr>
                <w:sz w:val="16"/>
                <w:szCs w:val="16"/>
              </w:rPr>
            </w:pPr>
            <w:r w:rsidRPr="00455B09">
              <w:rPr>
                <w:sz w:val="16"/>
                <w:szCs w:val="16"/>
              </w:rPr>
              <w:t>II</w:t>
            </w:r>
          </w:p>
        </w:tc>
        <w:tc>
          <w:tcPr>
            <w:tcW w:w="14640" w:type="dxa"/>
            <w:gridSpan w:val="21"/>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Показатели задач государственной программы:</w:t>
            </w:r>
          </w:p>
        </w:tc>
      </w:tr>
      <w:tr w:rsidR="00E11B60" w:rsidRPr="00455B09" w:rsidTr="00CA588F">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outlineLvl w:val="3"/>
              <w:rPr>
                <w:sz w:val="16"/>
                <w:szCs w:val="16"/>
              </w:rPr>
            </w:pPr>
            <w:r w:rsidRPr="00455B09">
              <w:rPr>
                <w:sz w:val="16"/>
                <w:szCs w:val="16"/>
              </w:rPr>
              <w:t>2.1</w:t>
            </w:r>
          </w:p>
        </w:tc>
        <w:tc>
          <w:tcPr>
            <w:tcW w:w="14640" w:type="dxa"/>
            <w:gridSpan w:val="21"/>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Подпрограмма 1 «Обеспечение доступным и комфортным жильем и жилищно-коммунальными услугами граждан Мурманской области»</w:t>
            </w: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2.1.1</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Отношение числа семей Мурманской области, которые приобрели или получили доступное и комфортное жилье в течение года, к числу семей Мурманской области, желающих улучшить свои жилищные условия</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Мурманскстат (код работы 064141703)</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11</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Кандалакшский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16</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16</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18</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18</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10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Кольский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29</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22,5</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30</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35</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Апатиты</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w:t>
            </w: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4</w:t>
            </w: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4</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w:t>
            </w:r>
          </w:p>
        </w:tc>
        <w:tc>
          <w:tcPr>
            <w:tcW w:w="4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r w:rsidRPr="00455B09">
              <w:rPr>
                <w:sz w:val="16"/>
                <w:szCs w:val="16"/>
              </w:rPr>
              <w:t>5</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2.1.2</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Количество семей отдельных категорий граждан (молодых семей, работников бюджетной сферы) Мурманской области, улучшивших жилищные условия при поддержке из консолидированного бюджета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r w:rsidRPr="00455B09">
              <w:rPr>
                <w:sz w:val="16"/>
                <w:szCs w:val="16"/>
              </w:rPr>
              <w:t>единиц</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168</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130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135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122</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120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130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150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170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200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ведомственный мониторинг (Минстрой МО)</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71</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33</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37</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69</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67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70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70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70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80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Кандалакшский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40</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40</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27</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Ковдорский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Печенгский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Кольский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15</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20</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18</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18</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20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40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Терский район</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12</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12</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13</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Кировск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72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3</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480" w:type="dxa"/>
            <w:tcMar>
              <w:top w:w="102" w:type="dxa"/>
              <w:left w:w="62" w:type="dxa"/>
              <w:bottom w:w="102" w:type="dxa"/>
              <w:right w:w="62" w:type="dxa"/>
            </w:tcMar>
          </w:tcPr>
          <w:p w:rsidR="00E11B60" w:rsidRPr="00455B09" w:rsidRDefault="00E11B60" w:rsidP="00CA588F">
            <w:pPr>
              <w:autoSpaceDE w:val="0"/>
              <w:autoSpaceDN w:val="0"/>
              <w:adjustRightInd w:val="0"/>
              <w:jc w:val="right"/>
              <w:rPr>
                <w:sz w:val="18"/>
                <w:szCs w:val="18"/>
              </w:rPr>
            </w:pPr>
            <w:r w:rsidRPr="00455B09">
              <w:rPr>
                <w:sz w:val="18"/>
                <w:szCs w:val="18"/>
              </w:rPr>
              <w:t>10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2.1.3</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 xml:space="preserve">Количество граждан, переселенных из непригодного для проживания жилищного фонда </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p>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jc w:val="center"/>
              <w:rPr>
                <w:sz w:val="16"/>
                <w:szCs w:val="16"/>
              </w:rPr>
            </w:pPr>
            <w:r w:rsidRPr="00455B09">
              <w:rPr>
                <w:sz w:val="16"/>
                <w:szCs w:val="16"/>
              </w:rPr>
              <w:t>501</w:t>
            </w:r>
          </w:p>
        </w:tc>
        <w:tc>
          <w:tcPr>
            <w:tcW w:w="72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762</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626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1114 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767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1185</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331</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 </w:t>
            </w:r>
          </w:p>
        </w:tc>
        <w:tc>
          <w:tcPr>
            <w:tcW w:w="168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rPr>
                <w:sz w:val="20"/>
                <w:szCs w:val="20"/>
              </w:rPr>
            </w:pPr>
            <w:r w:rsidRPr="00455B09">
              <w:rPr>
                <w:sz w:val="20"/>
                <w:szCs w:val="20"/>
              </w:rPr>
              <w:t>ведомственный мониторинг (Минстрой МО)</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186</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226</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347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644</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223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748</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213</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174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69</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53</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147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Кандалакша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63</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181</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66</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229</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117</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162</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270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Зеленоборский</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70</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59</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102</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95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144</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Териберка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6</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133</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131</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61</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Умба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74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8"/>
                <w:szCs w:val="18"/>
              </w:rPr>
            </w:pPr>
            <w:r w:rsidRPr="00455B09">
              <w:rPr>
                <w:sz w:val="18"/>
                <w:szCs w:val="18"/>
              </w:rPr>
              <w:t>85</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64</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52</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Кильдинстрой</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Мурмаши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8</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Полярные Зори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19</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37</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Кола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r w:rsidRPr="00455B09">
              <w:rPr>
                <w:sz w:val="16"/>
                <w:szCs w:val="16"/>
              </w:rPr>
              <w:t>чел.</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20</w:t>
            </w:r>
          </w:p>
        </w:tc>
        <w:tc>
          <w:tcPr>
            <w:tcW w:w="72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gridSpan w:val="2"/>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480" w:type="dxa"/>
            <w:tcMar>
              <w:top w:w="102" w:type="dxa"/>
              <w:left w:w="62" w:type="dxa"/>
              <w:bottom w:w="102" w:type="dxa"/>
              <w:right w:w="62" w:type="dxa"/>
            </w:tcMar>
            <w:vAlign w:val="center"/>
          </w:tcPr>
          <w:p w:rsidR="00E11B60" w:rsidRPr="00455B09" w:rsidRDefault="00E11B60" w:rsidP="00CA588F">
            <w:pPr>
              <w:jc w:val="center"/>
              <w:rPr>
                <w:sz w:val="18"/>
                <w:szCs w:val="18"/>
              </w:rPr>
            </w:pPr>
          </w:p>
        </w:tc>
        <w:tc>
          <w:tcPr>
            <w:tcW w:w="600" w:type="dxa"/>
            <w:tcMar>
              <w:top w:w="102" w:type="dxa"/>
              <w:left w:w="62" w:type="dxa"/>
              <w:bottom w:w="102" w:type="dxa"/>
              <w:right w:w="62" w:type="dxa"/>
            </w:tcMar>
            <w:vAlign w:val="center"/>
          </w:tcPr>
          <w:p w:rsidR="00E11B60" w:rsidRPr="00455B09" w:rsidRDefault="00E11B60" w:rsidP="00CA588F">
            <w:pPr>
              <w:autoSpaceDE w:val="0"/>
              <w:autoSpaceDN w:val="0"/>
              <w:adjustRightInd w:val="0"/>
              <w:jc w:val="right"/>
              <w:rPr>
                <w:sz w:val="18"/>
                <w:szCs w:val="18"/>
              </w:rPr>
            </w:pPr>
            <w:r w:rsidRPr="00455B09">
              <w:rPr>
                <w:sz w:val="18"/>
                <w:szCs w:val="18"/>
              </w:rPr>
              <w:t>0</w:t>
            </w:r>
          </w:p>
        </w:tc>
        <w:tc>
          <w:tcPr>
            <w:tcW w:w="600" w:type="dxa"/>
            <w:gridSpan w:val="2"/>
            <w:tcMar>
              <w:top w:w="102" w:type="dxa"/>
              <w:left w:w="62" w:type="dxa"/>
              <w:bottom w:w="102" w:type="dxa"/>
              <w:right w:w="62" w:type="dxa"/>
            </w:tcMar>
            <w:vAlign w:val="center"/>
          </w:tcPr>
          <w:p w:rsidR="00E11B60" w:rsidRPr="00455B09" w:rsidRDefault="00E11B60" w:rsidP="00CA588F">
            <w:pPr>
              <w:jc w:val="center"/>
              <w:rPr>
                <w:sz w:val="18"/>
                <w:szCs w:val="18"/>
              </w:rPr>
            </w:pPr>
          </w:p>
        </w:tc>
        <w:tc>
          <w:tcPr>
            <w:tcW w:w="168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right"/>
              <w:rPr>
                <w:sz w:val="16"/>
                <w:szCs w:val="16"/>
              </w:rPr>
            </w:pPr>
          </w:p>
        </w:tc>
      </w:tr>
      <w:tr w:rsidR="00E11B60" w:rsidRPr="00455B09" w:rsidTr="00CA588F">
        <w:tc>
          <w:tcPr>
            <w:tcW w:w="60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outlineLvl w:val="3"/>
              <w:rPr>
                <w:sz w:val="16"/>
                <w:szCs w:val="16"/>
              </w:rPr>
            </w:pPr>
            <w:r w:rsidRPr="00455B09">
              <w:rPr>
                <w:sz w:val="16"/>
                <w:szCs w:val="16"/>
              </w:rPr>
              <w:t>2.2</w:t>
            </w:r>
          </w:p>
        </w:tc>
        <w:tc>
          <w:tcPr>
            <w:tcW w:w="14640" w:type="dxa"/>
            <w:gridSpan w:val="21"/>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Подпрограмма 2 «Обеспечение комплексного благоустройства территорий муниципальных образований Мурманской области»</w:t>
            </w:r>
          </w:p>
        </w:tc>
      </w:tr>
      <w:tr w:rsidR="00E11B60" w:rsidRPr="00455B09" w:rsidTr="00CA588F">
        <w:tc>
          <w:tcPr>
            <w:tcW w:w="600" w:type="dxa"/>
            <w:vMerge w:val="restart"/>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2.2.1</w:t>
            </w:r>
          </w:p>
        </w:tc>
        <w:tc>
          <w:tcPr>
            <w:tcW w:w="2760" w:type="dxa"/>
            <w:tcMar>
              <w:top w:w="102" w:type="dxa"/>
              <w:left w:w="62" w:type="dxa"/>
              <w:bottom w:w="102" w:type="dxa"/>
              <w:right w:w="62" w:type="dxa"/>
            </w:tcMar>
          </w:tcPr>
          <w:p w:rsidR="00E11B60" w:rsidRPr="00455B09" w:rsidRDefault="00E11B60" w:rsidP="00CA588F">
            <w:pPr>
              <w:widowControl w:val="0"/>
              <w:autoSpaceDE w:val="0"/>
              <w:autoSpaceDN w:val="0"/>
              <w:adjustRightInd w:val="0"/>
              <w:rPr>
                <w:sz w:val="22"/>
                <w:szCs w:val="22"/>
              </w:rPr>
            </w:pPr>
            <w:r w:rsidRPr="00455B09">
              <w:rPr>
                <w:sz w:val="22"/>
                <w:szCs w:val="22"/>
              </w:rPr>
              <w:t>Уровень благоустроенности городских (сельских) поселений, населенных пунктов (средний по региону) в соответствии с региональными нормативами градостроительного проектирования Мурманской области</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х</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50</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48</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58</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59</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66</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66</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66</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66</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0"/>
                <w:szCs w:val="20"/>
              </w:rPr>
            </w:pPr>
            <w:r w:rsidRPr="00455B09">
              <w:rPr>
                <w:sz w:val="20"/>
                <w:szCs w:val="20"/>
              </w:rPr>
              <w:t>ведомственный мониторинг (Минстрой МО)</w:t>
            </w: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Мурманск</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49</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68</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69</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78</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78</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78</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78</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Кандалакша</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45</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51</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Мончегорск</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32</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38</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Никель</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37</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43</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Заполярный</w:t>
            </w:r>
          </w:p>
        </w:tc>
        <w:tc>
          <w:tcPr>
            <w:tcW w:w="84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34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41</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34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45</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46</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Алакуртти</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49</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53</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57</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r w:rsidR="00E11B60" w:rsidRPr="00455B09" w:rsidTr="00CA588F">
        <w:tc>
          <w:tcPr>
            <w:tcW w:w="600" w:type="dxa"/>
            <w:vMerge/>
            <w:tcMar>
              <w:top w:w="102" w:type="dxa"/>
              <w:left w:w="62" w:type="dxa"/>
              <w:bottom w:w="102" w:type="dxa"/>
              <w:right w:w="62" w:type="dxa"/>
            </w:tcMar>
          </w:tcPr>
          <w:p w:rsidR="00E11B60" w:rsidRPr="00455B09" w:rsidRDefault="00E11B60" w:rsidP="00CA588F">
            <w:pPr>
              <w:widowControl w:val="0"/>
              <w:autoSpaceDE w:val="0"/>
              <w:autoSpaceDN w:val="0"/>
              <w:adjustRightInd w:val="0"/>
              <w:jc w:val="both"/>
              <w:rPr>
                <w:sz w:val="16"/>
                <w:szCs w:val="16"/>
              </w:rPr>
            </w:pPr>
          </w:p>
        </w:tc>
        <w:tc>
          <w:tcPr>
            <w:tcW w:w="276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22"/>
                <w:szCs w:val="22"/>
              </w:rPr>
            </w:pPr>
            <w:r w:rsidRPr="00455B09">
              <w:rPr>
                <w:sz w:val="22"/>
                <w:szCs w:val="22"/>
              </w:rPr>
              <w:t>Кола</w:t>
            </w:r>
          </w:p>
        </w:tc>
        <w:tc>
          <w:tcPr>
            <w:tcW w:w="840" w:type="dxa"/>
            <w:tcMar>
              <w:top w:w="102" w:type="dxa"/>
              <w:left w:w="62" w:type="dxa"/>
              <w:bottom w:w="102" w:type="dxa"/>
              <w:right w:w="62" w:type="dxa"/>
            </w:tcMar>
          </w:tcPr>
          <w:p w:rsidR="00E11B60" w:rsidRPr="00455B09" w:rsidRDefault="00E11B60" w:rsidP="00CA588F">
            <w:pPr>
              <w:widowControl w:val="0"/>
              <w:autoSpaceDE w:val="0"/>
              <w:autoSpaceDN w:val="0"/>
              <w:adjustRightInd w:val="0"/>
              <w:jc w:val="center"/>
              <w:rPr>
                <w:sz w:val="16"/>
                <w:szCs w:val="16"/>
              </w:rPr>
            </w:pPr>
            <w:r w:rsidRPr="00455B09">
              <w:rPr>
                <w:sz w:val="16"/>
                <w:szCs w:val="16"/>
              </w:rPr>
              <w:t>%</w:t>
            </w: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72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59</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54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gridSpan w:val="2"/>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4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c>
          <w:tcPr>
            <w:tcW w:w="60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jc w:val="right"/>
              <w:rPr>
                <w:sz w:val="16"/>
                <w:szCs w:val="16"/>
              </w:rPr>
            </w:pPr>
            <w:r w:rsidRPr="00455B09">
              <w:rPr>
                <w:sz w:val="16"/>
                <w:szCs w:val="16"/>
              </w:rPr>
              <w:t>64</w:t>
            </w:r>
          </w:p>
        </w:tc>
        <w:tc>
          <w:tcPr>
            <w:tcW w:w="600" w:type="dxa"/>
            <w:gridSpan w:val="2"/>
            <w:tcMar>
              <w:top w:w="102" w:type="dxa"/>
              <w:left w:w="62" w:type="dxa"/>
              <w:bottom w:w="102" w:type="dxa"/>
              <w:right w:w="62" w:type="dxa"/>
            </w:tcMar>
          </w:tcPr>
          <w:p w:rsidR="00E11B60" w:rsidRPr="00455B09" w:rsidRDefault="00E11B60" w:rsidP="00CA588F">
            <w:pPr>
              <w:widowControl w:val="0"/>
              <w:autoSpaceDE w:val="0"/>
              <w:autoSpaceDN w:val="0"/>
              <w:adjustRightInd w:val="0"/>
              <w:rPr>
                <w:sz w:val="16"/>
                <w:szCs w:val="16"/>
              </w:rPr>
            </w:pPr>
          </w:p>
        </w:tc>
        <w:tc>
          <w:tcPr>
            <w:tcW w:w="1680" w:type="dxa"/>
            <w:tcMar>
              <w:top w:w="102" w:type="dxa"/>
              <w:left w:w="62" w:type="dxa"/>
              <w:bottom w:w="102" w:type="dxa"/>
              <w:right w:w="62" w:type="dxa"/>
            </w:tcMar>
            <w:vAlign w:val="center"/>
          </w:tcPr>
          <w:p w:rsidR="00E11B60" w:rsidRPr="00455B09" w:rsidRDefault="00E11B60" w:rsidP="00CA588F">
            <w:pPr>
              <w:widowControl w:val="0"/>
              <w:autoSpaceDE w:val="0"/>
              <w:autoSpaceDN w:val="0"/>
              <w:adjustRightInd w:val="0"/>
              <w:rPr>
                <w:sz w:val="16"/>
                <w:szCs w:val="16"/>
              </w:rPr>
            </w:pPr>
          </w:p>
        </w:tc>
      </w:tr>
    </w:tbl>
    <w:p w:rsidR="00E11B60" w:rsidRPr="00455B09" w:rsidRDefault="00E11B60" w:rsidP="003E4848">
      <w:pPr>
        <w:rPr>
          <w:sz w:val="16"/>
          <w:szCs w:val="16"/>
        </w:rPr>
      </w:pPr>
    </w:p>
    <w:p w:rsidR="00E11B60" w:rsidRPr="00455B09" w:rsidRDefault="00E11B60" w:rsidP="003E4848">
      <w:pPr>
        <w:autoSpaceDE w:val="0"/>
        <w:autoSpaceDN w:val="0"/>
        <w:adjustRightInd w:val="0"/>
        <w:jc w:val="both"/>
      </w:pPr>
    </w:p>
    <w:tbl>
      <w:tblPr>
        <w:tblW w:w="14620" w:type="dxa"/>
        <w:tblInd w:w="93" w:type="dxa"/>
        <w:tblLook w:val="0000"/>
      </w:tblPr>
      <w:tblGrid>
        <w:gridCol w:w="4440"/>
        <w:gridCol w:w="1480"/>
        <w:gridCol w:w="1820"/>
        <w:gridCol w:w="1180"/>
        <w:gridCol w:w="1280"/>
        <w:gridCol w:w="1140"/>
        <w:gridCol w:w="1060"/>
        <w:gridCol w:w="1060"/>
        <w:gridCol w:w="1160"/>
      </w:tblGrid>
      <w:tr w:rsidR="00E11B60" w:rsidRPr="00455B09" w:rsidTr="00CA588F">
        <w:trPr>
          <w:trHeight w:val="255"/>
        </w:trPr>
        <w:tc>
          <w:tcPr>
            <w:tcW w:w="14620" w:type="dxa"/>
            <w:gridSpan w:val="9"/>
            <w:tcBorders>
              <w:top w:val="nil"/>
              <w:left w:val="nil"/>
              <w:bottom w:val="nil"/>
              <w:right w:val="nil"/>
            </w:tcBorders>
            <w:noWrap/>
            <w:vAlign w:val="center"/>
          </w:tcPr>
          <w:p w:rsidR="00E11B60" w:rsidRPr="00BC1EFB" w:rsidRDefault="00E11B60" w:rsidP="00CA588F">
            <w:pPr>
              <w:jc w:val="center"/>
              <w:rPr>
                <w:b/>
                <w:bCs/>
              </w:rPr>
            </w:pPr>
            <w:r w:rsidRPr="00BC1EFB">
              <w:rPr>
                <w:b/>
                <w:bCs/>
              </w:rPr>
              <w:t>Финансовое обеспечение государственной программы за счет местных бюджетов</w:t>
            </w:r>
          </w:p>
        </w:tc>
      </w:tr>
      <w:tr w:rsidR="00E11B60" w:rsidRPr="00455B09" w:rsidTr="00CA588F">
        <w:trPr>
          <w:trHeight w:val="105"/>
        </w:trPr>
        <w:tc>
          <w:tcPr>
            <w:tcW w:w="444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48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82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18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28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14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06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06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c>
          <w:tcPr>
            <w:tcW w:w="1160" w:type="dxa"/>
            <w:tcBorders>
              <w:top w:val="nil"/>
              <w:left w:val="nil"/>
              <w:bottom w:val="nil"/>
              <w:right w:val="nil"/>
            </w:tcBorders>
            <w:noWrap/>
            <w:vAlign w:val="bottom"/>
          </w:tcPr>
          <w:p w:rsidR="00E11B60" w:rsidRPr="00455B09" w:rsidRDefault="00E11B60" w:rsidP="00CA588F">
            <w:pPr>
              <w:rPr>
                <w:rFonts w:ascii="Helv" w:hAnsi="Helv" w:cs="Arial"/>
                <w:sz w:val="20"/>
                <w:szCs w:val="20"/>
              </w:rPr>
            </w:pPr>
          </w:p>
        </w:tc>
      </w:tr>
      <w:tr w:rsidR="00E11B60" w:rsidRPr="00455B09" w:rsidTr="00CA588F">
        <w:trPr>
          <w:trHeight w:val="255"/>
        </w:trPr>
        <w:tc>
          <w:tcPr>
            <w:tcW w:w="4440" w:type="dxa"/>
            <w:vMerge w:val="restart"/>
            <w:tcBorders>
              <w:top w:val="single" w:sz="8" w:space="0" w:color="auto"/>
              <w:left w:val="single" w:sz="8" w:space="0" w:color="auto"/>
              <w:bottom w:val="single" w:sz="4" w:space="0" w:color="000000"/>
              <w:right w:val="single" w:sz="4" w:space="0" w:color="auto"/>
            </w:tcBorders>
            <w:vAlign w:val="center"/>
          </w:tcPr>
          <w:p w:rsidR="00E11B60" w:rsidRPr="00455B09" w:rsidRDefault="00E11B60" w:rsidP="00CA588F">
            <w:pPr>
              <w:jc w:val="center"/>
              <w:rPr>
                <w:sz w:val="22"/>
                <w:szCs w:val="22"/>
              </w:rPr>
            </w:pPr>
            <w:r w:rsidRPr="00455B09">
              <w:rPr>
                <w:sz w:val="22"/>
                <w:szCs w:val="22"/>
              </w:rPr>
              <w:t>Государственная программа, подпрограмма, муниципальное образование</w:t>
            </w:r>
          </w:p>
        </w:tc>
        <w:tc>
          <w:tcPr>
            <w:tcW w:w="10180" w:type="dxa"/>
            <w:gridSpan w:val="8"/>
            <w:tcBorders>
              <w:top w:val="single" w:sz="8" w:space="0" w:color="auto"/>
              <w:left w:val="nil"/>
              <w:bottom w:val="single" w:sz="4" w:space="0" w:color="auto"/>
              <w:right w:val="single" w:sz="8" w:space="0" w:color="000000"/>
            </w:tcBorders>
            <w:vAlign w:val="center"/>
          </w:tcPr>
          <w:p w:rsidR="00E11B60" w:rsidRPr="00455B09" w:rsidRDefault="00E11B60" w:rsidP="00CA588F">
            <w:pPr>
              <w:jc w:val="center"/>
              <w:rPr>
                <w:sz w:val="22"/>
                <w:szCs w:val="22"/>
              </w:rPr>
            </w:pPr>
            <w:r w:rsidRPr="00455B09">
              <w:rPr>
                <w:sz w:val="22"/>
                <w:szCs w:val="22"/>
              </w:rPr>
              <w:t>Объемы финансирования за счет средств местных бюджетов, тыс. рублей</w:t>
            </w:r>
          </w:p>
        </w:tc>
      </w:tr>
      <w:tr w:rsidR="00E11B60" w:rsidRPr="00455B09" w:rsidTr="00CA588F">
        <w:trPr>
          <w:trHeight w:val="540"/>
        </w:trPr>
        <w:tc>
          <w:tcPr>
            <w:tcW w:w="4440" w:type="dxa"/>
            <w:vMerge/>
            <w:tcBorders>
              <w:top w:val="single" w:sz="8" w:space="0" w:color="auto"/>
              <w:left w:val="single" w:sz="8" w:space="0" w:color="auto"/>
              <w:bottom w:val="single" w:sz="4" w:space="0" w:color="000000"/>
              <w:right w:val="single" w:sz="4" w:space="0" w:color="auto"/>
            </w:tcBorders>
            <w:vAlign w:val="center"/>
          </w:tcPr>
          <w:p w:rsidR="00E11B60" w:rsidRPr="00455B09" w:rsidRDefault="00E11B60" w:rsidP="00CA588F">
            <w:pPr>
              <w:rPr>
                <w:sz w:val="20"/>
                <w:szCs w:val="20"/>
              </w:rPr>
            </w:pPr>
          </w:p>
        </w:tc>
        <w:tc>
          <w:tcPr>
            <w:tcW w:w="1480" w:type="dxa"/>
            <w:tcBorders>
              <w:top w:val="single" w:sz="4" w:space="0" w:color="auto"/>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Всего</w:t>
            </w:r>
          </w:p>
        </w:tc>
        <w:tc>
          <w:tcPr>
            <w:tcW w:w="182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2014</w:t>
            </w:r>
          </w:p>
        </w:tc>
        <w:tc>
          <w:tcPr>
            <w:tcW w:w="118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2015</w:t>
            </w:r>
          </w:p>
        </w:tc>
        <w:tc>
          <w:tcPr>
            <w:tcW w:w="128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2016</w:t>
            </w:r>
          </w:p>
        </w:tc>
        <w:tc>
          <w:tcPr>
            <w:tcW w:w="114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2017</w:t>
            </w:r>
          </w:p>
        </w:tc>
        <w:tc>
          <w:tcPr>
            <w:tcW w:w="106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2018</w:t>
            </w:r>
          </w:p>
        </w:tc>
        <w:tc>
          <w:tcPr>
            <w:tcW w:w="1060" w:type="dxa"/>
            <w:tcBorders>
              <w:top w:val="nil"/>
              <w:left w:val="nil"/>
              <w:bottom w:val="single" w:sz="4" w:space="0" w:color="auto"/>
              <w:right w:val="single" w:sz="4" w:space="0" w:color="auto"/>
            </w:tcBorders>
            <w:vAlign w:val="center"/>
          </w:tcPr>
          <w:p w:rsidR="00E11B60" w:rsidRPr="00455B09" w:rsidRDefault="00E11B60" w:rsidP="00CA588F">
            <w:pPr>
              <w:jc w:val="center"/>
              <w:rPr>
                <w:sz w:val="22"/>
                <w:szCs w:val="22"/>
              </w:rPr>
            </w:pPr>
            <w:r w:rsidRPr="00455B09">
              <w:rPr>
                <w:sz w:val="22"/>
                <w:szCs w:val="22"/>
              </w:rPr>
              <w:t>2019</w:t>
            </w:r>
          </w:p>
        </w:tc>
        <w:tc>
          <w:tcPr>
            <w:tcW w:w="1160" w:type="dxa"/>
            <w:tcBorders>
              <w:top w:val="nil"/>
              <w:left w:val="nil"/>
              <w:bottom w:val="single" w:sz="4" w:space="0" w:color="auto"/>
              <w:right w:val="single" w:sz="8" w:space="0" w:color="auto"/>
            </w:tcBorders>
            <w:vAlign w:val="center"/>
          </w:tcPr>
          <w:p w:rsidR="00E11B60" w:rsidRPr="00455B09" w:rsidRDefault="00E11B60" w:rsidP="00CA588F">
            <w:pPr>
              <w:jc w:val="center"/>
              <w:rPr>
                <w:sz w:val="22"/>
                <w:szCs w:val="22"/>
              </w:rPr>
            </w:pPr>
            <w:r w:rsidRPr="00455B09">
              <w:rPr>
                <w:sz w:val="22"/>
                <w:szCs w:val="22"/>
              </w:rPr>
              <w:t>2020</w:t>
            </w:r>
          </w:p>
        </w:tc>
      </w:tr>
      <w:tr w:rsidR="00E11B60" w:rsidRPr="00455B09" w:rsidTr="00CA588F">
        <w:trPr>
          <w:trHeight w:val="106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b/>
                <w:bCs/>
                <w:sz w:val="22"/>
                <w:szCs w:val="22"/>
              </w:rPr>
            </w:pPr>
            <w:r w:rsidRPr="00455B09">
              <w:rPr>
                <w:b/>
                <w:bCs/>
                <w:sz w:val="22"/>
                <w:szCs w:val="22"/>
              </w:rPr>
              <w:t xml:space="preserve">Государственная программа Мурманской области «Обеспечение комфортной среды проживания населения региона» </w:t>
            </w:r>
          </w:p>
        </w:tc>
        <w:tc>
          <w:tcPr>
            <w:tcW w:w="1480" w:type="dxa"/>
            <w:tcBorders>
              <w:top w:val="single" w:sz="4" w:space="0" w:color="auto"/>
              <w:left w:val="nil"/>
              <w:bottom w:val="single" w:sz="4" w:space="0" w:color="auto"/>
              <w:right w:val="single" w:sz="4" w:space="0" w:color="auto"/>
            </w:tcBorders>
            <w:vAlign w:val="center"/>
          </w:tcPr>
          <w:p w:rsidR="00E11B60" w:rsidRPr="00455B09" w:rsidRDefault="00E11B60" w:rsidP="00CA588F">
            <w:pPr>
              <w:jc w:val="center"/>
              <w:rPr>
                <w:sz w:val="20"/>
                <w:szCs w:val="20"/>
              </w:rPr>
            </w:pPr>
            <w:r>
              <w:rPr>
                <w:sz w:val="20"/>
                <w:szCs w:val="20"/>
              </w:rPr>
              <w:t>1 538 575,2</w:t>
            </w:r>
          </w:p>
        </w:tc>
        <w:tc>
          <w:tcPr>
            <w:tcW w:w="182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r w:rsidRPr="00455B09">
              <w:rPr>
                <w:sz w:val="20"/>
                <w:szCs w:val="20"/>
              </w:rPr>
              <w:t>494243,5</w:t>
            </w:r>
          </w:p>
        </w:tc>
        <w:tc>
          <w:tcPr>
            <w:tcW w:w="118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r>
              <w:rPr>
                <w:sz w:val="20"/>
                <w:szCs w:val="20"/>
              </w:rPr>
              <w:t>302507,0</w:t>
            </w:r>
          </w:p>
        </w:tc>
        <w:tc>
          <w:tcPr>
            <w:tcW w:w="128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r>
              <w:rPr>
                <w:sz w:val="20"/>
                <w:szCs w:val="20"/>
              </w:rPr>
              <w:t>144533,8</w:t>
            </w:r>
          </w:p>
        </w:tc>
        <w:tc>
          <w:tcPr>
            <w:tcW w:w="114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p>
          <w:p w:rsidR="00E11B60" w:rsidRPr="00455B09" w:rsidRDefault="00E11B60" w:rsidP="00CA588F">
            <w:pPr>
              <w:jc w:val="center"/>
              <w:rPr>
                <w:sz w:val="20"/>
                <w:szCs w:val="20"/>
              </w:rPr>
            </w:pPr>
            <w:r>
              <w:rPr>
                <w:sz w:val="20"/>
                <w:szCs w:val="20"/>
              </w:rPr>
              <w:t>128763,5</w:t>
            </w:r>
          </w:p>
          <w:p w:rsidR="00E11B60" w:rsidRPr="00455B09" w:rsidRDefault="00E11B60" w:rsidP="00CA588F">
            <w:pPr>
              <w:jc w:val="center"/>
              <w:rPr>
                <w:sz w:val="20"/>
                <w:szCs w:val="20"/>
              </w:rPr>
            </w:pPr>
          </w:p>
        </w:tc>
        <w:tc>
          <w:tcPr>
            <w:tcW w:w="106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r>
              <w:rPr>
                <w:sz w:val="20"/>
                <w:szCs w:val="20"/>
              </w:rPr>
              <w:t>113366,1</w:t>
            </w:r>
          </w:p>
        </w:tc>
        <w:tc>
          <w:tcPr>
            <w:tcW w:w="1060" w:type="dxa"/>
            <w:tcBorders>
              <w:top w:val="nil"/>
              <w:left w:val="nil"/>
              <w:bottom w:val="single" w:sz="4" w:space="0" w:color="auto"/>
              <w:right w:val="single" w:sz="4" w:space="0" w:color="auto"/>
            </w:tcBorders>
            <w:vAlign w:val="center"/>
          </w:tcPr>
          <w:p w:rsidR="00E11B60" w:rsidRPr="00455B09" w:rsidRDefault="00E11B60" w:rsidP="00CA588F">
            <w:pPr>
              <w:jc w:val="center"/>
              <w:rPr>
                <w:sz w:val="20"/>
                <w:szCs w:val="20"/>
              </w:rPr>
            </w:pPr>
            <w:r>
              <w:rPr>
                <w:sz w:val="20"/>
                <w:szCs w:val="20"/>
              </w:rPr>
              <w:t>177108,6</w:t>
            </w:r>
          </w:p>
        </w:tc>
        <w:tc>
          <w:tcPr>
            <w:tcW w:w="1160" w:type="dxa"/>
            <w:tcBorders>
              <w:top w:val="nil"/>
              <w:left w:val="nil"/>
              <w:bottom w:val="single" w:sz="4" w:space="0" w:color="auto"/>
              <w:right w:val="single" w:sz="8" w:space="0" w:color="auto"/>
            </w:tcBorders>
            <w:vAlign w:val="center"/>
          </w:tcPr>
          <w:p w:rsidR="00E11B60" w:rsidRPr="00455B09" w:rsidRDefault="00E11B60" w:rsidP="00CA588F">
            <w:pPr>
              <w:jc w:val="center"/>
              <w:rPr>
                <w:sz w:val="20"/>
                <w:szCs w:val="20"/>
              </w:rPr>
            </w:pPr>
            <w:r>
              <w:rPr>
                <w:sz w:val="20"/>
                <w:szCs w:val="20"/>
              </w:rPr>
              <w:t>178052,7</w:t>
            </w:r>
          </w:p>
        </w:tc>
      </w:tr>
      <w:tr w:rsidR="00E11B60" w:rsidRPr="00455B09" w:rsidTr="00CA588F">
        <w:trPr>
          <w:trHeight w:val="111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Подпрограмма  «Обеспечение доступным и комфортным жильем и коммунальными услугами граждан Мурманской области»</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650643,4</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300 016</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117375,1</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35857,2</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22076,0</w:t>
            </w:r>
          </w:p>
        </w:tc>
        <w:tc>
          <w:tcPr>
            <w:tcW w:w="106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15630,0</w:t>
            </w:r>
          </w:p>
        </w:tc>
        <w:tc>
          <w:tcPr>
            <w:tcW w:w="106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79372,5</w:t>
            </w:r>
          </w:p>
        </w:tc>
        <w:tc>
          <w:tcPr>
            <w:tcW w:w="1160" w:type="dxa"/>
            <w:tcBorders>
              <w:top w:val="nil"/>
              <w:left w:val="nil"/>
              <w:bottom w:val="single" w:sz="4" w:space="0" w:color="auto"/>
              <w:right w:val="single" w:sz="8" w:space="0" w:color="auto"/>
            </w:tcBorders>
            <w:vAlign w:val="center"/>
          </w:tcPr>
          <w:p w:rsidR="00E11B60" w:rsidRPr="00D019C1" w:rsidRDefault="00E11B60" w:rsidP="00CA588F">
            <w:pPr>
              <w:jc w:val="center"/>
              <w:rPr>
                <w:sz w:val="20"/>
                <w:szCs w:val="20"/>
              </w:rPr>
            </w:pPr>
            <w:r w:rsidRPr="00D019C1">
              <w:rPr>
                <w:sz w:val="20"/>
                <w:szCs w:val="20"/>
              </w:rPr>
              <w:t>80316,6</w:t>
            </w:r>
          </w:p>
        </w:tc>
      </w:tr>
      <w:tr w:rsidR="00E11B60" w:rsidRPr="00455B09" w:rsidTr="00CA588F">
        <w:trPr>
          <w:trHeight w:val="30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Мурманск</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369439,3</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208117,8</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74350,3</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24729,2</w:t>
            </w:r>
          </w:p>
        </w:tc>
        <w:tc>
          <w:tcPr>
            <w:tcW w:w="114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10730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10430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20119</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20963</w:t>
            </w:r>
          </w:p>
        </w:tc>
      </w:tr>
      <w:tr w:rsidR="00E11B60" w:rsidRPr="00455B09" w:rsidTr="00CA588F">
        <w:trPr>
          <w:trHeight w:val="24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Полярные Зори</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11542,2</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2 000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1792,2</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1550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1 600</w:t>
            </w:r>
          </w:p>
        </w:tc>
        <w:tc>
          <w:tcPr>
            <w:tcW w:w="106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1 600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1 500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1500</w:t>
            </w:r>
          </w:p>
        </w:tc>
      </w:tr>
      <w:tr w:rsidR="00E11B60" w:rsidRPr="00455B09" w:rsidTr="00CA588F">
        <w:trPr>
          <w:trHeight w:val="28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Кировск</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13738,3</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11918,3</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520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300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300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300</w:t>
            </w:r>
          </w:p>
        </w:tc>
      </w:tr>
      <w:tr w:rsidR="00E11B60" w:rsidRPr="00455B09" w:rsidTr="00CA588F">
        <w:trPr>
          <w:trHeight w:val="24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Мончегорск</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24401,2</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14662,2</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7371</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1068</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700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200</w:t>
            </w:r>
          </w:p>
        </w:tc>
      </w:tr>
      <w:tr w:rsidR="00E11B60" w:rsidRPr="00455B09" w:rsidTr="00CA588F">
        <w:trPr>
          <w:trHeight w:val="22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Кола</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1 837,</w:t>
            </w:r>
            <w:r>
              <w:rPr>
                <w:sz w:val="20"/>
                <w:szCs w:val="20"/>
              </w:rPr>
              <w:t>3</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537</w:t>
            </w:r>
            <w:r>
              <w:rPr>
                <w:sz w:val="20"/>
                <w:szCs w:val="20"/>
              </w:rPr>
              <w:t>,3</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250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250</w:t>
            </w:r>
          </w:p>
        </w:tc>
      </w:tr>
      <w:tr w:rsidR="00E11B60" w:rsidRPr="00455B09" w:rsidTr="00CA588F">
        <w:trPr>
          <w:trHeight w:val="25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Молочный</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900</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0</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100</w:t>
            </w:r>
          </w:p>
        </w:tc>
      </w:tr>
      <w:tr w:rsidR="00E11B60" w:rsidRPr="00455B09" w:rsidTr="00CA588F">
        <w:trPr>
          <w:trHeight w:val="33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Заполярный</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2 042,6</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969</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173,6</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200</w:t>
            </w:r>
          </w:p>
        </w:tc>
      </w:tr>
      <w:tr w:rsidR="00E11B60" w:rsidRPr="00455B09" w:rsidTr="00CA588F">
        <w:trPr>
          <w:trHeight w:val="28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Никель</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1053</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153,0</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w:t>
            </w:r>
          </w:p>
        </w:tc>
        <w:tc>
          <w:tcPr>
            <w:tcW w:w="106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100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100</w:t>
            </w:r>
          </w:p>
        </w:tc>
      </w:tr>
      <w:tr w:rsidR="00E11B60" w:rsidRPr="00455B09" w:rsidTr="00CA588F">
        <w:trPr>
          <w:trHeight w:val="27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Умба</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4046,4</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1029,1</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850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1667,3</w:t>
            </w:r>
          </w:p>
        </w:tc>
        <w:tc>
          <w:tcPr>
            <w:tcW w:w="106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0</w:t>
            </w:r>
          </w:p>
        </w:tc>
      </w:tr>
      <w:tr w:rsidR="00E11B60" w:rsidRPr="00455B09" w:rsidTr="00CA588F">
        <w:trPr>
          <w:trHeight w:val="27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Ковдорский район</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122017,9</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9 472,3</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4538,5</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0,0</w:t>
            </w:r>
          </w:p>
        </w:tc>
        <w:tc>
          <w:tcPr>
            <w:tcW w:w="114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0,0</w:t>
            </w:r>
          </w:p>
        </w:tc>
        <w:tc>
          <w:tcPr>
            <w:tcW w:w="106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54003,5</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54003,6</w:t>
            </w:r>
          </w:p>
        </w:tc>
      </w:tr>
      <w:tr w:rsidR="00E11B60" w:rsidRPr="00455B09" w:rsidTr="00CA588F">
        <w:trPr>
          <w:trHeight w:val="31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Кандалакшский район</w:t>
            </w:r>
          </w:p>
        </w:tc>
        <w:tc>
          <w:tcPr>
            <w:tcW w:w="14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25155,9</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9 000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2055,9</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3 600</w:t>
            </w:r>
          </w:p>
        </w:tc>
        <w:tc>
          <w:tcPr>
            <w:tcW w:w="114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2600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2600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2600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2700</w:t>
            </w:r>
          </w:p>
        </w:tc>
      </w:tr>
      <w:tr w:rsidR="00E11B60" w:rsidRPr="00455B09" w:rsidTr="00CA588F">
        <w:trPr>
          <w:trHeight w:val="315"/>
        </w:trPr>
        <w:tc>
          <w:tcPr>
            <w:tcW w:w="4440" w:type="dxa"/>
            <w:tcBorders>
              <w:top w:val="nil"/>
              <w:left w:val="single" w:sz="8" w:space="0" w:color="auto"/>
              <w:bottom w:val="single" w:sz="4" w:space="0" w:color="auto"/>
              <w:right w:val="nil"/>
            </w:tcBorders>
            <w:vAlign w:val="center"/>
          </w:tcPr>
          <w:p w:rsidR="00E11B60" w:rsidRPr="00455B09" w:rsidRDefault="00E11B60" w:rsidP="00CA588F">
            <w:pPr>
              <w:rPr>
                <w:sz w:val="22"/>
                <w:szCs w:val="22"/>
              </w:rPr>
            </w:pPr>
            <w:r w:rsidRPr="00455B09">
              <w:rPr>
                <w:sz w:val="22"/>
                <w:szCs w:val="22"/>
              </w:rPr>
              <w:t>Ловозерский район</w:t>
            </w:r>
          </w:p>
        </w:tc>
        <w:tc>
          <w:tcPr>
            <w:tcW w:w="1480" w:type="dxa"/>
            <w:tcBorders>
              <w:top w:val="nil"/>
              <w:left w:val="single" w:sz="4" w:space="0" w:color="auto"/>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15099,5</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8 778,3</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6321,2</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 </w:t>
            </w:r>
          </w:p>
        </w:tc>
        <w:tc>
          <w:tcPr>
            <w:tcW w:w="114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 </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 </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 </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 </w:t>
            </w:r>
          </w:p>
        </w:tc>
      </w:tr>
      <w:tr w:rsidR="00E11B60" w:rsidRPr="00455B09" w:rsidTr="00CA588F">
        <w:trPr>
          <w:trHeight w:val="285"/>
        </w:trPr>
        <w:tc>
          <w:tcPr>
            <w:tcW w:w="4440" w:type="dxa"/>
            <w:tcBorders>
              <w:top w:val="nil"/>
              <w:left w:val="single" w:sz="8" w:space="0" w:color="auto"/>
              <w:bottom w:val="single" w:sz="4" w:space="0" w:color="auto"/>
              <w:right w:val="nil"/>
            </w:tcBorders>
            <w:shd w:val="clear" w:color="auto" w:fill="FFFFFF"/>
            <w:noWrap/>
            <w:vAlign w:val="bottom"/>
          </w:tcPr>
          <w:p w:rsidR="00E11B60" w:rsidRPr="00455B09" w:rsidRDefault="00E11B60" w:rsidP="00CA588F">
            <w:pPr>
              <w:rPr>
                <w:sz w:val="22"/>
                <w:szCs w:val="22"/>
              </w:rPr>
            </w:pPr>
            <w:r w:rsidRPr="00455B09">
              <w:rPr>
                <w:sz w:val="22"/>
                <w:szCs w:val="22"/>
              </w:rPr>
              <w:t>г.п. Кандалакша</w:t>
            </w:r>
          </w:p>
        </w:tc>
        <w:tc>
          <w:tcPr>
            <w:tcW w:w="1480" w:type="dxa"/>
            <w:tcBorders>
              <w:top w:val="nil"/>
              <w:left w:val="single" w:sz="4" w:space="0" w:color="auto"/>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2243,9</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743,9</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4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500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0</w:t>
            </w:r>
          </w:p>
        </w:tc>
      </w:tr>
      <w:tr w:rsidR="00E11B60" w:rsidRPr="00455B09" w:rsidTr="00CA588F">
        <w:trPr>
          <w:trHeight w:val="33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г. п. Зеленоборский</w:t>
            </w:r>
          </w:p>
        </w:tc>
        <w:tc>
          <w:tcPr>
            <w:tcW w:w="1480" w:type="dxa"/>
            <w:tcBorders>
              <w:top w:val="nil"/>
              <w:left w:val="single" w:sz="4" w:space="0" w:color="auto"/>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6688,5</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1237,3</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2172,5</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4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2778,7</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0</w:t>
            </w:r>
          </w:p>
        </w:tc>
      </w:tr>
      <w:tr w:rsidR="00E11B60" w:rsidRPr="00455B09" w:rsidTr="00083CA8">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с.п. Териберка</w:t>
            </w:r>
          </w:p>
        </w:tc>
        <w:tc>
          <w:tcPr>
            <w:tcW w:w="1480" w:type="dxa"/>
            <w:tcBorders>
              <w:top w:val="nil"/>
              <w:left w:val="single" w:sz="4" w:space="0" w:color="auto"/>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2000</w:t>
            </w:r>
          </w:p>
        </w:tc>
        <w:tc>
          <w:tcPr>
            <w:tcW w:w="182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280" w:type="dxa"/>
            <w:tcBorders>
              <w:top w:val="nil"/>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500</w:t>
            </w:r>
          </w:p>
        </w:tc>
        <w:tc>
          <w:tcPr>
            <w:tcW w:w="1140" w:type="dxa"/>
            <w:tcBorders>
              <w:top w:val="nil"/>
              <w:left w:val="nil"/>
              <w:bottom w:val="single" w:sz="4" w:space="0" w:color="auto"/>
              <w:right w:val="single" w:sz="4" w:space="0" w:color="auto"/>
            </w:tcBorders>
            <w:noWrap/>
            <w:vAlign w:val="center"/>
          </w:tcPr>
          <w:p w:rsidR="00E11B60" w:rsidRPr="00624500" w:rsidRDefault="00E11B60" w:rsidP="00CA588F">
            <w:pPr>
              <w:jc w:val="center"/>
              <w:rPr>
                <w:sz w:val="20"/>
                <w:szCs w:val="20"/>
              </w:rPr>
            </w:pPr>
            <w:r w:rsidRPr="00624500">
              <w:rPr>
                <w:sz w:val="20"/>
                <w:szCs w:val="20"/>
              </w:rPr>
              <w:t>500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060" w:type="dxa"/>
            <w:tcBorders>
              <w:top w:val="nil"/>
              <w:left w:val="nil"/>
              <w:bottom w:val="single" w:sz="4" w:space="0" w:color="auto"/>
              <w:right w:val="single" w:sz="4" w:space="0" w:color="auto"/>
            </w:tcBorders>
            <w:noWrap/>
            <w:vAlign w:val="bottom"/>
          </w:tcPr>
          <w:p w:rsidR="00E11B60" w:rsidRPr="00624500" w:rsidRDefault="00E11B60" w:rsidP="00CA588F">
            <w:pPr>
              <w:jc w:val="center"/>
              <w:rPr>
                <w:sz w:val="20"/>
                <w:szCs w:val="20"/>
              </w:rPr>
            </w:pPr>
            <w:r w:rsidRPr="00624500">
              <w:rPr>
                <w:sz w:val="20"/>
                <w:szCs w:val="20"/>
              </w:rPr>
              <w:t>0</w:t>
            </w:r>
          </w:p>
        </w:tc>
        <w:tc>
          <w:tcPr>
            <w:tcW w:w="1160" w:type="dxa"/>
            <w:tcBorders>
              <w:top w:val="nil"/>
              <w:left w:val="nil"/>
              <w:bottom w:val="single" w:sz="4" w:space="0" w:color="auto"/>
              <w:right w:val="single" w:sz="8" w:space="0" w:color="auto"/>
            </w:tcBorders>
            <w:noWrap/>
            <w:vAlign w:val="bottom"/>
          </w:tcPr>
          <w:p w:rsidR="00E11B60" w:rsidRPr="00624500" w:rsidRDefault="00E11B60" w:rsidP="00CA588F">
            <w:pPr>
              <w:jc w:val="center"/>
              <w:rPr>
                <w:sz w:val="20"/>
                <w:szCs w:val="20"/>
              </w:rPr>
            </w:pPr>
            <w:r w:rsidRPr="00624500">
              <w:rPr>
                <w:sz w:val="20"/>
                <w:szCs w:val="20"/>
              </w:rPr>
              <w:t>0</w:t>
            </w:r>
          </w:p>
        </w:tc>
      </w:tr>
      <w:tr w:rsidR="00E11B60" w:rsidRPr="00455B09" w:rsidTr="00083CA8">
        <w:trPr>
          <w:trHeight w:val="300"/>
        </w:trPr>
        <w:tc>
          <w:tcPr>
            <w:tcW w:w="4440" w:type="dxa"/>
            <w:tcBorders>
              <w:top w:val="single" w:sz="4" w:space="0" w:color="auto"/>
              <w:left w:val="single" w:sz="4"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Оленегорск</w:t>
            </w:r>
          </w:p>
        </w:tc>
        <w:tc>
          <w:tcPr>
            <w:tcW w:w="1480" w:type="dxa"/>
            <w:tcBorders>
              <w:top w:val="single" w:sz="4" w:space="0" w:color="auto"/>
              <w:left w:val="single" w:sz="4" w:space="0" w:color="auto"/>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181,5</w:t>
            </w:r>
          </w:p>
        </w:tc>
        <w:tc>
          <w:tcPr>
            <w:tcW w:w="1820" w:type="dxa"/>
            <w:tcBorders>
              <w:top w:val="single" w:sz="4" w:space="0" w:color="auto"/>
              <w:left w:val="nil"/>
              <w:bottom w:val="single" w:sz="4" w:space="0" w:color="auto"/>
              <w:right w:val="single" w:sz="4" w:space="0" w:color="auto"/>
            </w:tcBorders>
            <w:vAlign w:val="center"/>
          </w:tcPr>
          <w:p w:rsidR="00E11B60" w:rsidRPr="00624500" w:rsidRDefault="00E11B60" w:rsidP="00CA588F">
            <w:pPr>
              <w:jc w:val="center"/>
              <w:rPr>
                <w:sz w:val="20"/>
                <w:szCs w:val="20"/>
              </w:rPr>
            </w:pPr>
          </w:p>
        </w:tc>
        <w:tc>
          <w:tcPr>
            <w:tcW w:w="1180" w:type="dxa"/>
            <w:tcBorders>
              <w:top w:val="single" w:sz="4" w:space="0" w:color="auto"/>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81,5</w:t>
            </w:r>
          </w:p>
        </w:tc>
        <w:tc>
          <w:tcPr>
            <w:tcW w:w="1280" w:type="dxa"/>
            <w:tcBorders>
              <w:top w:val="single" w:sz="4" w:space="0" w:color="auto"/>
              <w:left w:val="nil"/>
              <w:bottom w:val="single" w:sz="4" w:space="0" w:color="auto"/>
              <w:right w:val="single" w:sz="4" w:space="0" w:color="auto"/>
            </w:tcBorders>
            <w:vAlign w:val="center"/>
          </w:tcPr>
          <w:p w:rsidR="00E11B60" w:rsidRPr="00624500" w:rsidRDefault="00E11B60" w:rsidP="00CA588F">
            <w:pPr>
              <w:jc w:val="center"/>
              <w:rPr>
                <w:sz w:val="20"/>
                <w:szCs w:val="20"/>
              </w:rPr>
            </w:pPr>
            <w:r w:rsidRPr="00624500">
              <w:rPr>
                <w:sz w:val="20"/>
                <w:szCs w:val="20"/>
              </w:rPr>
              <w:t>100</w:t>
            </w:r>
          </w:p>
        </w:tc>
        <w:tc>
          <w:tcPr>
            <w:tcW w:w="1140" w:type="dxa"/>
            <w:tcBorders>
              <w:top w:val="single" w:sz="4" w:space="0" w:color="auto"/>
              <w:left w:val="nil"/>
              <w:bottom w:val="single" w:sz="4" w:space="0" w:color="auto"/>
              <w:right w:val="single" w:sz="4" w:space="0" w:color="auto"/>
            </w:tcBorders>
            <w:noWrap/>
            <w:vAlign w:val="center"/>
          </w:tcPr>
          <w:p w:rsidR="00E11B60" w:rsidRPr="00624500" w:rsidRDefault="00E11B60" w:rsidP="00CA588F">
            <w:pPr>
              <w:jc w:val="center"/>
              <w:rPr>
                <w:sz w:val="20"/>
                <w:szCs w:val="20"/>
              </w:rPr>
            </w:pPr>
          </w:p>
        </w:tc>
        <w:tc>
          <w:tcPr>
            <w:tcW w:w="1060" w:type="dxa"/>
            <w:tcBorders>
              <w:top w:val="single" w:sz="4" w:space="0" w:color="auto"/>
              <w:left w:val="nil"/>
              <w:bottom w:val="single" w:sz="4" w:space="0" w:color="auto"/>
              <w:right w:val="single" w:sz="4" w:space="0" w:color="auto"/>
            </w:tcBorders>
            <w:noWrap/>
            <w:vAlign w:val="bottom"/>
          </w:tcPr>
          <w:p w:rsidR="00E11B60" w:rsidRPr="00624500" w:rsidRDefault="00E11B60" w:rsidP="00CA588F">
            <w:pPr>
              <w:jc w:val="center"/>
              <w:rPr>
                <w:sz w:val="20"/>
                <w:szCs w:val="20"/>
              </w:rPr>
            </w:pPr>
          </w:p>
        </w:tc>
        <w:tc>
          <w:tcPr>
            <w:tcW w:w="1060" w:type="dxa"/>
            <w:tcBorders>
              <w:top w:val="single" w:sz="4" w:space="0" w:color="auto"/>
              <w:left w:val="nil"/>
              <w:bottom w:val="single" w:sz="4" w:space="0" w:color="auto"/>
              <w:right w:val="single" w:sz="4" w:space="0" w:color="auto"/>
            </w:tcBorders>
            <w:noWrap/>
            <w:vAlign w:val="bottom"/>
          </w:tcPr>
          <w:p w:rsidR="00E11B60" w:rsidRPr="00624500" w:rsidRDefault="00E11B60" w:rsidP="00CA588F">
            <w:pPr>
              <w:jc w:val="center"/>
              <w:rPr>
                <w:sz w:val="20"/>
                <w:szCs w:val="20"/>
              </w:rPr>
            </w:pPr>
          </w:p>
        </w:tc>
        <w:tc>
          <w:tcPr>
            <w:tcW w:w="1160" w:type="dxa"/>
            <w:tcBorders>
              <w:top w:val="single" w:sz="4" w:space="0" w:color="auto"/>
              <w:left w:val="nil"/>
              <w:bottom w:val="single" w:sz="4" w:space="0" w:color="auto"/>
              <w:right w:val="single" w:sz="4" w:space="0" w:color="auto"/>
            </w:tcBorders>
            <w:noWrap/>
            <w:vAlign w:val="bottom"/>
          </w:tcPr>
          <w:p w:rsidR="00E11B60" w:rsidRPr="00624500"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Апатиты</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657,7</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307,7</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350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Мурмаши</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2586,7</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2146,7</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440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Терский район</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71,4</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21,4</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50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Кольский район</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199,8</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99,8</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100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Корзуново</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11,7</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11,7</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ЗАТО Александровск</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7531</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7091,6</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239,4</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200</w:t>
            </w: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Пушной</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1932,1</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1122,3</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809,8</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300"/>
        </w:trPr>
        <w:tc>
          <w:tcPr>
            <w:tcW w:w="4440" w:type="dxa"/>
            <w:tcBorders>
              <w:top w:val="nil"/>
              <w:left w:val="single" w:sz="8" w:space="0" w:color="auto"/>
              <w:bottom w:val="single" w:sz="4" w:space="0" w:color="auto"/>
              <w:right w:val="nil"/>
            </w:tcBorders>
            <w:shd w:val="clear" w:color="auto" w:fill="FFFFFF"/>
            <w:noWrap/>
            <w:vAlign w:val="center"/>
          </w:tcPr>
          <w:p w:rsidR="00E11B60" w:rsidRPr="00455B09" w:rsidRDefault="00E11B60" w:rsidP="00CA588F">
            <w:pPr>
              <w:rPr>
                <w:sz w:val="22"/>
                <w:szCs w:val="22"/>
              </w:rPr>
            </w:pPr>
            <w:r w:rsidRPr="00455B09">
              <w:rPr>
                <w:sz w:val="22"/>
                <w:szCs w:val="22"/>
              </w:rPr>
              <w:t>ЗАТО Североморск</w:t>
            </w:r>
          </w:p>
        </w:tc>
        <w:tc>
          <w:tcPr>
            <w:tcW w:w="1480" w:type="dxa"/>
            <w:tcBorders>
              <w:top w:val="nil"/>
              <w:left w:val="single" w:sz="4" w:space="0" w:color="auto"/>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35265,5</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35265,5</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p>
        </w:tc>
        <w:tc>
          <w:tcPr>
            <w:tcW w:w="114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p>
        </w:tc>
      </w:tr>
      <w:tr w:rsidR="00E11B60" w:rsidRPr="00455B09" w:rsidTr="00CA588F">
        <w:trPr>
          <w:trHeight w:val="118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Подпрограмма  «Обеспечение комплексного благоустройства территорий муниципальных образований Мурманской области»</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Pr>
                <w:sz w:val="20"/>
                <w:szCs w:val="20"/>
              </w:rPr>
              <w:t>887931,8</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194 227,5</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185131,9</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Pr>
                <w:sz w:val="20"/>
                <w:szCs w:val="20"/>
              </w:rPr>
              <w:t>108676,6</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106687,5</w:t>
            </w:r>
          </w:p>
        </w:tc>
        <w:tc>
          <w:tcPr>
            <w:tcW w:w="106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97736,1</w:t>
            </w:r>
          </w:p>
        </w:tc>
        <w:tc>
          <w:tcPr>
            <w:tcW w:w="106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97736,1</w:t>
            </w:r>
          </w:p>
        </w:tc>
        <w:tc>
          <w:tcPr>
            <w:tcW w:w="1160" w:type="dxa"/>
            <w:tcBorders>
              <w:top w:val="nil"/>
              <w:left w:val="nil"/>
              <w:bottom w:val="single" w:sz="4" w:space="0" w:color="auto"/>
              <w:right w:val="single" w:sz="8" w:space="0" w:color="auto"/>
            </w:tcBorders>
            <w:vAlign w:val="center"/>
          </w:tcPr>
          <w:p w:rsidR="00E11B60" w:rsidRPr="00D019C1" w:rsidRDefault="00E11B60" w:rsidP="00CA588F">
            <w:pPr>
              <w:jc w:val="center"/>
              <w:rPr>
                <w:sz w:val="20"/>
                <w:szCs w:val="20"/>
              </w:rPr>
            </w:pPr>
            <w:r w:rsidRPr="00D019C1">
              <w:rPr>
                <w:sz w:val="20"/>
                <w:szCs w:val="20"/>
              </w:rPr>
              <w:t>97736,1</w:t>
            </w:r>
          </w:p>
        </w:tc>
      </w:tr>
      <w:tr w:rsidR="00E11B60" w:rsidRPr="00455B09" w:rsidTr="00CA588F">
        <w:trPr>
          <w:trHeight w:val="33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Мурманск</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Pr>
                <w:sz w:val="20"/>
                <w:szCs w:val="20"/>
              </w:rPr>
              <w:t>802304,4</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170 283</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156</w:t>
            </w:r>
            <w:r>
              <w:rPr>
                <w:sz w:val="20"/>
                <w:szCs w:val="20"/>
              </w:rPr>
              <w:t> 195,2</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Pr>
                <w:sz w:val="20"/>
                <w:szCs w:val="20"/>
              </w:rPr>
              <w:t>94122,9</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88495</w:t>
            </w:r>
          </w:p>
        </w:tc>
        <w:tc>
          <w:tcPr>
            <w:tcW w:w="1060" w:type="dxa"/>
            <w:tcBorders>
              <w:top w:val="nil"/>
              <w:left w:val="nil"/>
              <w:bottom w:val="single" w:sz="4" w:space="0" w:color="auto"/>
              <w:right w:val="single" w:sz="4" w:space="0" w:color="auto"/>
            </w:tcBorders>
            <w:vAlign w:val="center"/>
          </w:tcPr>
          <w:p w:rsidR="00E11B60" w:rsidRPr="00D019C1" w:rsidRDefault="00E11B60" w:rsidP="00D73BDB">
            <w:pPr>
              <w:jc w:val="center"/>
              <w:rPr>
                <w:sz w:val="20"/>
                <w:szCs w:val="20"/>
              </w:rPr>
            </w:pPr>
            <w:r w:rsidRPr="00D019C1">
              <w:rPr>
                <w:sz w:val="20"/>
                <w:szCs w:val="20"/>
              </w:rPr>
              <w:t>97736,1</w:t>
            </w:r>
          </w:p>
        </w:tc>
        <w:tc>
          <w:tcPr>
            <w:tcW w:w="1060" w:type="dxa"/>
            <w:tcBorders>
              <w:top w:val="nil"/>
              <w:left w:val="nil"/>
              <w:bottom w:val="single" w:sz="4" w:space="0" w:color="auto"/>
              <w:right w:val="single" w:sz="4" w:space="0" w:color="auto"/>
            </w:tcBorders>
            <w:vAlign w:val="center"/>
          </w:tcPr>
          <w:p w:rsidR="00E11B60" w:rsidRPr="00D019C1" w:rsidRDefault="00E11B60" w:rsidP="00D73BDB">
            <w:pPr>
              <w:jc w:val="center"/>
              <w:rPr>
                <w:sz w:val="20"/>
                <w:szCs w:val="20"/>
              </w:rPr>
            </w:pPr>
            <w:r w:rsidRPr="00D019C1">
              <w:rPr>
                <w:sz w:val="20"/>
                <w:szCs w:val="20"/>
              </w:rPr>
              <w:t>97736,1</w:t>
            </w:r>
          </w:p>
        </w:tc>
        <w:tc>
          <w:tcPr>
            <w:tcW w:w="1160" w:type="dxa"/>
            <w:tcBorders>
              <w:top w:val="nil"/>
              <w:left w:val="nil"/>
              <w:bottom w:val="single" w:sz="4" w:space="0" w:color="auto"/>
              <w:right w:val="single" w:sz="8" w:space="0" w:color="auto"/>
            </w:tcBorders>
            <w:vAlign w:val="center"/>
          </w:tcPr>
          <w:p w:rsidR="00E11B60" w:rsidRPr="00D019C1" w:rsidRDefault="00E11B60" w:rsidP="00D73BDB">
            <w:pPr>
              <w:jc w:val="center"/>
              <w:rPr>
                <w:sz w:val="20"/>
                <w:szCs w:val="20"/>
              </w:rPr>
            </w:pPr>
            <w:r w:rsidRPr="00D019C1">
              <w:rPr>
                <w:sz w:val="20"/>
                <w:szCs w:val="20"/>
              </w:rPr>
              <w:t>97736,1</w:t>
            </w:r>
          </w:p>
        </w:tc>
      </w:tr>
      <w:tr w:rsidR="00E11B60" w:rsidRPr="00455B09" w:rsidTr="00CA588F">
        <w:trPr>
          <w:trHeight w:val="27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Кандалакша</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29 537,3</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6 726,4</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7 545</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8 487,6</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6 778,3</w:t>
            </w:r>
          </w:p>
        </w:tc>
        <w:tc>
          <w:tcPr>
            <w:tcW w:w="106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4" w:space="0" w:color="auto"/>
              <w:right w:val="single" w:sz="8" w:space="0" w:color="auto"/>
            </w:tcBorders>
            <w:noWrap/>
            <w:vAlign w:val="center"/>
          </w:tcPr>
          <w:p w:rsidR="00E11B60" w:rsidRPr="00D019C1" w:rsidRDefault="00E11B60" w:rsidP="00CA588F">
            <w:pPr>
              <w:jc w:val="center"/>
              <w:rPr>
                <w:sz w:val="20"/>
                <w:szCs w:val="20"/>
              </w:rPr>
            </w:pPr>
            <w:r w:rsidRPr="00D019C1">
              <w:rPr>
                <w:sz w:val="20"/>
                <w:szCs w:val="20"/>
              </w:rPr>
              <w:t>0</w:t>
            </w:r>
          </w:p>
        </w:tc>
      </w:tr>
      <w:tr w:rsidR="00E11B60" w:rsidRPr="00455B09" w:rsidTr="00CA588F">
        <w:trPr>
          <w:trHeight w:val="34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Мончегорск</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26 175,3</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2 629</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6 066,0</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6 066,1</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11 414,2</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4" w:space="0" w:color="auto"/>
              <w:right w:val="single" w:sz="8" w:space="0" w:color="auto"/>
            </w:tcBorders>
            <w:noWrap/>
            <w:vAlign w:val="center"/>
          </w:tcPr>
          <w:p w:rsidR="00E11B60" w:rsidRPr="00D019C1" w:rsidRDefault="00E11B60" w:rsidP="00CA588F">
            <w:pPr>
              <w:jc w:val="center"/>
              <w:rPr>
                <w:sz w:val="20"/>
                <w:szCs w:val="20"/>
              </w:rPr>
            </w:pPr>
            <w:r w:rsidRPr="00D019C1">
              <w:rPr>
                <w:sz w:val="20"/>
                <w:szCs w:val="20"/>
              </w:rPr>
              <w:t>0</w:t>
            </w:r>
          </w:p>
        </w:tc>
      </w:tr>
      <w:tr w:rsidR="00E11B60" w:rsidRPr="00455B09" w:rsidTr="00CA588F">
        <w:trPr>
          <w:trHeight w:val="270"/>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Никель</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20 722,9</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10 361,6</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10 361,3</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4" w:space="0" w:color="auto"/>
              <w:right w:val="single" w:sz="8" w:space="0" w:color="auto"/>
            </w:tcBorders>
            <w:noWrap/>
            <w:vAlign w:val="center"/>
          </w:tcPr>
          <w:p w:rsidR="00E11B60" w:rsidRPr="00D019C1" w:rsidRDefault="00E11B60" w:rsidP="00CA588F">
            <w:pPr>
              <w:jc w:val="center"/>
              <w:rPr>
                <w:sz w:val="20"/>
                <w:szCs w:val="20"/>
              </w:rPr>
            </w:pPr>
            <w:r w:rsidRPr="00D019C1">
              <w:rPr>
                <w:sz w:val="20"/>
                <w:szCs w:val="20"/>
              </w:rPr>
              <w:t>0</w:t>
            </w:r>
          </w:p>
        </w:tc>
      </w:tr>
      <w:tr w:rsidR="00E11B60" w:rsidRPr="00455B09" w:rsidTr="00CA588F">
        <w:trPr>
          <w:trHeight w:val="285"/>
        </w:trPr>
        <w:tc>
          <w:tcPr>
            <w:tcW w:w="4440" w:type="dxa"/>
            <w:tcBorders>
              <w:top w:val="nil"/>
              <w:left w:val="single" w:sz="8" w:space="0" w:color="auto"/>
              <w:bottom w:val="single" w:sz="4" w:space="0" w:color="auto"/>
              <w:right w:val="single" w:sz="4" w:space="0" w:color="auto"/>
            </w:tcBorders>
            <w:vAlign w:val="center"/>
          </w:tcPr>
          <w:p w:rsidR="00E11B60" w:rsidRPr="00455B09" w:rsidRDefault="00E11B60" w:rsidP="00CA588F">
            <w:pPr>
              <w:rPr>
                <w:sz w:val="22"/>
                <w:szCs w:val="22"/>
              </w:rPr>
            </w:pPr>
            <w:r w:rsidRPr="00455B09">
              <w:rPr>
                <w:sz w:val="22"/>
                <w:szCs w:val="22"/>
              </w:rPr>
              <w:t>Заполярный</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7 754,1</w:t>
            </w:r>
          </w:p>
        </w:tc>
        <w:tc>
          <w:tcPr>
            <w:tcW w:w="182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3 264,7</w:t>
            </w:r>
          </w:p>
        </w:tc>
        <w:tc>
          <w:tcPr>
            <w:tcW w:w="11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4 489,4</w:t>
            </w:r>
          </w:p>
        </w:tc>
        <w:tc>
          <w:tcPr>
            <w:tcW w:w="12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14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center"/>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4" w:space="0" w:color="auto"/>
              <w:right w:val="single" w:sz="8" w:space="0" w:color="auto"/>
            </w:tcBorders>
            <w:noWrap/>
            <w:vAlign w:val="center"/>
          </w:tcPr>
          <w:p w:rsidR="00E11B60" w:rsidRPr="00D019C1" w:rsidRDefault="00E11B60" w:rsidP="00CA588F">
            <w:pPr>
              <w:jc w:val="center"/>
              <w:rPr>
                <w:sz w:val="20"/>
                <w:szCs w:val="20"/>
              </w:rPr>
            </w:pPr>
            <w:r w:rsidRPr="00D019C1">
              <w:rPr>
                <w:sz w:val="20"/>
                <w:szCs w:val="20"/>
              </w:rPr>
              <w:t>0</w:t>
            </w:r>
          </w:p>
        </w:tc>
      </w:tr>
      <w:tr w:rsidR="00E11B60" w:rsidRPr="00455B09" w:rsidTr="00CA588F">
        <w:trPr>
          <w:trHeight w:val="255"/>
        </w:trPr>
        <w:tc>
          <w:tcPr>
            <w:tcW w:w="4440" w:type="dxa"/>
            <w:tcBorders>
              <w:top w:val="nil"/>
              <w:left w:val="single" w:sz="8" w:space="0" w:color="auto"/>
              <w:bottom w:val="single" w:sz="4" w:space="0" w:color="auto"/>
              <w:right w:val="single" w:sz="4" w:space="0" w:color="auto"/>
            </w:tcBorders>
            <w:noWrap/>
            <w:vAlign w:val="bottom"/>
          </w:tcPr>
          <w:p w:rsidR="00E11B60" w:rsidRPr="00455B09" w:rsidRDefault="00E11B60" w:rsidP="00CA588F">
            <w:pPr>
              <w:rPr>
                <w:sz w:val="22"/>
                <w:szCs w:val="22"/>
              </w:rPr>
            </w:pPr>
            <w:r w:rsidRPr="00455B09">
              <w:rPr>
                <w:sz w:val="22"/>
                <w:szCs w:val="22"/>
              </w:rPr>
              <w:t>Алакуртти</w:t>
            </w:r>
          </w:p>
        </w:tc>
        <w:tc>
          <w:tcPr>
            <w:tcW w:w="1480" w:type="dxa"/>
            <w:tcBorders>
              <w:top w:val="nil"/>
              <w:left w:val="nil"/>
              <w:bottom w:val="single" w:sz="4"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162,8</w:t>
            </w:r>
          </w:p>
        </w:tc>
        <w:tc>
          <w:tcPr>
            <w:tcW w:w="182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162,8</w:t>
            </w:r>
          </w:p>
        </w:tc>
        <w:tc>
          <w:tcPr>
            <w:tcW w:w="118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28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14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4"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4" w:space="0" w:color="auto"/>
              <w:right w:val="single" w:sz="8" w:space="0" w:color="auto"/>
            </w:tcBorders>
            <w:noWrap/>
            <w:vAlign w:val="bottom"/>
          </w:tcPr>
          <w:p w:rsidR="00E11B60" w:rsidRPr="00D019C1" w:rsidRDefault="00E11B60" w:rsidP="00CA588F">
            <w:pPr>
              <w:jc w:val="center"/>
              <w:rPr>
                <w:sz w:val="20"/>
                <w:szCs w:val="20"/>
              </w:rPr>
            </w:pPr>
            <w:r w:rsidRPr="00D019C1">
              <w:rPr>
                <w:sz w:val="20"/>
                <w:szCs w:val="20"/>
              </w:rPr>
              <w:t>0</w:t>
            </w:r>
          </w:p>
        </w:tc>
      </w:tr>
      <w:tr w:rsidR="00E11B60" w:rsidRPr="00455B09" w:rsidTr="00CA588F">
        <w:trPr>
          <w:trHeight w:val="270"/>
        </w:trPr>
        <w:tc>
          <w:tcPr>
            <w:tcW w:w="4440" w:type="dxa"/>
            <w:tcBorders>
              <w:top w:val="nil"/>
              <w:left w:val="single" w:sz="8" w:space="0" w:color="auto"/>
              <w:bottom w:val="single" w:sz="8" w:space="0" w:color="auto"/>
              <w:right w:val="single" w:sz="4" w:space="0" w:color="auto"/>
            </w:tcBorders>
            <w:noWrap/>
            <w:vAlign w:val="bottom"/>
          </w:tcPr>
          <w:p w:rsidR="00E11B60" w:rsidRPr="00455B09" w:rsidRDefault="00E11B60" w:rsidP="00CA588F">
            <w:pPr>
              <w:rPr>
                <w:sz w:val="22"/>
                <w:szCs w:val="22"/>
              </w:rPr>
            </w:pPr>
            <w:r w:rsidRPr="00455B09">
              <w:rPr>
                <w:sz w:val="22"/>
                <w:szCs w:val="22"/>
              </w:rPr>
              <w:t>Кола</w:t>
            </w:r>
          </w:p>
        </w:tc>
        <w:tc>
          <w:tcPr>
            <w:tcW w:w="1480" w:type="dxa"/>
            <w:tcBorders>
              <w:top w:val="nil"/>
              <w:left w:val="nil"/>
              <w:bottom w:val="single" w:sz="8" w:space="0" w:color="auto"/>
              <w:right w:val="single" w:sz="4" w:space="0" w:color="auto"/>
            </w:tcBorders>
            <w:vAlign w:val="center"/>
          </w:tcPr>
          <w:p w:rsidR="00E11B60" w:rsidRPr="00D019C1" w:rsidRDefault="00E11B60" w:rsidP="00CA588F">
            <w:pPr>
              <w:jc w:val="center"/>
              <w:rPr>
                <w:sz w:val="20"/>
                <w:szCs w:val="20"/>
              </w:rPr>
            </w:pPr>
            <w:r w:rsidRPr="00D019C1">
              <w:rPr>
                <w:sz w:val="20"/>
                <w:szCs w:val="20"/>
              </w:rPr>
              <w:t>1 275</w:t>
            </w:r>
          </w:p>
        </w:tc>
        <w:tc>
          <w:tcPr>
            <w:tcW w:w="182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800</w:t>
            </w:r>
          </w:p>
        </w:tc>
        <w:tc>
          <w:tcPr>
            <w:tcW w:w="118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475</w:t>
            </w:r>
          </w:p>
        </w:tc>
        <w:tc>
          <w:tcPr>
            <w:tcW w:w="128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14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060" w:type="dxa"/>
            <w:tcBorders>
              <w:top w:val="nil"/>
              <w:left w:val="nil"/>
              <w:bottom w:val="single" w:sz="8" w:space="0" w:color="auto"/>
              <w:right w:val="single" w:sz="4" w:space="0" w:color="auto"/>
            </w:tcBorders>
            <w:noWrap/>
            <w:vAlign w:val="bottom"/>
          </w:tcPr>
          <w:p w:rsidR="00E11B60" w:rsidRPr="00D019C1" w:rsidRDefault="00E11B60" w:rsidP="00CA588F">
            <w:pPr>
              <w:jc w:val="center"/>
              <w:rPr>
                <w:sz w:val="20"/>
                <w:szCs w:val="20"/>
              </w:rPr>
            </w:pPr>
            <w:r w:rsidRPr="00D019C1">
              <w:rPr>
                <w:sz w:val="20"/>
                <w:szCs w:val="20"/>
              </w:rPr>
              <w:t>0</w:t>
            </w:r>
          </w:p>
        </w:tc>
        <w:tc>
          <w:tcPr>
            <w:tcW w:w="1160" w:type="dxa"/>
            <w:tcBorders>
              <w:top w:val="nil"/>
              <w:left w:val="nil"/>
              <w:bottom w:val="single" w:sz="8" w:space="0" w:color="auto"/>
              <w:right w:val="single" w:sz="8" w:space="0" w:color="auto"/>
            </w:tcBorders>
            <w:noWrap/>
            <w:vAlign w:val="bottom"/>
          </w:tcPr>
          <w:p w:rsidR="00E11B60" w:rsidRPr="00D019C1" w:rsidRDefault="00E11B60" w:rsidP="00CA588F">
            <w:pPr>
              <w:jc w:val="center"/>
              <w:rPr>
                <w:sz w:val="20"/>
                <w:szCs w:val="20"/>
              </w:rPr>
            </w:pPr>
            <w:r w:rsidRPr="00D019C1">
              <w:rPr>
                <w:sz w:val="20"/>
                <w:szCs w:val="20"/>
              </w:rPr>
              <w:t>0</w:t>
            </w:r>
          </w:p>
        </w:tc>
      </w:tr>
    </w:tbl>
    <w:p w:rsidR="00E11B60" w:rsidRPr="00455B09" w:rsidRDefault="00E11B60" w:rsidP="003E4848">
      <w:pPr>
        <w:autoSpaceDE w:val="0"/>
        <w:autoSpaceDN w:val="0"/>
        <w:adjustRightInd w:val="0"/>
        <w:jc w:val="both"/>
        <w:sectPr w:rsidR="00E11B60" w:rsidRPr="00455B09" w:rsidSect="00D81B09">
          <w:headerReference w:type="default" r:id="rId22"/>
          <w:pgSz w:w="16838" w:h="11906" w:orient="landscape" w:code="9"/>
          <w:pgMar w:top="851" w:right="851" w:bottom="1418" w:left="1134" w:header="709" w:footer="709" w:gutter="0"/>
          <w:cols w:space="708"/>
          <w:docGrid w:linePitch="381"/>
        </w:sectPr>
      </w:pPr>
    </w:p>
    <w:p w:rsidR="00E11B60" w:rsidRPr="00455B09" w:rsidRDefault="00E11B60" w:rsidP="003E4848">
      <w:pPr>
        <w:autoSpaceDE w:val="0"/>
        <w:autoSpaceDN w:val="0"/>
        <w:adjustRightInd w:val="0"/>
        <w:jc w:val="both"/>
      </w:pPr>
    </w:p>
    <w:p w:rsidR="00E11B60" w:rsidRPr="00455B09" w:rsidRDefault="00E11B60" w:rsidP="0060113E">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7. Описание</w:t>
      </w:r>
    </w:p>
    <w:p w:rsidR="00E11B60" w:rsidRPr="00455B09" w:rsidRDefault="00E11B60" w:rsidP="0060113E">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мер государственного регулирования</w:t>
      </w:r>
    </w:p>
    <w:p w:rsidR="00E11B60" w:rsidRPr="00455B09" w:rsidRDefault="00E11B60" w:rsidP="0060113E">
      <w:pPr>
        <w:pStyle w:val="ConsPlusNormal"/>
        <w:jc w:val="both"/>
        <w:rPr>
          <w:rFonts w:ascii="Times New Roman" w:hAnsi="Times New Roman"/>
          <w:sz w:val="28"/>
          <w:szCs w:val="28"/>
        </w:rPr>
      </w:pPr>
    </w:p>
    <w:p w:rsidR="00E11B60" w:rsidRPr="00455B09" w:rsidRDefault="00E11B60" w:rsidP="0060113E">
      <w:pPr>
        <w:pStyle w:val="ConsPlusNormal"/>
        <w:ind w:firstLine="540"/>
        <w:jc w:val="both"/>
        <w:rPr>
          <w:rFonts w:ascii="Times New Roman" w:hAnsi="Times New Roman"/>
          <w:sz w:val="28"/>
          <w:szCs w:val="28"/>
        </w:rPr>
      </w:pPr>
      <w:r w:rsidRPr="00455B09">
        <w:rPr>
          <w:rFonts w:ascii="Times New Roman" w:hAnsi="Times New Roman"/>
          <w:sz w:val="28"/>
          <w:szCs w:val="28"/>
        </w:rPr>
        <w:t>В целях обеспечения реализации отдельных мероприятий государственной программы потребуется разработка отдельных региональных нормативных правовых актов.</w:t>
      </w:r>
    </w:p>
    <w:p w:rsidR="00E11B60" w:rsidRPr="00455B09" w:rsidRDefault="00E11B60" w:rsidP="0060113E">
      <w:pPr>
        <w:pStyle w:val="ConsPlusNormal"/>
        <w:jc w:val="both"/>
        <w:rPr>
          <w:rFonts w:ascii="Times New Roman" w:hAnsi="Times New Roman"/>
          <w:sz w:val="28"/>
          <w:szCs w:val="28"/>
        </w:rPr>
      </w:pPr>
    </w:p>
    <w:p w:rsidR="00E11B60" w:rsidRPr="00455B09" w:rsidRDefault="00E11B60" w:rsidP="003232D6">
      <w:pPr>
        <w:autoSpaceDE w:val="0"/>
        <w:autoSpaceDN w:val="0"/>
        <w:adjustRightInd w:val="0"/>
        <w:jc w:val="center"/>
        <w:outlineLvl w:val="1"/>
        <w:rPr>
          <w:rFonts w:cs="Calibri"/>
        </w:rPr>
      </w:pPr>
      <w:r w:rsidRPr="00455B09">
        <w:rPr>
          <w:rFonts w:cs="Calibri"/>
        </w:rPr>
        <w:t>«Перечень нормативных правовых актов, планируемых</w:t>
      </w:r>
    </w:p>
    <w:p w:rsidR="00E11B60" w:rsidRPr="00455B09" w:rsidRDefault="00E11B60" w:rsidP="003232D6">
      <w:pPr>
        <w:autoSpaceDE w:val="0"/>
        <w:autoSpaceDN w:val="0"/>
        <w:adjustRightInd w:val="0"/>
        <w:jc w:val="center"/>
        <w:rPr>
          <w:rFonts w:cs="Calibri"/>
        </w:rPr>
      </w:pPr>
      <w:r w:rsidRPr="00455B09">
        <w:rPr>
          <w:rFonts w:cs="Calibri"/>
        </w:rPr>
        <w:t>к разработке в рамках реализации мер</w:t>
      </w:r>
    </w:p>
    <w:p w:rsidR="00E11B60" w:rsidRPr="00455B09" w:rsidRDefault="00E11B60" w:rsidP="003232D6">
      <w:pPr>
        <w:autoSpaceDE w:val="0"/>
        <w:autoSpaceDN w:val="0"/>
        <w:adjustRightInd w:val="0"/>
        <w:jc w:val="center"/>
        <w:rPr>
          <w:rFonts w:cs="Calibri"/>
        </w:rPr>
      </w:pPr>
      <w:r w:rsidRPr="00455B09">
        <w:rPr>
          <w:rFonts w:cs="Calibri"/>
        </w:rPr>
        <w:t>государственного регулирования</w:t>
      </w:r>
    </w:p>
    <w:tbl>
      <w:tblPr>
        <w:tblW w:w="10220" w:type="dxa"/>
        <w:tblInd w:w="-218" w:type="dxa"/>
        <w:tblLayout w:type="fixed"/>
        <w:tblCellMar>
          <w:top w:w="75" w:type="dxa"/>
          <w:left w:w="0" w:type="dxa"/>
          <w:bottom w:w="75" w:type="dxa"/>
          <w:right w:w="0" w:type="dxa"/>
        </w:tblCellMar>
        <w:tblLook w:val="0000"/>
      </w:tblPr>
      <w:tblGrid>
        <w:gridCol w:w="560"/>
        <w:gridCol w:w="1960"/>
        <w:gridCol w:w="3080"/>
        <w:gridCol w:w="2380"/>
        <w:gridCol w:w="2240"/>
      </w:tblGrid>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w:t>
            </w:r>
          </w:p>
          <w:p w:rsidR="00E11B60" w:rsidRPr="00455B09" w:rsidRDefault="00E11B60" w:rsidP="00CA588F">
            <w:pPr>
              <w:autoSpaceDE w:val="0"/>
              <w:autoSpaceDN w:val="0"/>
              <w:adjustRightInd w:val="0"/>
              <w:jc w:val="center"/>
            </w:pPr>
            <w:r w:rsidRPr="00455B09">
              <w:t xml:space="preserve"> п/п</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Вид документа</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Основные положения нормативного правового акта</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Ответственный исполнитель, соисполнитель</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Ожидаемые сроки принятия</w:t>
            </w:r>
          </w:p>
        </w:tc>
      </w:tr>
      <w:tr w:rsidR="00E11B60" w:rsidRPr="00455B09" w:rsidTr="00CA588F">
        <w:trPr>
          <w:trHeight w:val="216"/>
        </w:trPr>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rPr>
                <w:sz w:val="24"/>
                <w:szCs w:val="24"/>
              </w:rPr>
            </w:pPr>
            <w:r w:rsidRPr="00455B09">
              <w:rPr>
                <w:sz w:val="24"/>
                <w:szCs w:val="24"/>
              </w:rPr>
              <w:t>1</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rPr>
                <w:sz w:val="24"/>
                <w:szCs w:val="24"/>
              </w:rPr>
            </w:pPr>
            <w:r w:rsidRPr="00455B09">
              <w:rPr>
                <w:sz w:val="24"/>
                <w:szCs w:val="24"/>
              </w:rPr>
              <w:t>2</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rPr>
                <w:sz w:val="24"/>
                <w:szCs w:val="24"/>
              </w:rPr>
            </w:pPr>
            <w:r w:rsidRPr="00455B09">
              <w:rPr>
                <w:sz w:val="24"/>
                <w:szCs w:val="24"/>
              </w:rPr>
              <w:t>3</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rPr>
                <w:sz w:val="24"/>
                <w:szCs w:val="24"/>
              </w:rPr>
            </w:pPr>
            <w:r w:rsidRPr="00455B09">
              <w:rPr>
                <w:sz w:val="24"/>
                <w:szCs w:val="24"/>
              </w:rPr>
              <w:t>4</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rPr>
                <w:sz w:val="24"/>
                <w:szCs w:val="24"/>
              </w:rPr>
            </w:pPr>
            <w:r w:rsidRPr="00455B09">
              <w:rPr>
                <w:sz w:val="24"/>
                <w:szCs w:val="24"/>
              </w:rPr>
              <w:t>5</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p>
        </w:tc>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 xml:space="preserve">Государственная программа Мурманской области «Обеспечение комфортной среды проживания населения региона» </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1</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 xml:space="preserve">Закон Мурманской области </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Утверждение Порядка образования фонда арендного жилья, Порядка предоставления гражданам жилых помещений из состава арендного фонда, Порядка использования получаемых доходов эксплуатирующими организациями и собственниками помещений в ходе эксплуатации арендного жилищного фонда</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 xml:space="preserve">после внесения изменений в Жилищный </w:t>
            </w:r>
            <w:hyperlink r:id="rId23" w:history="1">
              <w:r w:rsidRPr="00455B09">
                <w:t>кодекс</w:t>
              </w:r>
            </w:hyperlink>
            <w:r w:rsidRPr="00455B09">
              <w:t xml:space="preserve"> Российской Федерации</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2</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Внесение изменений в постановление Правительства Мурманской области от 16.04.2012 № 165-ПП «Об утверждении перечня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 законом «О содействии развитию жилищного строительства», и оснований включения указанных граждан в списки граждан, имеющих право быть принятыми в члены таких кооперативов» (дополнения в части принятия в члены жилищно-строительных кооперативов, создаваемых в целях обеспечения жильем граждан на земельных участках, находящихся в государственной или муниципальной собственности)</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rPr>
                <w:lang w:val="en-US"/>
              </w:rPr>
              <w:t>I</w:t>
            </w:r>
            <w:r w:rsidRPr="00455B09">
              <w:t xml:space="preserve"> кв. 2014 г.</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jc w:val="center"/>
            </w:pPr>
            <w:r w:rsidRPr="00455B09">
              <w:t>3</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Внесение изменений в схему территориального планирования Мурманской области</w:t>
            </w:r>
          </w:p>
          <w:p w:rsidR="00E11B60" w:rsidRPr="00455B09" w:rsidRDefault="00E11B60" w:rsidP="00CA588F">
            <w:pPr>
              <w:autoSpaceDE w:val="0"/>
              <w:autoSpaceDN w:val="0"/>
              <w:adjustRightInd w:val="0"/>
            </w:pP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autoSpaceDE w:val="0"/>
              <w:autoSpaceDN w:val="0"/>
              <w:adjustRightInd w:val="0"/>
            </w:pPr>
            <w:r w:rsidRPr="00455B09">
              <w:t xml:space="preserve">       2015 год</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4</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Закон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Распределение полномочий органов исполнительной власти Мурманской области и Мурманской областной Думы в сфере регулирования отношений по найму жилых помещений жилищного фонда социального использования в Мурманской области</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rPr>
                <w:lang w:val="en-US"/>
              </w:rPr>
              <w:t>IV</w:t>
            </w:r>
            <w:r w:rsidRPr="00455B09">
              <w:t xml:space="preserve"> квартал </w:t>
            </w:r>
          </w:p>
          <w:p w:rsidR="00E11B60" w:rsidRPr="00455B09" w:rsidRDefault="00E11B60" w:rsidP="00CA588F">
            <w:pPr>
              <w:jc w:val="center"/>
            </w:pPr>
            <w:r w:rsidRPr="00455B09">
              <w:t>2015 г.</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5</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 xml:space="preserve">Утверждение порядка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порядка принятия на этот учет, отказа в постановке на него, снятия с такого учета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rPr>
                <w:lang w:val="en-US"/>
              </w:rPr>
              <w:t>IV</w:t>
            </w:r>
            <w:r w:rsidRPr="00455B09">
              <w:t xml:space="preserve"> квартал </w:t>
            </w:r>
          </w:p>
          <w:p w:rsidR="00E11B60" w:rsidRPr="00455B09" w:rsidRDefault="00E11B60" w:rsidP="00CA588F">
            <w:pPr>
              <w:jc w:val="center"/>
            </w:pPr>
            <w:r w:rsidRPr="00455B09">
              <w:t>2015 г.</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6</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Определение порядка установления максимального размера платы за наем жилого помещения по договору найма жилого помещения жилищного фонда социального использования</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rPr>
                <w:lang w:val="en-US"/>
              </w:rPr>
              <w:t>IV</w:t>
            </w:r>
            <w:r w:rsidRPr="00455B09">
              <w:t xml:space="preserve"> квартал </w:t>
            </w:r>
          </w:p>
          <w:p w:rsidR="00E11B60" w:rsidRPr="00455B09" w:rsidRDefault="00E11B60" w:rsidP="00CA588F">
            <w:pPr>
              <w:jc w:val="center"/>
            </w:pPr>
            <w:r w:rsidRPr="00455B09">
              <w:t>2015 г.</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7</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Установление порядка учета наемных домов социального использования и земельных участков, предоставленных или предназначенных для их строительства</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Министерство имущественных отношений МО, 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rPr>
                <w:lang w:val="en-US"/>
              </w:rPr>
              <w:t>IV</w:t>
            </w:r>
            <w:r w:rsidRPr="00455B09">
              <w:t xml:space="preserve"> квартал</w:t>
            </w:r>
          </w:p>
          <w:p w:rsidR="00E11B60" w:rsidRPr="00455B09" w:rsidRDefault="00E11B60" w:rsidP="00CA588F">
            <w:pPr>
              <w:jc w:val="center"/>
            </w:pPr>
            <w:r w:rsidRPr="00455B09">
              <w:t xml:space="preserve"> 2015 г.</w:t>
            </w:r>
          </w:p>
        </w:tc>
      </w:tr>
      <w:tr w:rsidR="00E11B60" w:rsidRPr="00455B09" w:rsidTr="00CA588F">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t>8</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Постановление Правительства Мурманской области</w:t>
            </w:r>
          </w:p>
        </w:tc>
        <w:tc>
          <w:tcPr>
            <w:tcW w:w="3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Утверждение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r w:rsidRPr="00455B09">
              <w:t>Минстрой МО</w:t>
            </w:r>
          </w:p>
        </w:tc>
        <w:tc>
          <w:tcPr>
            <w:tcW w:w="2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CA588F">
            <w:pPr>
              <w:jc w:val="center"/>
            </w:pPr>
            <w:r w:rsidRPr="00455B09">
              <w:rPr>
                <w:lang w:val="en-US"/>
              </w:rPr>
              <w:t>IV</w:t>
            </w:r>
            <w:r w:rsidRPr="00455B09">
              <w:t xml:space="preserve"> квартал </w:t>
            </w:r>
          </w:p>
          <w:p w:rsidR="00E11B60" w:rsidRPr="00455B09" w:rsidRDefault="00E11B60" w:rsidP="00CA588F">
            <w:pPr>
              <w:jc w:val="center"/>
            </w:pPr>
            <w:r w:rsidRPr="00455B09">
              <w:t>2015 г.»</w:t>
            </w:r>
          </w:p>
        </w:tc>
      </w:tr>
    </w:tbl>
    <w:p w:rsidR="00E11B60" w:rsidRPr="00455B09" w:rsidRDefault="00E11B60" w:rsidP="009C69CC">
      <w:pPr>
        <w:widowControl w:val="0"/>
        <w:autoSpaceDE w:val="0"/>
        <w:autoSpaceDN w:val="0"/>
        <w:adjustRightInd w:val="0"/>
        <w:jc w:val="both"/>
        <w:outlineLvl w:val="0"/>
      </w:pPr>
    </w:p>
    <w:p w:rsidR="00E11B60" w:rsidRPr="00455B09" w:rsidRDefault="00E11B60" w:rsidP="003232D6">
      <w:pPr>
        <w:pStyle w:val="ConsPlusNormal"/>
        <w:jc w:val="center"/>
        <w:rPr>
          <w:rFonts w:ascii="Times New Roman" w:hAnsi="Times New Roman"/>
          <w:sz w:val="28"/>
          <w:szCs w:val="28"/>
        </w:rPr>
      </w:pPr>
    </w:p>
    <w:p w:rsidR="00E11B60" w:rsidRPr="007F46FC" w:rsidRDefault="00E11B60" w:rsidP="003232D6">
      <w:pPr>
        <w:pStyle w:val="ConsPlusNormal"/>
        <w:jc w:val="center"/>
        <w:rPr>
          <w:rFonts w:ascii="Times New Roman" w:hAnsi="Times New Roman"/>
          <w:b/>
          <w:sz w:val="28"/>
          <w:szCs w:val="28"/>
        </w:rPr>
      </w:pPr>
      <w:r w:rsidRPr="007F46FC">
        <w:rPr>
          <w:rFonts w:ascii="Times New Roman" w:hAnsi="Times New Roman"/>
          <w:b/>
          <w:sz w:val="28"/>
          <w:szCs w:val="28"/>
        </w:rPr>
        <w:t>8. Механизм управления рисками</w:t>
      </w:r>
    </w:p>
    <w:p w:rsidR="00E11B60" w:rsidRPr="00455B09" w:rsidRDefault="00E11B60" w:rsidP="003232D6">
      <w:pPr>
        <w:pStyle w:val="ConsPlusNormal"/>
        <w:jc w:val="both"/>
        <w:rPr>
          <w:rFonts w:ascii="Times New Roman" w:hAnsi="Times New Roman"/>
          <w:sz w:val="28"/>
          <w:szCs w:val="28"/>
        </w:rPr>
      </w:pP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1.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долгосрочной целевой программы «Стимулирование и поддержка жилищного строительства в Мурманской области», а также адресных региональных программ по переселению граждан из аварийного жилищного фонда показывает возможность успешного управления данным риском.</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В рамках данной группы рисков можно выделить два основных.</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государственной власти и местного самоуправления Мурманской области, государственных институтов развития.</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2. Риск финансового обеспечения, который связан с финансированием Государственной программы в неполном объеме за счет как бюджетных, так и внебюджетных источников.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Реализации Программы также угрожают следующие риски, которые связаны с изменения внешней среды и которыми невозможно управлять в рамках реализации программы.</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программы может быть качественно оценен как высокий.</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средств консолидированного бюджета Мурманской области на преодоление последствий таких катастроф. На качественном уровне такой риск для программы можно оценить как умеренный.</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Меры управления рисками реализации Программы основываются на следующих обстоятельствах:</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1. Наибольшее отрицательное влияние из вышеперечисленных рисков на реализацию Государственной программы может оказать риск ухудшения состояния экономики, который содержит угрозу срыва реализации Государственной программы.</w:t>
      </w:r>
    </w:p>
    <w:p w:rsidR="00E11B60" w:rsidRPr="00455B09" w:rsidRDefault="00E11B60" w:rsidP="003232D6">
      <w:pPr>
        <w:pStyle w:val="ConsPlusNormal"/>
        <w:ind w:firstLine="540"/>
        <w:jc w:val="both"/>
        <w:rPr>
          <w:rFonts w:ascii="Times New Roman" w:hAnsi="Times New Roman"/>
          <w:sz w:val="28"/>
          <w:szCs w:val="28"/>
        </w:rPr>
      </w:pPr>
      <w:r w:rsidRPr="00455B09">
        <w:rPr>
          <w:rFonts w:ascii="Times New Roman" w:hAnsi="Times New Roman"/>
          <w:sz w:val="28"/>
          <w:szCs w:val="28"/>
        </w:rPr>
        <w:t>2. Управление рисками реализации Государственной программы, которыми могут управлять ответственный исполнитель и соисполнители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E11B60" w:rsidRPr="00455B09" w:rsidRDefault="00E11B60" w:rsidP="005B7532">
      <w:pPr>
        <w:widowControl w:val="0"/>
        <w:autoSpaceDE w:val="0"/>
        <w:autoSpaceDN w:val="0"/>
        <w:adjustRightInd w:val="0"/>
        <w:jc w:val="both"/>
      </w:pPr>
      <w:r w:rsidRPr="00455B09">
        <w:t xml:space="preserve">       </w:t>
      </w:r>
    </w:p>
    <w:p w:rsidR="00E11B60" w:rsidRPr="00455B09" w:rsidRDefault="00E11B60" w:rsidP="005B7532">
      <w:pPr>
        <w:pStyle w:val="ConsPlusNormal"/>
        <w:ind w:firstLine="540"/>
        <w:jc w:val="both"/>
        <w:rPr>
          <w:rFonts w:ascii="Times New Roman" w:hAnsi="Times New Roman"/>
          <w:sz w:val="28"/>
          <w:szCs w:val="28"/>
        </w:rPr>
      </w:pPr>
    </w:p>
    <w:p w:rsidR="00E11B60" w:rsidRPr="00455B09" w:rsidRDefault="00E11B60" w:rsidP="009C69CC">
      <w:pPr>
        <w:widowControl w:val="0"/>
        <w:autoSpaceDE w:val="0"/>
        <w:autoSpaceDN w:val="0"/>
        <w:adjustRightInd w:val="0"/>
        <w:jc w:val="both"/>
        <w:outlineLvl w:val="0"/>
        <w:sectPr w:rsidR="00E11B60" w:rsidRPr="00455B09" w:rsidSect="00D81B09">
          <w:headerReference w:type="even" r:id="rId24"/>
          <w:headerReference w:type="default" r:id="rId25"/>
          <w:headerReference w:type="first" r:id="rId26"/>
          <w:pgSz w:w="11906" w:h="16838" w:code="9"/>
          <w:pgMar w:top="1134" w:right="851" w:bottom="851" w:left="1418" w:header="709" w:footer="709" w:gutter="0"/>
          <w:cols w:space="708"/>
          <w:docGrid w:linePitch="381"/>
        </w:sectPr>
      </w:pPr>
    </w:p>
    <w:p w:rsidR="00E11B60" w:rsidRPr="00BC1EFB" w:rsidRDefault="00E11B60" w:rsidP="005B7532">
      <w:pPr>
        <w:widowControl w:val="0"/>
        <w:autoSpaceDE w:val="0"/>
        <w:autoSpaceDN w:val="0"/>
        <w:adjustRightInd w:val="0"/>
        <w:jc w:val="center"/>
        <w:rPr>
          <w:b/>
        </w:rPr>
      </w:pPr>
      <w:r w:rsidRPr="00BC1EFB">
        <w:rPr>
          <w:b/>
        </w:rPr>
        <w:t>9. Сведения об источниках и методике расчета значений показателей государственной программы</w:t>
      </w:r>
    </w:p>
    <w:tbl>
      <w:tblPr>
        <w:tblW w:w="15120" w:type="dxa"/>
        <w:tblInd w:w="5" w:type="dxa"/>
        <w:tblLayout w:type="fixed"/>
        <w:tblCellMar>
          <w:top w:w="75" w:type="dxa"/>
          <w:left w:w="0" w:type="dxa"/>
          <w:bottom w:w="75" w:type="dxa"/>
          <w:right w:w="0" w:type="dxa"/>
        </w:tblCellMar>
        <w:tblLook w:val="0000"/>
      </w:tblPr>
      <w:tblGrid>
        <w:gridCol w:w="560"/>
        <w:gridCol w:w="2800"/>
        <w:gridCol w:w="700"/>
        <w:gridCol w:w="1820"/>
        <w:gridCol w:w="2380"/>
        <w:gridCol w:w="1400"/>
        <w:gridCol w:w="1960"/>
        <w:gridCol w:w="1820"/>
        <w:gridCol w:w="1680"/>
      </w:tblGrid>
      <w:tr w:rsidR="00E11B60" w:rsidRPr="00455B09" w:rsidTr="001626BB">
        <w:trPr>
          <w:trHeight w:val="1544"/>
        </w:trPr>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w:t>
            </w:r>
          </w:p>
          <w:p w:rsidR="00E11B60" w:rsidRPr="00455B09" w:rsidRDefault="00E11B60" w:rsidP="005B7532">
            <w:pPr>
              <w:widowControl w:val="0"/>
              <w:autoSpaceDE w:val="0"/>
              <w:autoSpaceDN w:val="0"/>
              <w:adjustRightInd w:val="0"/>
              <w:jc w:val="center"/>
              <w:rPr>
                <w:sz w:val="16"/>
                <w:szCs w:val="16"/>
              </w:rPr>
            </w:pPr>
            <w:r w:rsidRPr="00455B09">
              <w:rPr>
                <w:sz w:val="16"/>
                <w:szCs w:val="16"/>
              </w:rPr>
              <w:t>п/п</w:t>
            </w:r>
          </w:p>
        </w:tc>
        <w:tc>
          <w:tcPr>
            <w:tcW w:w="280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Государственная программа, показатель</w:t>
            </w:r>
          </w:p>
        </w:tc>
        <w:tc>
          <w:tcPr>
            <w:tcW w:w="70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 xml:space="preserve">Ед. </w:t>
            </w:r>
          </w:p>
          <w:p w:rsidR="00E11B60" w:rsidRPr="00455B09" w:rsidRDefault="00E11B60" w:rsidP="005B7532">
            <w:pPr>
              <w:widowControl w:val="0"/>
              <w:autoSpaceDE w:val="0"/>
              <w:autoSpaceDN w:val="0"/>
              <w:adjustRightInd w:val="0"/>
              <w:jc w:val="center"/>
              <w:rPr>
                <w:sz w:val="22"/>
                <w:szCs w:val="22"/>
              </w:rPr>
            </w:pPr>
            <w:r w:rsidRPr="00455B09">
              <w:rPr>
                <w:sz w:val="16"/>
                <w:szCs w:val="16"/>
              </w:rPr>
              <w:t>изм.</w:t>
            </w:r>
          </w:p>
        </w:tc>
        <w:tc>
          <w:tcPr>
            <w:tcW w:w="182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Алгоритм расчета (формула)</w:t>
            </w:r>
          </w:p>
        </w:tc>
        <w:tc>
          <w:tcPr>
            <w:tcW w:w="238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Базовые показатели (используемые в формуле)</w:t>
            </w:r>
          </w:p>
        </w:tc>
        <w:tc>
          <w:tcPr>
            <w:tcW w:w="140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Метод сбора информации, код формы отчетности</w:t>
            </w:r>
          </w:p>
        </w:tc>
        <w:tc>
          <w:tcPr>
            <w:tcW w:w="19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Периодичность и временная характеристика</w:t>
            </w:r>
          </w:p>
        </w:tc>
        <w:tc>
          <w:tcPr>
            <w:tcW w:w="182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22"/>
                <w:szCs w:val="22"/>
              </w:rPr>
            </w:pPr>
            <w:r w:rsidRPr="00455B09">
              <w:rPr>
                <w:sz w:val="22"/>
                <w:szCs w:val="22"/>
              </w:rPr>
              <w:t>Дата получения фактических значений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5B7532">
            <w:pPr>
              <w:widowControl w:val="0"/>
              <w:autoSpaceDE w:val="0"/>
              <w:autoSpaceDN w:val="0"/>
              <w:adjustRightInd w:val="0"/>
              <w:rPr>
                <w:sz w:val="16"/>
                <w:szCs w:val="16"/>
              </w:rPr>
            </w:pPr>
            <w:r w:rsidRPr="00455B09">
              <w:rPr>
                <w:sz w:val="22"/>
                <w:szCs w:val="22"/>
              </w:rPr>
              <w:t>Ответственный за сбор данных по показателю, субъект статического учета</w:t>
            </w:r>
          </w:p>
        </w:tc>
      </w:tr>
      <w:tr w:rsidR="00E11B60" w:rsidRPr="00455B09" w:rsidTr="005B7532">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5B7532">
            <w:pPr>
              <w:widowControl w:val="0"/>
              <w:autoSpaceDE w:val="0"/>
              <w:autoSpaceDN w:val="0"/>
              <w:adjustRightInd w:val="0"/>
              <w:rPr>
                <w:sz w:val="16"/>
                <w:szCs w:val="16"/>
              </w:rPr>
            </w:pPr>
          </w:p>
        </w:tc>
        <w:tc>
          <w:tcPr>
            <w:tcW w:w="145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outlineLvl w:val="1"/>
              <w:rPr>
                <w:sz w:val="24"/>
                <w:szCs w:val="24"/>
              </w:rPr>
            </w:pPr>
            <w:r w:rsidRPr="00D03FE6">
              <w:rPr>
                <w:sz w:val="24"/>
                <w:szCs w:val="24"/>
              </w:rPr>
              <w:t>Государственная программа Мурманской области «Обеспечение комфортной среды проживания населения региона»</w:t>
            </w:r>
          </w:p>
        </w:tc>
      </w:tr>
      <w:tr w:rsidR="00E11B60" w:rsidRPr="00455B09" w:rsidTr="005B7532">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5B7532">
            <w:pPr>
              <w:widowControl w:val="0"/>
              <w:autoSpaceDE w:val="0"/>
              <w:autoSpaceDN w:val="0"/>
              <w:adjustRightInd w:val="0"/>
              <w:jc w:val="center"/>
              <w:outlineLvl w:val="2"/>
              <w:rPr>
                <w:sz w:val="16"/>
                <w:szCs w:val="16"/>
              </w:rPr>
            </w:pPr>
            <w:r w:rsidRPr="00455B09">
              <w:rPr>
                <w:sz w:val="16"/>
                <w:szCs w:val="16"/>
              </w:rPr>
              <w:t>I</w:t>
            </w:r>
          </w:p>
        </w:tc>
        <w:tc>
          <w:tcPr>
            <w:tcW w:w="145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24"/>
                <w:szCs w:val="24"/>
              </w:rPr>
            </w:pPr>
            <w:r w:rsidRPr="00D03FE6">
              <w:rPr>
                <w:sz w:val="24"/>
                <w:szCs w:val="24"/>
              </w:rPr>
              <w:t>Показатели целей государственной программы:</w:t>
            </w:r>
          </w:p>
        </w:tc>
      </w:tr>
      <w:tr w:rsidR="00E11B60" w:rsidRPr="00455B09" w:rsidTr="00121C71">
        <w:trPr>
          <w:trHeight w:val="567"/>
        </w:trPr>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1.1</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Ввод в действие жилья за счет всех источников финансирования</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тыс.</w:t>
            </w:r>
            <w:r>
              <w:rPr>
                <w:sz w:val="18"/>
                <w:szCs w:val="18"/>
              </w:rPr>
              <w:t xml:space="preserve">   </w:t>
            </w:r>
            <w:r w:rsidRPr="00D03FE6">
              <w:rPr>
                <w:sz w:val="18"/>
                <w:szCs w:val="18"/>
              </w:rPr>
              <w:t xml:space="preserve"> кв. м</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E74C38">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E74C38">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Статистическая отчетность</w:t>
            </w:r>
            <w:r>
              <w:rPr>
                <w:sz w:val="18"/>
                <w:szCs w:val="18"/>
              </w:rPr>
              <w:t xml:space="preserve">  </w:t>
            </w:r>
            <w:r w:rsidRPr="00D03FE6">
              <w:rPr>
                <w:sz w:val="18"/>
                <w:szCs w:val="18"/>
              </w:rPr>
              <w:t xml:space="preserve"> (код работы 032044167)</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927679">
            <w:pPr>
              <w:widowControl w:val="0"/>
              <w:autoSpaceDE w:val="0"/>
              <w:autoSpaceDN w:val="0"/>
              <w:adjustRightInd w:val="0"/>
              <w:rPr>
                <w:sz w:val="18"/>
                <w:szCs w:val="18"/>
              </w:rPr>
            </w:pPr>
            <w:r w:rsidRPr="00D03FE6">
              <w:rPr>
                <w:sz w:val="18"/>
                <w:szCs w:val="18"/>
              </w:rPr>
              <w:t>ежемесячная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на 14 рабочий день после отчетного месяца;</w:t>
            </w:r>
          </w:p>
          <w:p w:rsidR="00E11B60" w:rsidRPr="00D03FE6" w:rsidRDefault="00E11B60" w:rsidP="005B7532">
            <w:pPr>
              <w:widowControl w:val="0"/>
              <w:autoSpaceDE w:val="0"/>
              <w:autoSpaceDN w:val="0"/>
              <w:adjustRightInd w:val="0"/>
              <w:rPr>
                <w:sz w:val="18"/>
                <w:szCs w:val="18"/>
              </w:rPr>
            </w:pPr>
            <w:r w:rsidRPr="00D03FE6">
              <w:rPr>
                <w:sz w:val="18"/>
                <w:szCs w:val="18"/>
              </w:rPr>
              <w:t>годовая отчетность после 30 марта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rPr>
                <w:sz w:val="18"/>
                <w:szCs w:val="18"/>
              </w:rPr>
            </w:pPr>
            <w:r w:rsidRPr="00D03FE6">
              <w:rPr>
                <w:sz w:val="18"/>
                <w:szCs w:val="18"/>
              </w:rPr>
              <w:t>Минстрой МО, Мурманскстат</w:t>
            </w:r>
          </w:p>
        </w:tc>
      </w:tr>
      <w:tr w:rsidR="00E11B60" w:rsidRPr="00455B09" w:rsidTr="00F26A5F">
        <w:trPr>
          <w:trHeight w:val="734"/>
        </w:trPr>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1.2</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Общая площадь жилых помещений, приходящаяся в среднем на 1 жителя Мурманской области</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кв. м</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EB3C76">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EB3C76">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Статистическая отчетность </w:t>
            </w:r>
            <w:r>
              <w:rPr>
                <w:sz w:val="18"/>
                <w:szCs w:val="18"/>
              </w:rPr>
              <w:t xml:space="preserve">   </w:t>
            </w:r>
            <w:r w:rsidRPr="00D03FE6">
              <w:rPr>
                <w:sz w:val="18"/>
                <w:szCs w:val="18"/>
              </w:rPr>
              <w:t>(код работы  044141093)</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927679">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июнь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rPr>
                <w:sz w:val="18"/>
                <w:szCs w:val="18"/>
              </w:rPr>
            </w:pPr>
            <w:r w:rsidRPr="00D03FE6">
              <w:rPr>
                <w:sz w:val="18"/>
                <w:szCs w:val="18"/>
              </w:rPr>
              <w:t>Минстрой МО, Мурманскстат</w:t>
            </w:r>
          </w:p>
        </w:tc>
      </w:tr>
      <w:tr w:rsidR="00E11B60" w:rsidRPr="00455B09" w:rsidTr="00121C71">
        <w:trPr>
          <w:trHeight w:val="2812"/>
        </w:trPr>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1.3</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Отношение числа семей Мурманской области, которые приобрели или получили доступное и комфортное жилье в течение года, к числу семей Мурманской области, желающих улучшить свои жилищные условия  (О)</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8B06D3">
            <w:pPr>
              <w:widowControl w:val="0"/>
              <w:autoSpaceDE w:val="0"/>
              <w:autoSpaceDN w:val="0"/>
              <w:adjustRightInd w:val="0"/>
              <w:jc w:val="center"/>
              <w:rPr>
                <w:sz w:val="18"/>
                <w:szCs w:val="18"/>
              </w:rPr>
            </w:pPr>
          </w:p>
          <w:p w:rsidR="00E11B60" w:rsidRPr="00D03FE6" w:rsidRDefault="00E11B60" w:rsidP="008B06D3">
            <w:pPr>
              <w:widowControl w:val="0"/>
              <w:autoSpaceDE w:val="0"/>
              <w:autoSpaceDN w:val="0"/>
              <w:adjustRightInd w:val="0"/>
              <w:jc w:val="center"/>
              <w:rPr>
                <w:sz w:val="18"/>
                <w:szCs w:val="18"/>
              </w:rPr>
            </w:pPr>
            <w:r w:rsidRPr="00D03FE6">
              <w:rPr>
                <w:sz w:val="18"/>
                <w:szCs w:val="18"/>
              </w:rPr>
              <w:t>О</w:t>
            </w:r>
            <w:r w:rsidRPr="00D03FE6">
              <w:rPr>
                <w:sz w:val="18"/>
                <w:szCs w:val="18"/>
                <w:u w:val="single"/>
              </w:rPr>
              <w:t>=(Сп+Сн+Сж+Сз)</w:t>
            </w:r>
            <w:r w:rsidRPr="00D03FE6">
              <w:rPr>
                <w:sz w:val="18"/>
                <w:szCs w:val="18"/>
              </w:rPr>
              <w:t xml:space="preserve">     Чс х</w:t>
            </w:r>
            <w:r>
              <w:rPr>
                <w:sz w:val="18"/>
                <w:szCs w:val="18"/>
              </w:rPr>
              <w:t xml:space="preserve"> </w:t>
            </w:r>
            <w:r w:rsidRPr="00D03FE6">
              <w:rPr>
                <w:sz w:val="18"/>
                <w:szCs w:val="18"/>
              </w:rPr>
              <w:t>0,6</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1. количество семей, которые приобрели жилье на рынке (Сп);</w:t>
            </w:r>
          </w:p>
          <w:p w:rsidR="00E11B60" w:rsidRPr="00D03FE6" w:rsidRDefault="00E11B60" w:rsidP="005B7532">
            <w:pPr>
              <w:widowControl w:val="0"/>
              <w:autoSpaceDE w:val="0"/>
              <w:autoSpaceDN w:val="0"/>
              <w:adjustRightInd w:val="0"/>
              <w:rPr>
                <w:sz w:val="18"/>
                <w:szCs w:val="18"/>
              </w:rPr>
            </w:pPr>
            <w:r w:rsidRPr="00D03FE6">
              <w:rPr>
                <w:sz w:val="18"/>
                <w:szCs w:val="18"/>
              </w:rPr>
              <w:t xml:space="preserve">2. количество семей, которые приобрели жилье по договору соц.найма (Сн);  </w:t>
            </w:r>
            <w:r>
              <w:rPr>
                <w:sz w:val="18"/>
                <w:szCs w:val="18"/>
              </w:rPr>
              <w:t xml:space="preserve">  </w:t>
            </w:r>
            <w:r w:rsidRPr="00D03FE6">
              <w:rPr>
                <w:sz w:val="18"/>
                <w:szCs w:val="18"/>
              </w:rPr>
              <w:t xml:space="preserve">3. количество семей, улучивших жил.условия из отдельных категорий, установленных ФЦП «Жилище» (Сж);                                             4. количество семей, переселенных из ЗАТО (Сз)      5. число российских семей, желающих улучшить свои жил.условия  (Чс)        </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ведомственный мониторинг </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июль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rPr>
                <w:sz w:val="18"/>
                <w:szCs w:val="18"/>
              </w:rPr>
            </w:pPr>
            <w:r w:rsidRPr="00D03FE6">
              <w:rPr>
                <w:sz w:val="18"/>
                <w:szCs w:val="18"/>
              </w:rPr>
              <w:t xml:space="preserve">Минстрой МО </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1.4</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лет, необходимых семье, состоящей из 3 человек, для приобретения стандартной квартиры общей площадью 54 кв. м с учетом среднего совокупного дохода семьи (Кдж)</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 xml:space="preserve">   лет</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1B48B1">
            <w:pPr>
              <w:widowControl w:val="0"/>
              <w:autoSpaceDE w:val="0"/>
              <w:autoSpaceDN w:val="0"/>
              <w:adjustRightInd w:val="0"/>
              <w:rPr>
                <w:sz w:val="18"/>
                <w:szCs w:val="18"/>
              </w:rPr>
            </w:pPr>
            <w:r w:rsidRPr="00D03FE6">
              <w:rPr>
                <w:sz w:val="18"/>
                <w:szCs w:val="18"/>
              </w:rPr>
              <w:t xml:space="preserve">       Кдж = </w:t>
            </w:r>
          </w:p>
          <w:p w:rsidR="00E11B60" w:rsidRPr="00D03FE6" w:rsidRDefault="00E11B60" w:rsidP="001B48B1">
            <w:pPr>
              <w:widowControl w:val="0"/>
              <w:autoSpaceDE w:val="0"/>
              <w:autoSpaceDN w:val="0"/>
              <w:adjustRightInd w:val="0"/>
              <w:rPr>
                <w:sz w:val="18"/>
                <w:szCs w:val="18"/>
                <w:u w:val="single"/>
              </w:rPr>
            </w:pPr>
            <w:r w:rsidRPr="00D03FE6">
              <w:rPr>
                <w:sz w:val="18"/>
                <w:szCs w:val="18"/>
                <w:u w:val="single"/>
              </w:rPr>
              <w:t xml:space="preserve">((Цпр+Цвр)/2х54))/3           </w:t>
            </w:r>
          </w:p>
          <w:p w:rsidR="00E11B60" w:rsidRPr="00D03FE6" w:rsidRDefault="00E11B60" w:rsidP="001B48B1">
            <w:pPr>
              <w:widowControl w:val="0"/>
              <w:autoSpaceDE w:val="0"/>
              <w:autoSpaceDN w:val="0"/>
              <w:adjustRightInd w:val="0"/>
              <w:rPr>
                <w:sz w:val="18"/>
                <w:szCs w:val="18"/>
              </w:rPr>
            </w:pPr>
            <w:r w:rsidRPr="00D03FE6">
              <w:rPr>
                <w:sz w:val="18"/>
                <w:szCs w:val="18"/>
              </w:rPr>
              <w:t xml:space="preserve">             Дн х12</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1. Стоимость 1 кв.м общей площади жилья на первичном рынке (Цпр);              2. Стоимость 1 кв.м общей площади жилья на вторичном рынке (Цвр);               3. Среднедушевые доходы населения  (Дн)           </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июль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rPr>
                <w:sz w:val="18"/>
                <w:szCs w:val="18"/>
              </w:rPr>
            </w:pPr>
            <w:r w:rsidRPr="00D03FE6">
              <w:rPr>
                <w:sz w:val="18"/>
                <w:szCs w:val="18"/>
              </w:rPr>
              <w:t>Минстрой МО, Мурманскстат</w:t>
            </w:r>
          </w:p>
        </w:tc>
      </w:tr>
      <w:tr w:rsidR="00E11B60" w:rsidRPr="00455B09" w:rsidTr="00121C71">
        <w:trPr>
          <w:trHeight w:val="399"/>
        </w:trPr>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1.5</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граждан, проживающих в аварийном жилищном фонде</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both"/>
              <w:rPr>
                <w:sz w:val="18"/>
                <w:szCs w:val="18"/>
              </w:rPr>
            </w:pPr>
            <w:r w:rsidRPr="00D03FE6">
              <w:rPr>
                <w:sz w:val="18"/>
                <w:szCs w:val="18"/>
              </w:rPr>
              <w:t xml:space="preserve">  чел.</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4B2086">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 (свод по данным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январь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Pr>
                <w:sz w:val="18"/>
                <w:szCs w:val="18"/>
              </w:rPr>
              <w:t xml:space="preserve"> </w:t>
            </w:r>
            <w:r w:rsidRPr="00D03FE6">
              <w:rPr>
                <w:sz w:val="18"/>
                <w:szCs w:val="18"/>
              </w:rPr>
              <w:t>Минстрой МО</w:t>
            </w:r>
          </w:p>
        </w:tc>
      </w:tr>
      <w:tr w:rsidR="00E11B60" w:rsidRPr="00455B09" w:rsidTr="00121C71">
        <w:trPr>
          <w:trHeight w:val="722"/>
        </w:trPr>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5B7532">
            <w:pPr>
              <w:jc w:val="center"/>
              <w:rPr>
                <w:sz w:val="16"/>
                <w:szCs w:val="16"/>
              </w:rPr>
            </w:pPr>
            <w:r w:rsidRPr="00455B09">
              <w:rPr>
                <w:sz w:val="16"/>
                <w:szCs w:val="16"/>
              </w:rPr>
              <w:t>1.6</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rPr>
                <w:sz w:val="18"/>
                <w:szCs w:val="18"/>
              </w:rPr>
            </w:pPr>
            <w:r w:rsidRPr="00D03FE6">
              <w:rPr>
                <w:sz w:val="18"/>
                <w:szCs w:val="18"/>
              </w:rPr>
              <w:t>Доля площади жилого фонда, обеспеченного всеми видами благоустройства, в общей площади жилого фонда Мурманской области</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5B7532">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7C7F56">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7C7F56">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5B7532">
            <w:pPr>
              <w:jc w:val="center"/>
              <w:rPr>
                <w:sz w:val="18"/>
                <w:szCs w:val="18"/>
              </w:rPr>
            </w:pPr>
            <w:r w:rsidRPr="00D03FE6">
              <w:rPr>
                <w:sz w:val="18"/>
                <w:szCs w:val="18"/>
              </w:rPr>
              <w:t xml:space="preserve">Статистическая отчетность </w:t>
            </w:r>
            <w:r>
              <w:rPr>
                <w:sz w:val="18"/>
                <w:szCs w:val="18"/>
              </w:rPr>
              <w:t xml:space="preserve">   </w:t>
            </w:r>
            <w:r w:rsidRPr="00D03FE6">
              <w:rPr>
                <w:sz w:val="18"/>
                <w:szCs w:val="18"/>
              </w:rPr>
              <w:t>(код работы 064111297)</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C7F56">
            <w:pPr>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E1784">
            <w:pPr>
              <w:rPr>
                <w:sz w:val="18"/>
                <w:szCs w:val="18"/>
              </w:rPr>
            </w:pPr>
            <w:r w:rsidRPr="00D03FE6">
              <w:rPr>
                <w:sz w:val="18"/>
                <w:szCs w:val="18"/>
              </w:rPr>
              <w:t>июль года,    следующего за отчетным</w:t>
            </w:r>
            <w:r w:rsidRPr="00D03FE6">
              <w:rPr>
                <w:sz w:val="18"/>
                <w:szCs w:val="18"/>
                <w:highlight w:val="yellow"/>
              </w:rPr>
              <w:t xml:space="preserve"> </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5B7532">
            <w:pPr>
              <w:ind w:left="-153" w:firstLine="28"/>
              <w:jc w:val="center"/>
              <w:rPr>
                <w:sz w:val="18"/>
                <w:szCs w:val="18"/>
              </w:rPr>
            </w:pPr>
            <w:r w:rsidRPr="00D03FE6">
              <w:rPr>
                <w:sz w:val="18"/>
                <w:szCs w:val="18"/>
              </w:rPr>
              <w:t xml:space="preserve"> Мурманскстат </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5B7532">
            <w:pPr>
              <w:jc w:val="center"/>
              <w:rPr>
                <w:sz w:val="16"/>
                <w:szCs w:val="16"/>
              </w:rPr>
            </w:pPr>
            <w:r w:rsidRPr="00455B09">
              <w:rPr>
                <w:sz w:val="16"/>
                <w:szCs w:val="16"/>
              </w:rPr>
              <w:t>1.7.</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widowControl w:val="0"/>
              <w:autoSpaceDE w:val="0"/>
              <w:autoSpaceDN w:val="0"/>
              <w:adjustRightInd w:val="0"/>
              <w:rPr>
                <w:sz w:val="18"/>
                <w:szCs w:val="18"/>
              </w:rPr>
            </w:pPr>
            <w:r w:rsidRPr="00D03FE6">
              <w:rPr>
                <w:sz w:val="18"/>
                <w:szCs w:val="18"/>
              </w:rPr>
              <w:t>Доля устраненных нарушений от числа выявленных нарушений в сфере жилищно-коммунального хозяйства Мурманской области</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widowControl w:val="0"/>
              <w:autoSpaceDE w:val="0"/>
              <w:autoSpaceDN w:val="0"/>
              <w:adjustRightInd w:val="0"/>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ДУН = КУН/КВН*100</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 - доля устраненных нарушений от числа выявленных нарушений в сфере жилищно-коммунального хозяйства Мурманской области (%);  КУН - количество устраненных нарушений в сфере  в сфере жилищно-коммунального хозяйства Мурманской области (единиц). КВН - количество выявленных нарушений жилищно-коммунального хозяйства Мурманской области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ведомственный мониторинг. </w:t>
            </w:r>
          </w:p>
          <w:p w:rsidR="00E11B60" w:rsidRPr="00D03FE6" w:rsidRDefault="00E11B60" w:rsidP="00DF0943">
            <w:pPr>
              <w:jc w:val="center"/>
              <w:rPr>
                <w:sz w:val="18"/>
                <w:szCs w:val="18"/>
              </w:rPr>
            </w:pPr>
            <w:r w:rsidRPr="00D03FE6">
              <w:rPr>
                <w:sz w:val="18"/>
                <w:szCs w:val="18"/>
              </w:rPr>
              <w:t xml:space="preserve">(форма №1 – </w:t>
            </w:r>
            <w:r>
              <w:rPr>
                <w:sz w:val="18"/>
                <w:szCs w:val="18"/>
              </w:rPr>
              <w:t>ГЖИ МО</w:t>
            </w:r>
            <w:r w:rsidRPr="00D03FE6">
              <w:rPr>
                <w:sz w:val="18"/>
                <w:szCs w:val="18"/>
              </w:rPr>
              <w:t>)</w:t>
            </w:r>
          </w:p>
          <w:p w:rsidR="00E11B60" w:rsidRPr="00D03FE6" w:rsidRDefault="00E11B60" w:rsidP="00DF0943">
            <w:pPr>
              <w:jc w:val="center"/>
              <w:rPr>
                <w:sz w:val="18"/>
                <w:szCs w:val="18"/>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1626BB">
            <w:pPr>
              <w:rPr>
                <w:sz w:val="18"/>
                <w:szCs w:val="18"/>
              </w:rPr>
            </w:pPr>
            <w:r w:rsidRPr="00D03FE6">
              <w:rPr>
                <w:sz w:val="18"/>
                <w:szCs w:val="18"/>
              </w:rPr>
              <w:t>ежеквартальная </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 до 20 числа месяца, следующего за отчетным кварталом (годовая отчетность после 20 января года, следующего за отчетным)</w:t>
            </w:r>
          </w:p>
          <w:p w:rsidR="00E11B60" w:rsidRPr="00D03FE6" w:rsidRDefault="00E11B60" w:rsidP="00DF0943">
            <w:pPr>
              <w:jc w:val="center"/>
              <w:rPr>
                <w:b/>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B632D3">
            <w:pPr>
              <w:jc w:val="center"/>
              <w:rPr>
                <w:sz w:val="18"/>
                <w:szCs w:val="18"/>
              </w:rPr>
            </w:pPr>
            <w:r w:rsidRPr="00D03FE6">
              <w:rPr>
                <w:sz w:val="18"/>
                <w:szCs w:val="18"/>
              </w:rPr>
              <w:t>ГЖИ МО</w:t>
            </w:r>
          </w:p>
        </w:tc>
      </w:tr>
      <w:tr w:rsidR="00E11B60" w:rsidRPr="00455B09" w:rsidTr="005B7532">
        <w:tc>
          <w:tcPr>
            <w:tcW w:w="5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455B09" w:rsidRDefault="00E11B60" w:rsidP="005B7532">
            <w:pPr>
              <w:widowControl w:val="0"/>
              <w:autoSpaceDE w:val="0"/>
              <w:autoSpaceDN w:val="0"/>
              <w:adjustRightInd w:val="0"/>
              <w:jc w:val="center"/>
              <w:outlineLvl w:val="3"/>
              <w:rPr>
                <w:sz w:val="16"/>
                <w:szCs w:val="16"/>
              </w:rPr>
            </w:pPr>
            <w:r w:rsidRPr="00455B09">
              <w:rPr>
                <w:sz w:val="16"/>
                <w:szCs w:val="16"/>
              </w:rPr>
              <w:t>2.</w:t>
            </w:r>
          </w:p>
        </w:tc>
        <w:tc>
          <w:tcPr>
            <w:tcW w:w="14560"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E11B60" w:rsidRPr="001626BB" w:rsidRDefault="00E11B60" w:rsidP="005B7532">
            <w:pPr>
              <w:widowControl w:val="0"/>
              <w:autoSpaceDE w:val="0"/>
              <w:autoSpaceDN w:val="0"/>
              <w:adjustRightInd w:val="0"/>
              <w:rPr>
                <w:sz w:val="24"/>
                <w:szCs w:val="24"/>
              </w:rPr>
            </w:pPr>
            <w:hyperlink r:id="rId27" w:history="1">
              <w:r w:rsidRPr="001626BB">
                <w:rPr>
                  <w:sz w:val="24"/>
                  <w:szCs w:val="24"/>
                </w:rPr>
                <w:t>Подпрограмма</w:t>
              </w:r>
            </w:hyperlink>
            <w:r w:rsidRPr="001626BB">
              <w:rPr>
                <w:sz w:val="24"/>
                <w:szCs w:val="24"/>
              </w:rPr>
              <w:t xml:space="preserve"> «Обеспечение доступным и комфортным жильем и жилищно-коммунальными услугами граждан Мурманской области»</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2.1.</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подготовленных (сформированных) земельных участков для жилищного строительства, в том числе для предоставления на безвозмездной основе многодетным семьям, имеющих трех и более детей</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Pr>
                <w:sz w:val="18"/>
                <w:szCs w:val="18"/>
              </w:rPr>
              <w:t xml:space="preserve">   </w:t>
            </w:r>
            <w:r w:rsidRPr="00D03FE6">
              <w:rPr>
                <w:sz w:val="18"/>
                <w:szCs w:val="18"/>
              </w:rPr>
              <w:t>ед.</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554A6">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554A6">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554A6">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EA4CBF">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5554A6">
            <w:pPr>
              <w:widowControl w:val="0"/>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Pr>
                <w:sz w:val="18"/>
                <w:szCs w:val="18"/>
              </w:rPr>
              <w:t xml:space="preserve">     </w:t>
            </w:r>
            <w:r w:rsidRPr="00D03FE6">
              <w:rPr>
                <w:sz w:val="18"/>
                <w:szCs w:val="18"/>
              </w:rPr>
              <w:t xml:space="preserve"> Минстрой </w:t>
            </w:r>
            <w:r>
              <w:rPr>
                <w:sz w:val="18"/>
                <w:szCs w:val="18"/>
              </w:rPr>
              <w:t xml:space="preserve"> </w:t>
            </w:r>
            <w:r w:rsidRPr="00D03FE6">
              <w:rPr>
                <w:sz w:val="18"/>
                <w:szCs w:val="18"/>
              </w:rPr>
              <w:t>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2..2</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 xml:space="preserve">Количество отчетов по мониторингу сметной стоимости жилищного строительства, созданию банка данных по проектам строительства жилья эконом-класса;         </w:t>
            </w:r>
          </w:p>
        </w:tc>
        <w:tc>
          <w:tcPr>
            <w:tcW w:w="700" w:type="dxa"/>
            <w:tcBorders>
              <w:top w:val="single" w:sz="4" w:space="0" w:color="auto"/>
              <w:left w:val="single" w:sz="4" w:space="0" w:color="auto"/>
              <w:right w:val="single" w:sz="4" w:space="0" w:color="auto"/>
            </w:tcBorders>
          </w:tcPr>
          <w:p w:rsidR="00E11B60" w:rsidRPr="00D03FE6" w:rsidRDefault="00E11B60" w:rsidP="001626BB">
            <w:pPr>
              <w:widowControl w:val="0"/>
              <w:autoSpaceDE w:val="0"/>
              <w:autoSpaceDN w:val="0"/>
              <w:adjustRightInd w:val="0"/>
              <w:jc w:val="center"/>
              <w:rPr>
                <w:sz w:val="18"/>
                <w:szCs w:val="18"/>
              </w:rPr>
            </w:pPr>
            <w:r w:rsidRPr="00D03FE6">
              <w:rPr>
                <w:sz w:val="18"/>
                <w:szCs w:val="18"/>
              </w:rPr>
              <w:t>ед.</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организаций, прошедших конкурсный отбор)</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EA4CBF">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5B7532">
            <w:pPr>
              <w:widowControl w:val="0"/>
              <w:autoSpaceDE w:val="0"/>
              <w:autoSpaceDN w:val="0"/>
              <w:adjustRightInd w:val="0"/>
              <w:rPr>
                <w:sz w:val="18"/>
                <w:szCs w:val="18"/>
              </w:rPr>
            </w:pP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Pr>
                <w:sz w:val="18"/>
                <w:szCs w:val="18"/>
              </w:rPr>
              <w:t xml:space="preserve">     </w:t>
            </w:r>
            <w:r w:rsidRPr="00D03FE6">
              <w:rPr>
                <w:sz w:val="18"/>
                <w:szCs w:val="18"/>
              </w:rPr>
              <w:t xml:space="preserve">Минстрой </w:t>
            </w:r>
            <w:r>
              <w:rPr>
                <w:sz w:val="18"/>
                <w:szCs w:val="18"/>
              </w:rPr>
              <w:t xml:space="preserve"> </w:t>
            </w:r>
            <w:r w:rsidRPr="00D03FE6">
              <w:rPr>
                <w:sz w:val="18"/>
                <w:szCs w:val="18"/>
              </w:rPr>
              <w:t>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2.3.</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отчетов по мониторингу стоимости  строительных ресурсов для расчета ежеквартальных коэффициентов</w:t>
            </w:r>
          </w:p>
        </w:tc>
        <w:tc>
          <w:tcPr>
            <w:tcW w:w="700" w:type="dxa"/>
            <w:tcBorders>
              <w:top w:val="single" w:sz="4" w:space="0" w:color="auto"/>
              <w:left w:val="single" w:sz="4" w:space="0" w:color="auto"/>
              <w:right w:val="single" w:sz="4" w:space="0" w:color="auto"/>
            </w:tcBorders>
          </w:tcPr>
          <w:p w:rsidR="00E11B60" w:rsidRPr="00D03FE6" w:rsidRDefault="00E11B60" w:rsidP="001626BB">
            <w:pPr>
              <w:widowControl w:val="0"/>
              <w:autoSpaceDE w:val="0"/>
              <w:autoSpaceDN w:val="0"/>
              <w:adjustRightInd w:val="0"/>
              <w:jc w:val="center"/>
              <w:rPr>
                <w:sz w:val="18"/>
                <w:szCs w:val="18"/>
              </w:rPr>
            </w:pPr>
            <w:r w:rsidRPr="00D03FE6">
              <w:rPr>
                <w:sz w:val="18"/>
                <w:szCs w:val="18"/>
              </w:rPr>
              <w:t>ед.</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организаций, прошедших конкурсный отбор)</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F35AC7">
            <w:pPr>
              <w:widowControl w:val="0"/>
              <w:autoSpaceDE w:val="0"/>
              <w:autoSpaceDN w:val="0"/>
              <w:adjustRightInd w:val="0"/>
              <w:rPr>
                <w:sz w:val="18"/>
                <w:szCs w:val="18"/>
              </w:rPr>
            </w:pP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Минстрой</w:t>
            </w:r>
            <w:r>
              <w:rPr>
                <w:sz w:val="18"/>
                <w:szCs w:val="18"/>
              </w:rPr>
              <w:t xml:space="preserve"> </w:t>
            </w:r>
            <w:r w:rsidRPr="00D03FE6">
              <w:rPr>
                <w:sz w:val="18"/>
                <w:szCs w:val="18"/>
              </w:rPr>
              <w:t xml:space="preserve"> 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2.4.</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Ввод мощности систем водоснабжения, водоотведения</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тыс.куб.м/сутки</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F35AC7">
            <w:pPr>
              <w:widowControl w:val="0"/>
              <w:autoSpaceDE w:val="0"/>
              <w:autoSpaceDN w:val="0"/>
              <w:adjustRightInd w:val="0"/>
              <w:rPr>
                <w:sz w:val="18"/>
                <w:szCs w:val="18"/>
              </w:rPr>
            </w:pP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Минстрой</w:t>
            </w:r>
            <w:r>
              <w:rPr>
                <w:sz w:val="18"/>
                <w:szCs w:val="18"/>
              </w:rPr>
              <w:t xml:space="preserve"> </w:t>
            </w:r>
            <w:r w:rsidRPr="00D03FE6">
              <w:rPr>
                <w:sz w:val="18"/>
                <w:szCs w:val="18"/>
              </w:rPr>
              <w:t xml:space="preserve"> 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5.</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граждан, переселенных из непригодного для проживания жилищного фонда</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p>
          <w:p w:rsidR="00E11B60" w:rsidRPr="00D03FE6" w:rsidRDefault="00E11B60" w:rsidP="005B7532">
            <w:pPr>
              <w:widowControl w:val="0"/>
              <w:autoSpaceDE w:val="0"/>
              <w:autoSpaceDN w:val="0"/>
              <w:adjustRightInd w:val="0"/>
              <w:rPr>
                <w:sz w:val="18"/>
                <w:szCs w:val="18"/>
              </w:rPr>
            </w:pPr>
          </w:p>
          <w:p w:rsidR="00E11B60" w:rsidRPr="00D03FE6" w:rsidRDefault="00E11B60" w:rsidP="005B7532">
            <w:pPr>
              <w:widowControl w:val="0"/>
              <w:autoSpaceDE w:val="0"/>
              <w:autoSpaceDN w:val="0"/>
              <w:adjustRightInd w:val="0"/>
              <w:rPr>
                <w:sz w:val="18"/>
                <w:szCs w:val="18"/>
              </w:rPr>
            </w:pPr>
            <w:r w:rsidRPr="00D03FE6">
              <w:rPr>
                <w:sz w:val="18"/>
                <w:szCs w:val="18"/>
              </w:rPr>
              <w:t xml:space="preserve">   чел.</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ведомственный мониторинг (свод по данным муниципальных образований)</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январь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Pr>
                <w:sz w:val="18"/>
                <w:szCs w:val="18"/>
              </w:rPr>
              <w:t xml:space="preserve">    </w:t>
            </w:r>
            <w:r w:rsidRPr="00D03FE6">
              <w:rPr>
                <w:sz w:val="18"/>
                <w:szCs w:val="18"/>
              </w:rPr>
              <w:t>Минстрой</w:t>
            </w:r>
            <w:r>
              <w:rPr>
                <w:sz w:val="18"/>
                <w:szCs w:val="18"/>
              </w:rPr>
              <w:t xml:space="preserve"> </w:t>
            </w:r>
            <w:r w:rsidRPr="00D03FE6">
              <w:rPr>
                <w:sz w:val="18"/>
                <w:szCs w:val="18"/>
              </w:rPr>
              <w:t xml:space="preserve"> 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2.6.</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Расселенная площадь жилых помещений</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 xml:space="preserve">   кв.м</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(свод по данным муниципальных образований)</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январь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 xml:space="preserve">Минстрой </w:t>
            </w:r>
            <w:r>
              <w:rPr>
                <w:sz w:val="18"/>
                <w:szCs w:val="18"/>
              </w:rPr>
              <w:t xml:space="preserve"> </w:t>
            </w:r>
            <w:r w:rsidRPr="00D03FE6">
              <w:rPr>
                <w:sz w:val="18"/>
                <w:szCs w:val="18"/>
              </w:rPr>
              <w:t>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7.</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выданных ипотечных жилищных кредитов (займов) на территории Мурманской области</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 xml:space="preserve">    ед.</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мониторинг  Банка России (официальный сайт)</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март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Банк России,</w:t>
            </w:r>
          </w:p>
          <w:p w:rsidR="00E11B60" w:rsidRPr="00D03FE6" w:rsidRDefault="00E11B60" w:rsidP="005B7532">
            <w:pPr>
              <w:widowControl w:val="0"/>
              <w:autoSpaceDE w:val="0"/>
              <w:autoSpaceDN w:val="0"/>
              <w:adjustRightInd w:val="0"/>
              <w:rPr>
                <w:sz w:val="18"/>
                <w:szCs w:val="18"/>
              </w:rPr>
            </w:pPr>
            <w:r w:rsidRPr="00D03FE6">
              <w:rPr>
                <w:sz w:val="18"/>
                <w:szCs w:val="18"/>
              </w:rPr>
              <w:t>Минстрой МО</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2.8.</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ветеранов ВОВ, инвалидов и семей, имеющих детей инвалидов, граждан, уволенных с военной службы, и вставших на учет в качестве нуждающихся до 01.01.2005 в органах местного самоуправления, улучшивших жилищные условия</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ед.</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ежемесячная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до 5 числа месяца следующего за отчетным, (годовая отчетность после 20 января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 xml:space="preserve"> Минстрой </w:t>
            </w:r>
            <w:r>
              <w:rPr>
                <w:sz w:val="18"/>
                <w:szCs w:val="18"/>
              </w:rPr>
              <w:t xml:space="preserve"> </w:t>
            </w:r>
            <w:r w:rsidRPr="00D03FE6">
              <w:rPr>
                <w:sz w:val="18"/>
                <w:szCs w:val="18"/>
              </w:rPr>
              <w:t>МО</w:t>
            </w:r>
          </w:p>
        </w:tc>
      </w:tr>
      <w:tr w:rsidR="00E11B60" w:rsidRPr="00455B09" w:rsidTr="004E6AFB">
        <w:tc>
          <w:tcPr>
            <w:tcW w:w="560" w:type="dxa"/>
            <w:vMerge w:val="restart"/>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2.9.</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4E6AFB">
            <w:pPr>
              <w:widowControl w:val="0"/>
              <w:autoSpaceDE w:val="0"/>
              <w:autoSpaceDN w:val="0"/>
              <w:adjustRightInd w:val="0"/>
              <w:rPr>
                <w:sz w:val="18"/>
                <w:szCs w:val="18"/>
              </w:rPr>
            </w:pPr>
            <w:r w:rsidRPr="00D03FE6">
              <w:rPr>
                <w:sz w:val="18"/>
                <w:szCs w:val="18"/>
              </w:rPr>
              <w:t>Количество молодых семей, улучшивших жилищные условия:</w:t>
            </w:r>
          </w:p>
        </w:tc>
        <w:tc>
          <w:tcPr>
            <w:tcW w:w="700" w:type="dxa"/>
            <w:vMerge w:val="restart"/>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ед.</w:t>
            </w:r>
          </w:p>
        </w:tc>
        <w:tc>
          <w:tcPr>
            <w:tcW w:w="1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ежемесячная</w:t>
            </w:r>
          </w:p>
        </w:tc>
        <w:tc>
          <w:tcPr>
            <w:tcW w:w="18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до 15 числа месяца, следующего за отчетным (годовая отчетность после 20 января года, следующего за отчетным)</w:t>
            </w:r>
          </w:p>
        </w:tc>
        <w:tc>
          <w:tcPr>
            <w:tcW w:w="16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 xml:space="preserve"> Минстрой </w:t>
            </w:r>
            <w:r>
              <w:rPr>
                <w:sz w:val="18"/>
                <w:szCs w:val="18"/>
              </w:rPr>
              <w:t xml:space="preserve"> </w:t>
            </w:r>
            <w:r w:rsidRPr="00D03FE6">
              <w:rPr>
                <w:sz w:val="18"/>
                <w:szCs w:val="18"/>
              </w:rPr>
              <w:t>МО</w:t>
            </w:r>
          </w:p>
        </w:tc>
      </w:tr>
      <w:tr w:rsidR="00E11B60" w:rsidRPr="00455B09" w:rsidTr="001626BB">
        <w:trPr>
          <w:trHeight w:val="869"/>
        </w:trPr>
        <w:tc>
          <w:tcPr>
            <w:tcW w:w="560" w:type="dxa"/>
            <w:vMerge/>
            <w:tcBorders>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4E6AFB">
            <w:pPr>
              <w:widowControl w:val="0"/>
              <w:autoSpaceDE w:val="0"/>
              <w:autoSpaceDN w:val="0"/>
              <w:adjustRightInd w:val="0"/>
              <w:rPr>
                <w:sz w:val="18"/>
                <w:szCs w:val="18"/>
              </w:rPr>
            </w:pPr>
            <w:r w:rsidRPr="00D03FE6">
              <w:rPr>
                <w:sz w:val="18"/>
                <w:szCs w:val="18"/>
              </w:rPr>
              <w:t>в том числе имеющих трое и более детей</w:t>
            </w:r>
          </w:p>
        </w:tc>
        <w:tc>
          <w:tcPr>
            <w:tcW w:w="700" w:type="dxa"/>
            <w:vMerge/>
            <w:tcBorders>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p>
        </w:tc>
        <w:tc>
          <w:tcPr>
            <w:tcW w:w="1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p>
        </w:tc>
        <w:tc>
          <w:tcPr>
            <w:tcW w:w="23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p>
        </w:tc>
        <w:tc>
          <w:tcPr>
            <w:tcW w:w="14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p>
        </w:tc>
        <w:tc>
          <w:tcPr>
            <w:tcW w:w="19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p>
        </w:tc>
        <w:tc>
          <w:tcPr>
            <w:tcW w:w="18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p>
        </w:tc>
        <w:tc>
          <w:tcPr>
            <w:tcW w:w="16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Pr>
                <w:sz w:val="16"/>
                <w:szCs w:val="16"/>
              </w:rPr>
              <w:t>2.10.</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граждан, переселенных из ЗАТО и улучивших жилищные условия</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ед.</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 xml:space="preserve">                             -</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ежемесячная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sidRPr="00D03FE6">
              <w:rPr>
                <w:sz w:val="18"/>
                <w:szCs w:val="18"/>
              </w:rPr>
              <w:t>до 20 числа месяца, следующего за отчетным (годовая отчетность после 20 января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F35AC7">
            <w:pPr>
              <w:widowControl w:val="0"/>
              <w:autoSpaceDE w:val="0"/>
              <w:autoSpaceDN w:val="0"/>
              <w:adjustRightInd w:val="0"/>
              <w:rPr>
                <w:sz w:val="18"/>
                <w:szCs w:val="18"/>
              </w:rPr>
            </w:pPr>
            <w:r>
              <w:rPr>
                <w:sz w:val="18"/>
                <w:szCs w:val="18"/>
              </w:rPr>
              <w:t xml:space="preserve">  </w:t>
            </w:r>
            <w:r w:rsidRPr="00D03FE6">
              <w:rPr>
                <w:sz w:val="18"/>
                <w:szCs w:val="18"/>
              </w:rPr>
              <w:t>Минфин МО</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11.</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Превышение среднего уровня процентной ставки по ипотечным жилищным кредитам (займам) по отношению к индексу потребительских цен</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мониторинг  Банка России (официальный сайт)</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март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Банк России, </w:t>
            </w:r>
          </w:p>
          <w:p w:rsidR="00E11B60" w:rsidRPr="00D03FE6" w:rsidRDefault="00E11B60" w:rsidP="005B7532">
            <w:pPr>
              <w:widowControl w:val="0"/>
              <w:autoSpaceDE w:val="0"/>
              <w:autoSpaceDN w:val="0"/>
              <w:adjustRightInd w:val="0"/>
              <w:rPr>
                <w:sz w:val="18"/>
                <w:szCs w:val="18"/>
              </w:rPr>
            </w:pPr>
            <w:r w:rsidRPr="00D03FE6">
              <w:rPr>
                <w:sz w:val="18"/>
                <w:szCs w:val="18"/>
              </w:rPr>
              <w:t>Минстрой МО</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12.</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Средний уровень процентной ставки по ипотечным жилищным кредитам (займам)</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мониторинг  Банка России (официальный сайт)</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март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Банк России, </w:t>
            </w:r>
          </w:p>
          <w:p w:rsidR="00E11B60" w:rsidRPr="00D03FE6" w:rsidRDefault="00E11B60" w:rsidP="005B7532">
            <w:pPr>
              <w:widowControl w:val="0"/>
              <w:autoSpaceDE w:val="0"/>
              <w:autoSpaceDN w:val="0"/>
              <w:adjustRightInd w:val="0"/>
              <w:rPr>
                <w:sz w:val="18"/>
                <w:szCs w:val="18"/>
              </w:rPr>
            </w:pPr>
            <w:r w:rsidRPr="00D03FE6">
              <w:rPr>
                <w:sz w:val="18"/>
                <w:szCs w:val="18"/>
              </w:rPr>
              <w:t>Минстрой МО</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13.</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Количество граждан, улучшивших жилищные условия в результате капитального ремонта МКД</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чел.</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rPr>
                <w:sz w:val="18"/>
                <w:szCs w:val="18"/>
              </w:rPr>
            </w:pPr>
            <w:r w:rsidRPr="00D03FE6">
              <w:rPr>
                <w:sz w:val="18"/>
                <w:szCs w:val="18"/>
              </w:rPr>
              <w:t>январь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w:t>
            </w:r>
          </w:p>
          <w:p w:rsidR="00E11B60" w:rsidRPr="00D03FE6" w:rsidRDefault="00E11B60" w:rsidP="005B7532">
            <w:pPr>
              <w:widowControl w:val="0"/>
              <w:autoSpaceDE w:val="0"/>
              <w:autoSpaceDN w:val="0"/>
              <w:adjustRightInd w:val="0"/>
              <w:rPr>
                <w:sz w:val="18"/>
                <w:szCs w:val="18"/>
              </w:rPr>
            </w:pPr>
            <w:r w:rsidRPr="00D03FE6">
              <w:rPr>
                <w:sz w:val="18"/>
                <w:szCs w:val="18"/>
              </w:rPr>
              <w:t>Минэнерго и ЖКХ 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p>
          <w:p w:rsidR="00E11B60" w:rsidRPr="00455B09" w:rsidRDefault="00E11B60" w:rsidP="005B7532">
            <w:pPr>
              <w:widowControl w:val="0"/>
              <w:autoSpaceDE w:val="0"/>
              <w:autoSpaceDN w:val="0"/>
              <w:adjustRightInd w:val="0"/>
              <w:jc w:val="center"/>
              <w:rPr>
                <w:sz w:val="16"/>
                <w:szCs w:val="16"/>
              </w:rPr>
            </w:pPr>
          </w:p>
          <w:p w:rsidR="00E11B60" w:rsidRPr="00455B09" w:rsidRDefault="00E11B60" w:rsidP="005B7532">
            <w:pPr>
              <w:widowControl w:val="0"/>
              <w:autoSpaceDE w:val="0"/>
              <w:autoSpaceDN w:val="0"/>
              <w:adjustRightInd w:val="0"/>
              <w:jc w:val="center"/>
              <w:rPr>
                <w:sz w:val="16"/>
                <w:szCs w:val="16"/>
              </w:rPr>
            </w:pPr>
            <w:r w:rsidRPr="00455B09">
              <w:rPr>
                <w:sz w:val="16"/>
                <w:szCs w:val="16"/>
              </w:rPr>
              <w:t>2.</w:t>
            </w:r>
            <w:r>
              <w:rPr>
                <w:sz w:val="16"/>
                <w:szCs w:val="16"/>
              </w:rPr>
              <w:t>14.</w:t>
            </w:r>
          </w:p>
        </w:tc>
        <w:tc>
          <w:tcPr>
            <w:tcW w:w="28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Удельный вес проб воды из водопроводной сети, не отвечающих гигиеническим нормативам по санитарно-химическим показателям</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794633">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794633">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 Роспотреб</w:t>
            </w:r>
            <w:r>
              <w:rPr>
                <w:sz w:val="18"/>
                <w:szCs w:val="18"/>
              </w:rPr>
              <w:t>-</w:t>
            </w:r>
            <w:r w:rsidRPr="00D03FE6">
              <w:rPr>
                <w:sz w:val="18"/>
                <w:szCs w:val="18"/>
              </w:rPr>
              <w:t xml:space="preserve">надхора </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июль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(Роспотребнадзор)</w:t>
            </w:r>
          </w:p>
          <w:p w:rsidR="00E11B60" w:rsidRPr="00D03FE6" w:rsidRDefault="00E11B60" w:rsidP="005B7532">
            <w:pPr>
              <w:widowControl w:val="0"/>
              <w:autoSpaceDE w:val="0"/>
              <w:autoSpaceDN w:val="0"/>
              <w:adjustRightInd w:val="0"/>
              <w:rPr>
                <w:sz w:val="18"/>
                <w:szCs w:val="18"/>
              </w:rPr>
            </w:pPr>
            <w:r w:rsidRPr="00D03FE6">
              <w:rPr>
                <w:sz w:val="18"/>
                <w:szCs w:val="18"/>
              </w:rPr>
              <w:t>Минэнерго и ЖКХ МО</w:t>
            </w:r>
          </w:p>
        </w:tc>
      </w:tr>
      <w:tr w:rsidR="00E11B60" w:rsidRPr="00455B09" w:rsidTr="00121C71">
        <w:tc>
          <w:tcPr>
            <w:tcW w:w="560" w:type="dxa"/>
            <w:tcBorders>
              <w:top w:val="single" w:sz="4" w:space="0" w:color="auto"/>
              <w:left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p>
          <w:p w:rsidR="00E11B60" w:rsidRPr="00455B09" w:rsidRDefault="00E11B60" w:rsidP="005B7532">
            <w:pPr>
              <w:widowControl w:val="0"/>
              <w:autoSpaceDE w:val="0"/>
              <w:autoSpaceDN w:val="0"/>
              <w:adjustRightInd w:val="0"/>
              <w:jc w:val="center"/>
              <w:rPr>
                <w:sz w:val="16"/>
                <w:szCs w:val="16"/>
              </w:rPr>
            </w:pPr>
          </w:p>
          <w:p w:rsidR="00E11B60" w:rsidRPr="00455B09" w:rsidRDefault="00E11B60" w:rsidP="005B7532">
            <w:pPr>
              <w:widowControl w:val="0"/>
              <w:autoSpaceDE w:val="0"/>
              <w:autoSpaceDN w:val="0"/>
              <w:adjustRightInd w:val="0"/>
              <w:jc w:val="center"/>
              <w:rPr>
                <w:sz w:val="16"/>
                <w:szCs w:val="16"/>
              </w:rPr>
            </w:pPr>
            <w:r w:rsidRPr="00455B09">
              <w:rPr>
                <w:sz w:val="16"/>
                <w:szCs w:val="16"/>
              </w:rPr>
              <w:t>2.1</w:t>
            </w:r>
            <w:r>
              <w:rPr>
                <w:sz w:val="16"/>
                <w:szCs w:val="16"/>
              </w:rPr>
              <w:t>5.</w:t>
            </w:r>
          </w:p>
        </w:tc>
        <w:tc>
          <w:tcPr>
            <w:tcW w:w="2800" w:type="dxa"/>
            <w:tcBorders>
              <w:top w:val="single" w:sz="4" w:space="0" w:color="auto"/>
              <w:left w:val="single" w:sz="4" w:space="0" w:color="auto"/>
              <w:right w:val="single" w:sz="4" w:space="0" w:color="auto"/>
            </w:tcBorders>
            <w:vAlign w:val="center"/>
          </w:tcPr>
          <w:p w:rsidR="00E11B60" w:rsidRPr="00D03FE6" w:rsidRDefault="00E11B60" w:rsidP="005B7532">
            <w:pPr>
              <w:widowControl w:val="0"/>
              <w:autoSpaceDE w:val="0"/>
              <w:autoSpaceDN w:val="0"/>
              <w:adjustRightInd w:val="0"/>
              <w:rPr>
                <w:sz w:val="18"/>
                <w:szCs w:val="18"/>
              </w:rPr>
            </w:pPr>
            <w:r w:rsidRPr="00D03FE6">
              <w:rPr>
                <w:sz w:val="18"/>
                <w:szCs w:val="18"/>
              </w:rPr>
              <w:t xml:space="preserve">Объем ввода жилья по стандартам </w:t>
            </w:r>
          </w:p>
          <w:p w:rsidR="00E11B60" w:rsidRPr="00D03FE6" w:rsidRDefault="00E11B60" w:rsidP="005B7532">
            <w:pPr>
              <w:widowControl w:val="0"/>
              <w:autoSpaceDE w:val="0"/>
              <w:autoSpaceDN w:val="0"/>
              <w:adjustRightInd w:val="0"/>
              <w:rPr>
                <w:sz w:val="18"/>
                <w:szCs w:val="18"/>
              </w:rPr>
            </w:pPr>
            <w:r w:rsidRPr="00D03FE6">
              <w:rPr>
                <w:sz w:val="18"/>
                <w:szCs w:val="18"/>
              </w:rPr>
              <w:t>экономкласса</w:t>
            </w:r>
          </w:p>
        </w:tc>
        <w:tc>
          <w:tcPr>
            <w:tcW w:w="700" w:type="dxa"/>
            <w:tcBorders>
              <w:top w:val="single" w:sz="4" w:space="0" w:color="auto"/>
              <w:left w:val="single" w:sz="4" w:space="0" w:color="auto"/>
              <w:right w:val="single" w:sz="4" w:space="0" w:color="auto"/>
            </w:tcBorders>
          </w:tcPr>
          <w:p w:rsidR="00E11B60" w:rsidRPr="00D03FE6" w:rsidRDefault="00E11B60" w:rsidP="005B7532">
            <w:pPr>
              <w:widowControl w:val="0"/>
              <w:autoSpaceDE w:val="0"/>
              <w:autoSpaceDN w:val="0"/>
              <w:adjustRightInd w:val="0"/>
              <w:jc w:val="center"/>
              <w:rPr>
                <w:sz w:val="18"/>
                <w:szCs w:val="18"/>
              </w:rPr>
            </w:pPr>
            <w:r w:rsidRPr="00D03FE6">
              <w:rPr>
                <w:sz w:val="18"/>
                <w:szCs w:val="18"/>
              </w:rPr>
              <w:t>тыс.   кв. м</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0C25E4">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D03FE6" w:rsidRDefault="00E11B60" w:rsidP="005B7532">
            <w:pPr>
              <w:widowControl w:val="0"/>
              <w:autoSpaceDE w:val="0"/>
              <w:autoSpaceDN w:val="0"/>
              <w:adjustRightInd w:val="0"/>
              <w:rPr>
                <w:sz w:val="18"/>
                <w:szCs w:val="18"/>
              </w:rPr>
            </w:pPr>
            <w:r w:rsidRPr="00D03FE6">
              <w:rPr>
                <w:sz w:val="18"/>
                <w:szCs w:val="18"/>
              </w:rPr>
              <w:t>Статистическая отчетность (код работы 032044167)</w:t>
            </w:r>
          </w:p>
        </w:tc>
        <w:tc>
          <w:tcPr>
            <w:tcW w:w="196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E11B60" w:rsidRPr="00D03FE6" w:rsidRDefault="00E11B60" w:rsidP="005B7532">
            <w:pPr>
              <w:widowControl w:val="0"/>
              <w:autoSpaceDE w:val="0"/>
              <w:autoSpaceDN w:val="0"/>
              <w:adjustRightInd w:val="0"/>
              <w:rPr>
                <w:sz w:val="18"/>
                <w:szCs w:val="18"/>
              </w:rPr>
            </w:pPr>
            <w:r w:rsidRPr="00D03FE6">
              <w:rPr>
                <w:sz w:val="18"/>
                <w:szCs w:val="18"/>
              </w:rPr>
              <w:t>ежемесячная</w:t>
            </w:r>
          </w:p>
        </w:tc>
        <w:tc>
          <w:tcPr>
            <w:tcW w:w="182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2D0611">
            <w:pPr>
              <w:widowControl w:val="0"/>
              <w:autoSpaceDE w:val="0"/>
              <w:autoSpaceDN w:val="0"/>
              <w:adjustRightInd w:val="0"/>
              <w:rPr>
                <w:sz w:val="18"/>
                <w:szCs w:val="18"/>
              </w:rPr>
            </w:pPr>
            <w:r w:rsidRPr="00D03FE6">
              <w:rPr>
                <w:sz w:val="18"/>
                <w:szCs w:val="18"/>
              </w:rPr>
              <w:t>на 14 рабочий день после отчетного месяца, годовая отчетность после 30 марта года, следующего за отчетным</w:t>
            </w:r>
          </w:p>
        </w:tc>
        <w:tc>
          <w:tcPr>
            <w:tcW w:w="1680" w:type="dxa"/>
            <w:tcBorders>
              <w:top w:val="single" w:sz="4" w:space="0" w:color="auto"/>
              <w:left w:val="single" w:sz="4" w:space="0" w:color="auto"/>
              <w:right w:val="single" w:sz="4" w:space="0" w:color="auto"/>
            </w:tcBorders>
            <w:tcMar>
              <w:top w:w="102" w:type="dxa"/>
              <w:left w:w="62" w:type="dxa"/>
              <w:bottom w:w="102" w:type="dxa"/>
              <w:right w:w="62" w:type="dxa"/>
            </w:tcMar>
          </w:tcPr>
          <w:p w:rsidR="00E11B60" w:rsidRPr="00D03FE6" w:rsidRDefault="00E11B60" w:rsidP="002D0611">
            <w:pPr>
              <w:widowControl w:val="0"/>
              <w:autoSpaceDE w:val="0"/>
              <w:autoSpaceDN w:val="0"/>
              <w:adjustRightInd w:val="0"/>
              <w:jc w:val="center"/>
              <w:rPr>
                <w:sz w:val="18"/>
                <w:szCs w:val="18"/>
              </w:rPr>
            </w:pPr>
            <w:r w:rsidRPr="00D03FE6">
              <w:rPr>
                <w:sz w:val="18"/>
                <w:szCs w:val="18"/>
              </w:rPr>
              <w:t>Мурманскстат</w:t>
            </w:r>
          </w:p>
        </w:tc>
      </w:tr>
      <w:tr w:rsidR="00E11B60" w:rsidRPr="00455B09" w:rsidTr="005B7532">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455B09" w:rsidRDefault="00E11B60" w:rsidP="005B7532">
            <w:pPr>
              <w:widowControl w:val="0"/>
              <w:autoSpaceDE w:val="0"/>
              <w:autoSpaceDN w:val="0"/>
              <w:adjustRightInd w:val="0"/>
              <w:jc w:val="center"/>
              <w:outlineLvl w:val="3"/>
              <w:rPr>
                <w:sz w:val="16"/>
                <w:szCs w:val="16"/>
              </w:rPr>
            </w:pPr>
            <w:r w:rsidRPr="00455B09">
              <w:rPr>
                <w:sz w:val="16"/>
                <w:szCs w:val="16"/>
              </w:rPr>
              <w:t>3</w:t>
            </w:r>
          </w:p>
        </w:tc>
        <w:tc>
          <w:tcPr>
            <w:tcW w:w="1456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hyperlink r:id="rId28" w:history="1">
              <w:r w:rsidRPr="00D03FE6">
                <w:rPr>
                  <w:sz w:val="18"/>
                  <w:szCs w:val="18"/>
                </w:rPr>
                <w:t>Подпрограмма</w:t>
              </w:r>
            </w:hyperlink>
            <w:r w:rsidRPr="00D03FE6">
              <w:rPr>
                <w:sz w:val="18"/>
                <w:szCs w:val="18"/>
              </w:rPr>
              <w:t xml:space="preserve"> «Обеспечение комплексного благоустройства территорий муниципальных образований Мурманской области»</w:t>
            </w:r>
          </w:p>
        </w:tc>
      </w:tr>
      <w:tr w:rsidR="00E11B60" w:rsidRPr="00455B09" w:rsidTr="001626BB">
        <w:trPr>
          <w:trHeight w:val="1519"/>
        </w:trPr>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r w:rsidRPr="00455B09">
              <w:rPr>
                <w:sz w:val="16"/>
                <w:szCs w:val="16"/>
              </w:rPr>
              <w:t>3.1</w:t>
            </w:r>
          </w:p>
        </w:tc>
        <w:tc>
          <w:tcPr>
            <w:tcW w:w="28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widowControl w:val="0"/>
              <w:autoSpaceDE w:val="0"/>
              <w:autoSpaceDN w:val="0"/>
              <w:adjustRightInd w:val="0"/>
              <w:rPr>
                <w:sz w:val="18"/>
                <w:szCs w:val="18"/>
              </w:rPr>
            </w:pPr>
            <w:r w:rsidRPr="00D03FE6">
              <w:rPr>
                <w:sz w:val="18"/>
                <w:szCs w:val="18"/>
              </w:rPr>
              <w:t>Уровень благоустроенности городских (сельских) поселений, населенных пунктов (средний по участникам программы) в соответствии с региональными нормативами градостроительного проектирования Мурманской области</w:t>
            </w:r>
          </w:p>
        </w:tc>
        <w:tc>
          <w:tcPr>
            <w:tcW w:w="700" w:type="dxa"/>
            <w:tcBorders>
              <w:top w:val="single" w:sz="4" w:space="0" w:color="auto"/>
              <w:left w:val="single" w:sz="4" w:space="0" w:color="auto"/>
              <w:bottom w:val="single" w:sz="4" w:space="0" w:color="auto"/>
              <w:right w:val="single" w:sz="4" w:space="0" w:color="auto"/>
            </w:tcBorders>
          </w:tcPr>
          <w:p w:rsidR="00E11B60" w:rsidRPr="00D03FE6" w:rsidRDefault="00E11B60" w:rsidP="005B7532">
            <w:pPr>
              <w:rPr>
                <w:sz w:val="18"/>
                <w:szCs w:val="18"/>
              </w:rPr>
            </w:pPr>
            <w:r w:rsidRPr="00D03FE6">
              <w:rPr>
                <w:sz w:val="18"/>
                <w:szCs w:val="18"/>
              </w:rPr>
              <w:t xml:space="preserve">    %</w:t>
            </w:r>
          </w:p>
          <w:p w:rsidR="00E11B60" w:rsidRPr="00D03FE6" w:rsidRDefault="00E11B60" w:rsidP="005B7532">
            <w:pPr>
              <w:widowControl w:val="0"/>
              <w:autoSpaceDE w:val="0"/>
              <w:autoSpaceDN w:val="0"/>
              <w:adjustRightInd w:val="0"/>
              <w:rPr>
                <w:sz w:val="18"/>
                <w:szCs w:val="18"/>
              </w:rPr>
            </w:pP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794633">
            <w:pPr>
              <w:widowControl w:val="0"/>
              <w:autoSpaceDE w:val="0"/>
              <w:autoSpaceDN w:val="0"/>
              <w:adjustRightInd w:val="0"/>
              <w:jc w:val="center"/>
              <w:rPr>
                <w:sz w:val="18"/>
                <w:szCs w:val="18"/>
              </w:rPr>
            </w:pPr>
            <w:r w:rsidRPr="00D03FE6">
              <w:rPr>
                <w:sz w:val="18"/>
                <w:szCs w:val="18"/>
              </w:rPr>
              <w:t>-</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794633">
            <w:pPr>
              <w:widowControl w:val="0"/>
              <w:autoSpaceDE w:val="0"/>
              <w:autoSpaceDN w:val="0"/>
              <w:adjustRightInd w:val="0"/>
              <w:jc w:val="center"/>
              <w:rPr>
                <w:sz w:val="18"/>
                <w:szCs w:val="18"/>
              </w:rPr>
            </w:pPr>
            <w:r w:rsidRPr="00D03FE6">
              <w:rPr>
                <w:sz w:val="18"/>
                <w:szCs w:val="18"/>
              </w:rPr>
              <w:t>-</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ведомственный мониторинг (отчеты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годовая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B632D3">
            <w:pPr>
              <w:widowControl w:val="0"/>
              <w:autoSpaceDE w:val="0"/>
              <w:autoSpaceDN w:val="0"/>
              <w:adjustRightInd w:val="0"/>
              <w:rPr>
                <w:sz w:val="18"/>
                <w:szCs w:val="18"/>
              </w:rPr>
            </w:pPr>
            <w:r w:rsidRPr="00D03FE6">
              <w:rPr>
                <w:sz w:val="18"/>
                <w:szCs w:val="18"/>
              </w:rPr>
              <w:t>январь года, следующего за отчетным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1B60" w:rsidRPr="00D03FE6" w:rsidRDefault="00E11B60" w:rsidP="005B7532">
            <w:pPr>
              <w:widowControl w:val="0"/>
              <w:autoSpaceDE w:val="0"/>
              <w:autoSpaceDN w:val="0"/>
              <w:adjustRightInd w:val="0"/>
              <w:rPr>
                <w:sz w:val="18"/>
                <w:szCs w:val="18"/>
              </w:rPr>
            </w:pPr>
            <w:r w:rsidRPr="00D03FE6">
              <w:rPr>
                <w:sz w:val="18"/>
                <w:szCs w:val="18"/>
              </w:rPr>
              <w:t xml:space="preserve">  </w:t>
            </w:r>
          </w:p>
          <w:p w:rsidR="00E11B60" w:rsidRPr="00D03FE6" w:rsidRDefault="00E11B60" w:rsidP="005B7532">
            <w:pPr>
              <w:widowControl w:val="0"/>
              <w:autoSpaceDE w:val="0"/>
              <w:autoSpaceDN w:val="0"/>
              <w:adjustRightInd w:val="0"/>
              <w:rPr>
                <w:sz w:val="18"/>
                <w:szCs w:val="18"/>
              </w:rPr>
            </w:pPr>
            <w:r w:rsidRPr="00D03FE6">
              <w:rPr>
                <w:sz w:val="18"/>
                <w:szCs w:val="18"/>
              </w:rPr>
              <w:t>Минстрой МО</w:t>
            </w:r>
          </w:p>
        </w:tc>
      </w:tr>
      <w:tr w:rsidR="00E11B60" w:rsidRPr="00455B09" w:rsidTr="00A457F0">
        <w:tc>
          <w:tcPr>
            <w:tcW w:w="560" w:type="dxa"/>
            <w:tcBorders>
              <w:top w:val="single" w:sz="4" w:space="0" w:color="auto"/>
              <w:left w:val="single" w:sz="4" w:space="0" w:color="auto"/>
              <w:bottom w:val="single" w:sz="4" w:space="0" w:color="auto"/>
              <w:right w:val="single" w:sz="4" w:space="0" w:color="auto"/>
            </w:tcBorders>
          </w:tcPr>
          <w:p w:rsidR="00E11B60" w:rsidRPr="00455B09" w:rsidRDefault="00E11B60" w:rsidP="005B7532">
            <w:pPr>
              <w:widowControl w:val="0"/>
              <w:autoSpaceDE w:val="0"/>
              <w:autoSpaceDN w:val="0"/>
              <w:adjustRightInd w:val="0"/>
              <w:jc w:val="center"/>
              <w:rPr>
                <w:sz w:val="16"/>
                <w:szCs w:val="16"/>
              </w:rPr>
            </w:pPr>
          </w:p>
        </w:tc>
        <w:tc>
          <w:tcPr>
            <w:tcW w:w="14560" w:type="dxa"/>
            <w:gridSpan w:val="8"/>
            <w:tcBorders>
              <w:top w:val="single" w:sz="4" w:space="0" w:color="auto"/>
              <w:left w:val="single" w:sz="4" w:space="0" w:color="auto"/>
              <w:bottom w:val="single" w:sz="4" w:space="0" w:color="auto"/>
              <w:right w:val="single" w:sz="4" w:space="0" w:color="auto"/>
            </w:tcBorders>
          </w:tcPr>
          <w:p w:rsidR="00E11B60" w:rsidRPr="001626BB" w:rsidRDefault="00E11B60" w:rsidP="00B632D3">
            <w:pPr>
              <w:rPr>
                <w:sz w:val="24"/>
                <w:szCs w:val="24"/>
              </w:rPr>
            </w:pPr>
            <w:r w:rsidRPr="001626BB">
              <w:rPr>
                <w:sz w:val="24"/>
                <w:szCs w:val="24"/>
              </w:rPr>
              <w:t>Подпрограмма 4 «Обеспечение осуществления государственного контроля (надзора) в жилищно-коммунальной сфере»</w:t>
            </w:r>
          </w:p>
        </w:tc>
      </w:tr>
      <w:tr w:rsidR="00E11B60" w:rsidRPr="00455B09" w:rsidTr="001626BB">
        <w:trPr>
          <w:trHeight w:val="247"/>
        </w:trPr>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4.1.</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площади обследованных жилых домов в результате проведения плановых, внеплановых проверок к общей площади жилищного фонда Мурманской области</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 </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ДS=Sф/So*100</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xml:space="preserve">ДS- доля площади обследованных жилых домов в результате проведения плановых, внеплановых проверок к общей площади жилищного фонда области (%); Sф - фактическая площадь обследованных жилых домов в результате проведения плановых, внеплановых проверок за отчетный период, тыс. кв.м </w:t>
            </w:r>
          </w:p>
          <w:p w:rsidR="00E11B60" w:rsidRPr="00D03FE6" w:rsidRDefault="00E11B60" w:rsidP="00DF0943">
            <w:pPr>
              <w:rPr>
                <w:sz w:val="18"/>
                <w:szCs w:val="18"/>
              </w:rPr>
            </w:pPr>
            <w:r w:rsidRPr="00D03FE6">
              <w:rPr>
                <w:sz w:val="18"/>
                <w:szCs w:val="18"/>
              </w:rPr>
              <w:t>So - общая площадь жилищного фонда области, тыс. кв.м.</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ведомственный мониторинг (форма №1 –</w:t>
            </w:r>
            <w:r>
              <w:rPr>
                <w:sz w:val="18"/>
                <w:szCs w:val="18"/>
              </w:rPr>
              <w:t xml:space="preserve"> госжилинспек-ция</w:t>
            </w:r>
            <w:r w:rsidRPr="00D03FE6">
              <w:rPr>
                <w:sz w:val="18"/>
                <w:szCs w:val="18"/>
              </w:rPr>
              <w:t>)</w:t>
            </w: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статистическая отчетность (форма 044141129)</w:t>
            </w:r>
          </w:p>
          <w:p w:rsidR="00E11B60" w:rsidRPr="00D03FE6" w:rsidRDefault="00E11B60" w:rsidP="00DF0943">
            <w:pPr>
              <w:jc w:val="center"/>
              <w:rPr>
                <w:sz w:val="18"/>
                <w:szCs w:val="18"/>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годовая</w:t>
            </w:r>
          </w:p>
          <w:p w:rsidR="00E11B60" w:rsidRPr="00D03FE6" w:rsidRDefault="00E11B60" w:rsidP="00DF0943">
            <w:pPr>
              <w:jc w:val="center"/>
              <w:rPr>
                <w:sz w:val="18"/>
                <w:szCs w:val="18"/>
                <w:lang w:val="en-US"/>
              </w:rPr>
            </w:pP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до 20 числа месяца, следующего за отчетным </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после 16 июля года следующего за отчетным</w:t>
            </w:r>
          </w:p>
          <w:p w:rsidR="00E11B60" w:rsidRPr="00D03FE6" w:rsidRDefault="00E11B60" w:rsidP="00DF0943">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ГЖИ МО</w:t>
            </w:r>
          </w:p>
          <w:p w:rsidR="00E11B60" w:rsidRPr="00D03FE6" w:rsidRDefault="00E11B60" w:rsidP="00DF0943">
            <w:pPr>
              <w:rPr>
                <w:sz w:val="18"/>
                <w:szCs w:val="18"/>
              </w:rPr>
            </w:pPr>
            <w:r w:rsidRPr="00D03FE6">
              <w:rPr>
                <w:sz w:val="18"/>
                <w:szCs w:val="18"/>
              </w:rPr>
              <w:t>Мурманскстат </w:t>
            </w:r>
          </w:p>
          <w:p w:rsidR="00E11B60" w:rsidRPr="00D03FE6" w:rsidRDefault="00E11B60" w:rsidP="00DF0943">
            <w:pPr>
              <w:rPr>
                <w:sz w:val="18"/>
                <w:szCs w:val="18"/>
              </w:rPr>
            </w:pP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4.2.</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площади жилищного фонда, в отношении которого соблюдаются Стандарты раскрытия информации организациями, осуществляющими деятельность в сфере управления многоквартирными</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 %</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ДSжф=Sф/So*100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ДSжф-Доля площади жилищного фонда, в отношении которой соблюдаются Стандарты раскрытия информации организациями, осуществляющими деятельность в сфере управления многоквартирными домами к общей площади жилищного фонда Мурманской области  (%); Sф - фактическая площадь жилищного фонда, в отношении которого раскрывается информация организациями, осуществляющими деятельность в сфере управления МКД к общей площади жилищного фонда Мурманской области , тыс. кв.м. Фонда содействия реформированию ЖКХ;                                                                                                                           So - общая площадь жилищного фонда области, тыс. кв.м.</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 xml:space="preserve">ведомственный мониторинг (форма №1 – </w:t>
            </w:r>
            <w:r>
              <w:rPr>
                <w:sz w:val="18"/>
                <w:szCs w:val="18"/>
              </w:rPr>
              <w:t>госжилинспек-ция</w:t>
            </w:r>
            <w:r w:rsidRPr="00D03FE6">
              <w:rPr>
                <w:sz w:val="18"/>
                <w:szCs w:val="18"/>
              </w:rPr>
              <w:t>)</w:t>
            </w: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статистическая отчетность (форма 044141129)</w:t>
            </w:r>
          </w:p>
          <w:p w:rsidR="00E11B60" w:rsidRPr="00D03FE6" w:rsidRDefault="00E11B60" w:rsidP="00DF0943">
            <w:pPr>
              <w:jc w:val="center"/>
              <w:rPr>
                <w:sz w:val="18"/>
                <w:szCs w:val="18"/>
              </w:rPr>
            </w:pPr>
          </w:p>
          <w:p w:rsidR="00E11B60" w:rsidRPr="00D03FE6" w:rsidRDefault="00E11B60" w:rsidP="00DF0943">
            <w:pPr>
              <w:jc w:val="center"/>
              <w:rPr>
                <w:sz w:val="18"/>
                <w:szCs w:val="18"/>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годовая</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rPr>
                <w:sz w:val="18"/>
                <w:szCs w:val="18"/>
              </w:rPr>
            </w:pP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до 20 числа месяца, следующего за отчетным </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после 16 июля года следующего за отчетным</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B632D3">
            <w:pPr>
              <w:rPr>
                <w:sz w:val="18"/>
                <w:szCs w:val="18"/>
              </w:rPr>
            </w:pPr>
            <w:r w:rsidRPr="00D03FE6">
              <w:rPr>
                <w:sz w:val="18"/>
                <w:szCs w:val="18"/>
              </w:rPr>
              <w:t>ГЖИ МО</w:t>
            </w:r>
          </w:p>
          <w:p w:rsidR="00E11B60" w:rsidRPr="00D03FE6" w:rsidRDefault="00E11B60" w:rsidP="00DF0943">
            <w:pPr>
              <w:rPr>
                <w:sz w:val="18"/>
                <w:szCs w:val="18"/>
              </w:rPr>
            </w:pPr>
            <w:r w:rsidRPr="00D03FE6">
              <w:rPr>
                <w:sz w:val="18"/>
                <w:szCs w:val="18"/>
              </w:rPr>
              <w:t>Мурманскстат </w:t>
            </w:r>
          </w:p>
          <w:p w:rsidR="00E11B60" w:rsidRPr="00D03FE6" w:rsidRDefault="00E11B60" w:rsidP="00DF0943">
            <w:pPr>
              <w:rPr>
                <w:sz w:val="18"/>
                <w:szCs w:val="18"/>
              </w:rPr>
            </w:pP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4.3. </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устраненных нарушений жилищного законодательства при использовании гражданами жилых помещений к общему количеству нарушений жилищного законодательства при использовании гражданами жилых помещений</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ДУНжп = КУНжп/КВНжп*100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ДУНжп - доля устраненных нарушений жилищного законодательства при использовании гражданами жилых помещений от числа выявленных нарушений в сфере жилищно-коммунального хозяйства Мурманской области жилищного законодательства при использовании гражданами жилых помещений (%);  КУН - количество устраненных нарушений жилищного законодательства при использовании гражданами жилых помещений (единиц). КВН - количество выявленных нарушений жилищного законодательства при использовании гражданами жилых помещений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1626BB">
            <w:pPr>
              <w:jc w:val="center"/>
              <w:rPr>
                <w:sz w:val="18"/>
                <w:szCs w:val="18"/>
              </w:rPr>
            </w:pPr>
            <w:r w:rsidRPr="00D03FE6">
              <w:rPr>
                <w:sz w:val="18"/>
                <w:szCs w:val="18"/>
              </w:rPr>
              <w:t xml:space="preserve">ведомственный мониторинг (форма №1 – </w:t>
            </w:r>
            <w:r>
              <w:rPr>
                <w:sz w:val="18"/>
                <w:szCs w:val="18"/>
              </w:rPr>
              <w:t>госжилинспек-ция</w:t>
            </w:r>
            <w:r w:rsidRPr="00D03FE6">
              <w:rPr>
                <w:sz w:val="18"/>
                <w:szCs w:val="18"/>
              </w:rPr>
              <w:t>)</w:t>
            </w:r>
          </w:p>
          <w:p w:rsidR="00E11B60" w:rsidRPr="00D03FE6" w:rsidRDefault="00E11B60" w:rsidP="00DF0943">
            <w:pPr>
              <w:rPr>
                <w:sz w:val="18"/>
                <w:szCs w:val="18"/>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74114">
            <w:pPr>
              <w:jc w:val="center"/>
              <w:rPr>
                <w:sz w:val="18"/>
                <w:szCs w:val="18"/>
              </w:rPr>
            </w:pPr>
            <w:r w:rsidRPr="00D03FE6">
              <w:rPr>
                <w:sz w:val="18"/>
                <w:szCs w:val="18"/>
              </w:rPr>
              <w:t>до 20 числа месяца, следующего за отчетным (годовая отчетность после 20 января года, следующего за отчетным)</w:t>
            </w:r>
          </w:p>
          <w:p w:rsidR="00E11B60" w:rsidRPr="00D03FE6" w:rsidRDefault="00E11B60" w:rsidP="00DF0943">
            <w:pPr>
              <w:jc w:val="center"/>
              <w:rPr>
                <w:sz w:val="18"/>
                <w:szCs w:val="18"/>
              </w:rPr>
            </w:pPr>
          </w:p>
          <w:p w:rsidR="00E11B60" w:rsidRPr="00D03FE6" w:rsidRDefault="00E11B60" w:rsidP="00DF0943">
            <w:pP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B632D3">
            <w:pPr>
              <w:rPr>
                <w:sz w:val="18"/>
                <w:szCs w:val="18"/>
              </w:rPr>
            </w:pPr>
            <w:r w:rsidRPr="00D03FE6">
              <w:rPr>
                <w:sz w:val="18"/>
                <w:szCs w:val="18"/>
              </w:rPr>
              <w:t> ГЖИ МО</w:t>
            </w:r>
          </w:p>
          <w:p w:rsidR="00E11B60" w:rsidRPr="00D03FE6" w:rsidRDefault="00E11B60" w:rsidP="00DF0943">
            <w:pPr>
              <w:rPr>
                <w:sz w:val="18"/>
                <w:szCs w:val="18"/>
              </w:rPr>
            </w:pP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4.4.</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устраненных нарушений жилищного законодательства по содержанию и ремонту общего имущества многоквартирных домов к общему количеству нарушений жилищного законодательства по содержанию и ремонту общего имущества в многоквартирных домах</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ДУНобщ = КУНобщ/КВНобщ*100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ДУНобщ - доля устраненных нарушений жилищного законодательства по содержанию и ремонту общего имущества многоквартирных домов от числа выявленных нарушений жилищного законодательства по содержанию и ремонту общего имущества многоквартирных домов (%);  КУНобщ - количество устраненных нарушений жилищного законодательства по содержанию и ремонту общего имущества многоквартирных домов (единиц). КВНобщ - количество выявленных нарушений жилищного законодательства по содержанию и ремонту общего имущества многоквартирных домов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ведомственный мониторинг (форма №1 – госжилинспек</w:t>
            </w:r>
            <w:r>
              <w:rPr>
                <w:sz w:val="18"/>
                <w:szCs w:val="18"/>
              </w:rPr>
              <w:t>-</w:t>
            </w:r>
            <w:r w:rsidRPr="00D03FE6">
              <w:rPr>
                <w:sz w:val="18"/>
                <w:szCs w:val="18"/>
              </w:rPr>
              <w:t>ция)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74114">
            <w:pPr>
              <w:jc w:val="center"/>
              <w:rPr>
                <w:sz w:val="18"/>
                <w:szCs w:val="18"/>
              </w:rPr>
            </w:pPr>
            <w:r w:rsidRPr="00D03FE6">
              <w:rPr>
                <w:sz w:val="18"/>
                <w:szCs w:val="18"/>
              </w:rPr>
              <w:t>до 20 числа месяца, следующего за отчетным,</w:t>
            </w:r>
          </w:p>
          <w:p w:rsidR="00E11B60" w:rsidRPr="00D03FE6" w:rsidRDefault="00E11B60" w:rsidP="00774114">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DF0943">
            <w:pPr>
              <w:jc w:val="center"/>
              <w:rPr>
                <w:sz w:val="18"/>
                <w:szCs w:val="18"/>
              </w:rPr>
            </w:pPr>
          </w:p>
          <w:p w:rsidR="00E11B60" w:rsidRPr="00D03FE6" w:rsidRDefault="00E11B60" w:rsidP="00DF0943">
            <w:pP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B632D3">
            <w:pPr>
              <w:rPr>
                <w:sz w:val="18"/>
                <w:szCs w:val="18"/>
              </w:rPr>
            </w:pPr>
            <w:r w:rsidRPr="00D03FE6">
              <w:rPr>
                <w:sz w:val="18"/>
                <w:szCs w:val="18"/>
              </w:rPr>
              <w:t> ГЖИ МО</w:t>
            </w:r>
          </w:p>
          <w:p w:rsidR="00E11B60" w:rsidRPr="00D03FE6" w:rsidRDefault="00E11B60" w:rsidP="00DF0943">
            <w:pPr>
              <w:rPr>
                <w:sz w:val="18"/>
                <w:szCs w:val="18"/>
              </w:rPr>
            </w:pP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4.5</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устраненных нарушений жилищного законодательства при обеспечении населения коммунальными услугами к общему количеству выявленных нарушений жилищного законодательства в данной сфере</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ДУНжку = КУНжку/КВНжку*100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ДУНжку - доля устраненных нарушений жилищного законодательства при обеспечении населения коммунальными услугам от числа выявленных нарушений жилищного законодательства при обеспечении населения коммунальными услугам (%);  КУНжку - количество устраненных нарушений жилищного законодательства при обеспечении населения коммунальными услугам (единиц). КВНжку - количество выявленных нарушений жилищного законодательства при обеспечении населения коммунальными услугам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ведомственный мониторинг (форма №1 – госжилинспек</w:t>
            </w:r>
            <w:r>
              <w:rPr>
                <w:sz w:val="18"/>
                <w:szCs w:val="18"/>
              </w:rPr>
              <w:t>-</w:t>
            </w:r>
            <w:r w:rsidRPr="00D03FE6">
              <w:rPr>
                <w:sz w:val="18"/>
                <w:szCs w:val="18"/>
              </w:rPr>
              <w:t>ция)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до 20 числа месяца, следующего за отчетным</w:t>
            </w:r>
          </w:p>
          <w:p w:rsidR="00E11B60" w:rsidRPr="00D03FE6" w:rsidRDefault="00E11B60" w:rsidP="00774114">
            <w:pPr>
              <w:jc w:val="center"/>
              <w:rPr>
                <w:sz w:val="18"/>
                <w:szCs w:val="18"/>
              </w:rPr>
            </w:pPr>
            <w:r w:rsidRPr="00D03FE6">
              <w:rPr>
                <w:sz w:val="18"/>
                <w:szCs w:val="18"/>
              </w:rPr>
              <w:t>(годовая отчетность после 20 января года, следующего за отчетным)</w:t>
            </w:r>
          </w:p>
          <w:p w:rsidR="00E11B60" w:rsidRPr="00D03FE6" w:rsidRDefault="00E11B60" w:rsidP="00DF0943">
            <w:pP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xml:space="preserve">ГЖИ МО </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4.6</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устраненных нарушений требований законодательства Российской Федерации об энергосбережении и о повышении энергетической эффективности, посредством организации и проведения проверок организаций, осуществляющих деятельность в сфере управления многоквартирными домами к общему количеству выявленных нарушений в данной сфере</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ДУНээ = КУНээ/КВНээ*100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ДУНээ - доля устраненных нарушений требований законодательства Российской Федерации об энергосбережении и о повышении энергетической эффективности от числа выявленных нарушений требований законодательства Российской Федерации об энергосбережении и о повышении энергетической эффективности (%);  КУНээ - количество устраненных нарушений требований законодательства Российской Федерации об энергосбережении и о повышении энергетической эффективности (единиц). КВНээ - количество выявленных нарушений требований законодательства Российской Федерации об энергосбережении и о повышении энергетической эффективности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ведомственный мониторинг (форма №1 – госжилинспек</w:t>
            </w:r>
            <w:r>
              <w:rPr>
                <w:sz w:val="18"/>
                <w:szCs w:val="18"/>
              </w:rPr>
              <w:t>-</w:t>
            </w:r>
            <w:r w:rsidRPr="00D03FE6">
              <w:rPr>
                <w:sz w:val="18"/>
                <w:szCs w:val="18"/>
              </w:rPr>
              <w:t>ция)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74114">
            <w:pPr>
              <w:jc w:val="center"/>
              <w:rPr>
                <w:sz w:val="18"/>
                <w:szCs w:val="18"/>
              </w:rPr>
            </w:pPr>
            <w:r w:rsidRPr="00D03FE6">
              <w:rPr>
                <w:sz w:val="18"/>
                <w:szCs w:val="18"/>
              </w:rPr>
              <w:t>до 20 числа месяца, следующего за отчетным            (годовая отчетность после 20 января года, следующего за отчетным)</w:t>
            </w:r>
          </w:p>
          <w:p w:rsidR="00E11B60" w:rsidRPr="00D03FE6" w:rsidRDefault="00E11B60" w:rsidP="00DF0943">
            <w:pPr>
              <w:jc w:val="center"/>
              <w:rPr>
                <w:sz w:val="18"/>
                <w:szCs w:val="18"/>
              </w:rPr>
            </w:pPr>
          </w:p>
          <w:p w:rsidR="00E11B60" w:rsidRPr="00D03FE6" w:rsidRDefault="00E11B60" w:rsidP="00DF0943">
            <w:pP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xml:space="preserve">ГЖИ МО </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4.7</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устраненных нарушений требований жилищного законодательства при формировании фондов капитального ремонта многоквартирных домов, посредством организации и проведения проверок владельцев специальных счетов и регионального оператора к общему количеству выявленных нарушений в данной сфере</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ДУНфкр = КУНфкр/КВНфкр*100  </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ДУНфкр - доля устраненных нарушений жилищного законодательства при формировании фондов капитального ремонта многоквартирных домов (%);  КУНфкр - количество устраненных нарушений жилищного законодательства при формировании фондов капитального ремонта многоквартирных домов (единиц). КВНфкр - количество выявленных нарушений жилищного законодательства при формировании фондов капитального ремонта многоквартирных домов (единиц)</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ведомственный мониторинг (форма №1 – госжилинспек</w:t>
            </w:r>
            <w:r>
              <w:rPr>
                <w:sz w:val="18"/>
                <w:szCs w:val="18"/>
              </w:rPr>
              <w:t>-</w:t>
            </w:r>
            <w:r w:rsidRPr="00D03FE6">
              <w:rPr>
                <w:sz w:val="18"/>
                <w:szCs w:val="18"/>
              </w:rPr>
              <w:t>ция)</w:t>
            </w: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774114">
            <w:pPr>
              <w:jc w:val="center"/>
              <w:rPr>
                <w:sz w:val="18"/>
                <w:szCs w:val="18"/>
              </w:rPr>
            </w:pPr>
            <w:r w:rsidRPr="00D03FE6">
              <w:rPr>
                <w:sz w:val="18"/>
                <w:szCs w:val="18"/>
              </w:rPr>
              <w:t>до 20 числа месяца, следующего за отчетным             (годовая отчетность после 20 января года, следующего за отчетным)</w:t>
            </w:r>
          </w:p>
          <w:p w:rsidR="00E11B60" w:rsidRPr="00D03FE6" w:rsidRDefault="00E11B60" w:rsidP="00DF0943">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xml:space="preserve">ГЖИ МО </w:t>
            </w:r>
          </w:p>
        </w:tc>
      </w:tr>
      <w:tr w:rsidR="00E11B60" w:rsidRPr="00455B09" w:rsidTr="00121C71">
        <w:tc>
          <w:tcPr>
            <w:tcW w:w="560" w:type="dxa"/>
            <w:tcBorders>
              <w:top w:val="single" w:sz="4" w:space="0" w:color="auto"/>
              <w:left w:val="single" w:sz="4" w:space="0" w:color="auto"/>
              <w:bottom w:val="single" w:sz="4" w:space="0" w:color="auto"/>
              <w:right w:val="single" w:sz="4" w:space="0" w:color="auto"/>
            </w:tcBorders>
            <w:vAlign w:val="center"/>
          </w:tcPr>
          <w:p w:rsidR="00E11B60" w:rsidRPr="00455B09" w:rsidRDefault="00E11B60" w:rsidP="00DF0943">
            <w:pPr>
              <w:jc w:val="center"/>
              <w:rPr>
                <w:sz w:val="16"/>
                <w:szCs w:val="16"/>
              </w:rPr>
            </w:pPr>
            <w:r w:rsidRPr="00455B09">
              <w:rPr>
                <w:sz w:val="16"/>
                <w:szCs w:val="16"/>
              </w:rPr>
              <w:t>4.1.</w:t>
            </w:r>
          </w:p>
        </w:tc>
        <w:tc>
          <w:tcPr>
            <w:tcW w:w="28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rPr>
                <w:sz w:val="18"/>
                <w:szCs w:val="18"/>
              </w:rPr>
            </w:pPr>
            <w:r w:rsidRPr="00D03FE6">
              <w:rPr>
                <w:sz w:val="18"/>
                <w:szCs w:val="18"/>
              </w:rPr>
              <w:t>Доля площади обследованных жилых домов в результате проведения плановых, внеплановых проверок к общей площади жилищного фонда Мурманской области</w:t>
            </w:r>
          </w:p>
        </w:tc>
        <w:tc>
          <w:tcPr>
            <w:tcW w:w="700" w:type="dxa"/>
            <w:tcBorders>
              <w:top w:val="single" w:sz="4" w:space="0" w:color="auto"/>
              <w:left w:val="single" w:sz="4" w:space="0" w:color="auto"/>
              <w:bottom w:val="single" w:sz="4" w:space="0" w:color="auto"/>
              <w:right w:val="single" w:sz="4" w:space="0" w:color="auto"/>
            </w:tcBorders>
            <w:vAlign w:val="center"/>
          </w:tcPr>
          <w:p w:rsidR="00E11B60" w:rsidRPr="00D03FE6" w:rsidRDefault="00E11B60" w:rsidP="00DF0943">
            <w:pPr>
              <w:jc w:val="center"/>
              <w:rPr>
                <w:sz w:val="18"/>
                <w:szCs w:val="18"/>
              </w:rPr>
            </w:pPr>
            <w:r w:rsidRPr="00D03FE6">
              <w:rPr>
                <w:sz w:val="18"/>
                <w:szCs w:val="18"/>
              </w:rPr>
              <w:t>% </w:t>
            </w: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ДS=Sф/So*100</w:t>
            </w:r>
          </w:p>
        </w:tc>
        <w:tc>
          <w:tcPr>
            <w:tcW w:w="2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sidRPr="00D03FE6">
              <w:rPr>
                <w:sz w:val="18"/>
                <w:szCs w:val="18"/>
              </w:rPr>
              <w:t xml:space="preserve">ДS- доля площади обследованных жилых домов в результате проведения плановых, внеплановых проверок к общей площади жилищного фонда области (%); Sф - фактическая площадь обследованных жилых домов в результате проведения плановых, внеплановых проверок за отчетный период, тыс. кв.м </w:t>
            </w:r>
          </w:p>
          <w:p w:rsidR="00E11B60" w:rsidRPr="00D03FE6" w:rsidRDefault="00E11B60" w:rsidP="00DF0943">
            <w:pPr>
              <w:rPr>
                <w:sz w:val="18"/>
                <w:szCs w:val="18"/>
              </w:rPr>
            </w:pPr>
            <w:r w:rsidRPr="00D03FE6">
              <w:rPr>
                <w:sz w:val="18"/>
                <w:szCs w:val="18"/>
              </w:rPr>
              <w:t>So - общая площадь жилищного фонда области, тыс. кв.м.</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ведомственный мониторинг (форма №1 – госжилинспек</w:t>
            </w:r>
            <w:r>
              <w:rPr>
                <w:sz w:val="18"/>
                <w:szCs w:val="18"/>
              </w:rPr>
              <w:t>-</w:t>
            </w:r>
            <w:r w:rsidRPr="00D03FE6">
              <w:rPr>
                <w:sz w:val="18"/>
                <w:szCs w:val="18"/>
              </w:rPr>
              <w:t>ция)</w:t>
            </w: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статистическая отчетность (форма 044141129)</w:t>
            </w:r>
          </w:p>
          <w:p w:rsidR="00E11B60" w:rsidRPr="00D03FE6" w:rsidRDefault="00E11B60" w:rsidP="00DF0943">
            <w:pPr>
              <w:jc w:val="center"/>
              <w:rPr>
                <w:sz w:val="18"/>
                <w:szCs w:val="18"/>
              </w:rPr>
            </w:pPr>
          </w:p>
        </w:tc>
        <w:tc>
          <w:tcPr>
            <w:tcW w:w="1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ежеквартальная</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годовая</w:t>
            </w:r>
          </w:p>
          <w:p w:rsidR="00E11B60" w:rsidRPr="00D03FE6" w:rsidRDefault="00E11B60" w:rsidP="00DF0943">
            <w:pPr>
              <w:jc w:val="center"/>
              <w:rPr>
                <w:sz w:val="18"/>
                <w:szCs w:val="18"/>
                <w:lang w:val="en-US"/>
              </w:rPr>
            </w:pPr>
          </w:p>
        </w:tc>
        <w:tc>
          <w:tcPr>
            <w:tcW w:w="18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jc w:val="center"/>
              <w:rPr>
                <w:sz w:val="18"/>
                <w:szCs w:val="18"/>
              </w:rPr>
            </w:pPr>
            <w:r w:rsidRPr="00D03FE6">
              <w:rPr>
                <w:sz w:val="18"/>
                <w:szCs w:val="18"/>
              </w:rPr>
              <w:t>До 20 числа месяца, следующего за отчетным </w:t>
            </w:r>
          </w:p>
          <w:p w:rsidR="00E11B60" w:rsidRPr="00D03FE6" w:rsidRDefault="00E11B60" w:rsidP="00DF0943">
            <w:pPr>
              <w:jc w:val="center"/>
              <w:rPr>
                <w:sz w:val="18"/>
                <w:szCs w:val="18"/>
              </w:rPr>
            </w:pPr>
          </w:p>
          <w:p w:rsidR="00E11B60" w:rsidRPr="00D03FE6" w:rsidRDefault="00E11B60" w:rsidP="00DF0943">
            <w:pPr>
              <w:jc w:val="center"/>
              <w:rPr>
                <w:sz w:val="18"/>
                <w:szCs w:val="18"/>
              </w:rPr>
            </w:pPr>
          </w:p>
          <w:p w:rsidR="00E11B60" w:rsidRPr="00D03FE6" w:rsidRDefault="00E11B60" w:rsidP="00DF0943">
            <w:pPr>
              <w:jc w:val="center"/>
              <w:rPr>
                <w:sz w:val="18"/>
                <w:szCs w:val="18"/>
              </w:rPr>
            </w:pPr>
            <w:r w:rsidRPr="00D03FE6">
              <w:rPr>
                <w:sz w:val="18"/>
                <w:szCs w:val="18"/>
              </w:rPr>
              <w:t>после 16 июля года следующего за отчетным</w:t>
            </w:r>
          </w:p>
          <w:p w:rsidR="00E11B60" w:rsidRPr="00D03FE6" w:rsidRDefault="00E11B60" w:rsidP="00DF0943">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11B60" w:rsidRPr="00D03FE6" w:rsidRDefault="00E11B60" w:rsidP="00DF0943">
            <w:pPr>
              <w:rPr>
                <w:sz w:val="18"/>
                <w:szCs w:val="18"/>
              </w:rPr>
            </w:pPr>
            <w:r>
              <w:rPr>
                <w:sz w:val="18"/>
                <w:szCs w:val="18"/>
              </w:rPr>
              <w:t>ГЖИ МО</w:t>
            </w:r>
          </w:p>
          <w:p w:rsidR="00E11B60" w:rsidRPr="00D03FE6" w:rsidRDefault="00E11B60" w:rsidP="00DF0943">
            <w:pPr>
              <w:rPr>
                <w:sz w:val="18"/>
                <w:szCs w:val="18"/>
              </w:rPr>
            </w:pPr>
            <w:r w:rsidRPr="00D03FE6">
              <w:rPr>
                <w:sz w:val="18"/>
                <w:szCs w:val="18"/>
              </w:rPr>
              <w:t>Мурманскстат </w:t>
            </w:r>
          </w:p>
          <w:p w:rsidR="00E11B60" w:rsidRPr="00D03FE6" w:rsidRDefault="00E11B60" w:rsidP="00DF0943">
            <w:pPr>
              <w:rPr>
                <w:sz w:val="18"/>
                <w:szCs w:val="18"/>
              </w:rPr>
            </w:pPr>
          </w:p>
        </w:tc>
      </w:tr>
    </w:tbl>
    <w:p w:rsidR="00E11B60" w:rsidRPr="00455B09" w:rsidRDefault="00E11B60" w:rsidP="0054330B">
      <w:pPr>
        <w:widowControl w:val="0"/>
        <w:autoSpaceDE w:val="0"/>
        <w:autoSpaceDN w:val="0"/>
        <w:adjustRightInd w:val="0"/>
        <w:jc w:val="right"/>
        <w:outlineLvl w:val="0"/>
      </w:pPr>
    </w:p>
    <w:p w:rsidR="00E11B60" w:rsidRDefault="00E11B60" w:rsidP="00130642">
      <w:pPr>
        <w:jc w:val="right"/>
        <w:outlineLvl w:val="0"/>
      </w:pPr>
    </w:p>
    <w:p w:rsidR="00E11B60" w:rsidRPr="00455B09" w:rsidRDefault="00E11B60" w:rsidP="00130642">
      <w:pPr>
        <w:jc w:val="right"/>
        <w:outlineLvl w:val="0"/>
      </w:pPr>
      <w:r w:rsidRPr="00455B09">
        <w:t xml:space="preserve">Приложение № 2 </w:t>
      </w:r>
    </w:p>
    <w:p w:rsidR="00E11B60" w:rsidRPr="00455B09" w:rsidRDefault="00E11B60" w:rsidP="00130642">
      <w:pPr>
        <w:jc w:val="right"/>
        <w:outlineLvl w:val="0"/>
      </w:pPr>
      <w:r w:rsidRPr="00455B09">
        <w:t>к программе</w:t>
      </w:r>
    </w:p>
    <w:p w:rsidR="00E11B60" w:rsidRPr="00455B09" w:rsidRDefault="00E11B60" w:rsidP="00130642">
      <w:pPr>
        <w:jc w:val="center"/>
        <w:outlineLvl w:val="0"/>
        <w:rPr>
          <w:b/>
        </w:rPr>
      </w:pPr>
    </w:p>
    <w:p w:rsidR="00E11B60" w:rsidRPr="00455B09" w:rsidRDefault="00E11B60" w:rsidP="00130642">
      <w:pPr>
        <w:jc w:val="center"/>
        <w:outlineLvl w:val="0"/>
        <w:rPr>
          <w:b/>
        </w:rPr>
      </w:pPr>
      <w:r w:rsidRPr="00455B09">
        <w:rPr>
          <w:b/>
        </w:rPr>
        <w:t>Планы мероприятий по подготовке к представлению земельных участков</w:t>
      </w:r>
    </w:p>
    <w:p w:rsidR="00E11B60" w:rsidRPr="00455B09" w:rsidRDefault="00E11B60" w:rsidP="00130642">
      <w:pPr>
        <w:jc w:val="center"/>
        <w:outlineLvl w:val="0"/>
        <w:rPr>
          <w:b/>
        </w:rPr>
      </w:pPr>
    </w:p>
    <w:p w:rsidR="00E11B60" w:rsidRPr="00455B09" w:rsidRDefault="00E11B60" w:rsidP="00130642">
      <w:pPr>
        <w:jc w:val="center"/>
        <w:outlineLvl w:val="0"/>
        <w:rPr>
          <w:b/>
        </w:rPr>
      </w:pPr>
      <w:r w:rsidRPr="00455B09">
        <w:rPr>
          <w:b/>
        </w:rPr>
        <w:t>План мероприятий по подготовке к предоставлению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3689"/>
        <w:gridCol w:w="1308"/>
        <w:gridCol w:w="3154"/>
        <w:gridCol w:w="1694"/>
        <w:gridCol w:w="2076"/>
        <w:gridCol w:w="556"/>
        <w:gridCol w:w="1637"/>
      </w:tblGrid>
      <w:tr w:rsidR="00E11B60" w:rsidRPr="00455B09" w:rsidTr="00130642">
        <w:trPr>
          <w:gridAfter w:val="1"/>
          <w:wAfter w:w="1637" w:type="dxa"/>
        </w:trPr>
        <w:tc>
          <w:tcPr>
            <w:tcW w:w="4361" w:type="dxa"/>
            <w:gridSpan w:val="2"/>
            <w:tcBorders>
              <w:top w:val="nil"/>
              <w:left w:val="nil"/>
              <w:bottom w:val="nil"/>
              <w:right w:val="nil"/>
            </w:tcBorders>
          </w:tcPr>
          <w:p w:rsidR="00E11B60" w:rsidRPr="00455B09" w:rsidRDefault="00E11B60" w:rsidP="00130642">
            <w:pPr>
              <w:rPr>
                <w:b/>
              </w:rPr>
            </w:pPr>
            <w:r w:rsidRPr="00455B09">
              <w:rPr>
                <w:b/>
              </w:rPr>
              <w:t>земельного участка из земель</w:t>
            </w:r>
          </w:p>
        </w:tc>
        <w:tc>
          <w:tcPr>
            <w:tcW w:w="8788" w:type="dxa"/>
            <w:gridSpan w:val="5"/>
            <w:tcBorders>
              <w:top w:val="nil"/>
              <w:left w:val="nil"/>
              <w:right w:val="nil"/>
            </w:tcBorders>
          </w:tcPr>
          <w:p w:rsidR="00E11B60" w:rsidRPr="00455B09" w:rsidRDefault="00E11B60" w:rsidP="00130642">
            <w:pPr>
              <w:jc w:val="center"/>
            </w:pPr>
            <w:r w:rsidRPr="00455B09">
              <w:t>земли населенных пунктов</w:t>
            </w:r>
          </w:p>
        </w:tc>
      </w:tr>
      <w:tr w:rsidR="00E11B60" w:rsidRPr="00455B09" w:rsidTr="00130642">
        <w:trPr>
          <w:gridAfter w:val="1"/>
          <w:wAfter w:w="1637" w:type="dxa"/>
          <w:trHeight w:val="221"/>
        </w:trPr>
        <w:tc>
          <w:tcPr>
            <w:tcW w:w="4361" w:type="dxa"/>
            <w:gridSpan w:val="2"/>
            <w:tcBorders>
              <w:top w:val="nil"/>
              <w:left w:val="nil"/>
              <w:bottom w:val="nil"/>
              <w:right w:val="nil"/>
            </w:tcBorders>
          </w:tcPr>
          <w:p w:rsidR="00E11B60" w:rsidRPr="00455B09" w:rsidRDefault="00E11B60" w:rsidP="00130642">
            <w:pPr>
              <w:rPr>
                <w:b/>
              </w:rPr>
            </w:pPr>
          </w:p>
        </w:tc>
        <w:tc>
          <w:tcPr>
            <w:tcW w:w="8788" w:type="dxa"/>
            <w:gridSpan w:val="5"/>
            <w:tcBorders>
              <w:left w:val="nil"/>
              <w:bottom w:val="nil"/>
              <w:right w:val="nil"/>
            </w:tcBorders>
          </w:tcPr>
          <w:p w:rsidR="00E11B60" w:rsidRPr="00455B09" w:rsidRDefault="00E11B60" w:rsidP="00130642">
            <w:pPr>
              <w:jc w:val="center"/>
              <w:rPr>
                <w:sz w:val="20"/>
                <w:szCs w:val="20"/>
              </w:rPr>
            </w:pPr>
            <w:r w:rsidRPr="00455B09">
              <w:rPr>
                <w:sz w:val="20"/>
                <w:szCs w:val="20"/>
              </w:rPr>
              <w:t>(категория земель)</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455B09" w:rsidRDefault="00E11B60" w:rsidP="00130642">
            <w:pPr>
              <w:rPr>
                <w:b/>
              </w:rPr>
            </w:pPr>
            <w:r w:rsidRPr="00455B09">
              <w:rPr>
                <w:b/>
              </w:rPr>
              <w:t>с кадастровым номером</w:t>
            </w:r>
          </w:p>
        </w:tc>
        <w:tc>
          <w:tcPr>
            <w:tcW w:w="8788" w:type="dxa"/>
            <w:gridSpan w:val="5"/>
            <w:tcBorders>
              <w:top w:val="nil"/>
              <w:left w:val="nil"/>
              <w:right w:val="nil"/>
            </w:tcBorders>
          </w:tcPr>
          <w:p w:rsidR="00E11B60" w:rsidRPr="00455B09" w:rsidRDefault="00E11B60" w:rsidP="00130642">
            <w:pPr>
              <w:jc w:val="center"/>
            </w:pPr>
            <w:r w:rsidRPr="00455B09">
              <w:t>51:18:0010114:14</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455B09" w:rsidRDefault="00E11B60" w:rsidP="00130642">
            <w:pPr>
              <w:rPr>
                <w:b/>
              </w:rPr>
            </w:pPr>
            <w:r w:rsidRPr="00455B09">
              <w:rPr>
                <w:b/>
              </w:rPr>
              <w:t>расположенного по адресу:</w:t>
            </w:r>
          </w:p>
        </w:tc>
        <w:tc>
          <w:tcPr>
            <w:tcW w:w="8788" w:type="dxa"/>
            <w:gridSpan w:val="5"/>
            <w:tcBorders>
              <w:left w:val="nil"/>
              <w:right w:val="nil"/>
            </w:tcBorders>
          </w:tcPr>
          <w:p w:rsidR="00E11B60" w:rsidRPr="00455B09" w:rsidRDefault="00E11B60" w:rsidP="00130642">
            <w:pPr>
              <w:jc w:val="center"/>
            </w:pPr>
            <w:r w:rsidRPr="00455B09">
              <w:t>г.Кандалакша, ул. Школьный проезд</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tc>
        <w:tc>
          <w:tcPr>
            <w:tcW w:w="8788" w:type="dxa"/>
            <w:gridSpan w:val="5"/>
            <w:tcBorders>
              <w:left w:val="nil"/>
              <w:bottom w:val="nil"/>
              <w:right w:val="nil"/>
            </w:tcBorders>
          </w:tcPr>
          <w:p w:rsidR="00E11B60" w:rsidRPr="00455B09" w:rsidRDefault="00E11B60" w:rsidP="00130642">
            <w:pPr>
              <w:jc w:val="center"/>
            </w:pPr>
            <w:r w:rsidRPr="00455B09">
              <w:rPr>
                <w:sz w:val="20"/>
                <w:szCs w:val="20"/>
              </w:rPr>
              <w:t>(местоположение)</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455B09" w:rsidRDefault="00E11B60" w:rsidP="00130642">
            <w:r w:rsidRPr="00455B09">
              <w:rPr>
                <w:b/>
              </w:rPr>
              <w:t>площадью –</w:t>
            </w:r>
            <w:r w:rsidRPr="00455B09">
              <w:rPr>
                <w:b/>
                <w:u w:val="single"/>
              </w:rPr>
              <w:t>2561</w:t>
            </w:r>
            <w:r w:rsidRPr="00455B09">
              <w:rPr>
                <w:b/>
              </w:rPr>
              <w:t xml:space="preserve"> кв. м</w:t>
            </w:r>
          </w:p>
        </w:tc>
        <w:tc>
          <w:tcPr>
            <w:tcW w:w="8788" w:type="dxa"/>
            <w:gridSpan w:val="5"/>
            <w:tcBorders>
              <w:top w:val="nil"/>
              <w:left w:val="nil"/>
              <w:bottom w:val="nil"/>
              <w:right w:val="nil"/>
            </w:tcBorders>
          </w:tcPr>
          <w:p w:rsidR="00E11B60" w:rsidRPr="00455B09" w:rsidRDefault="00E11B60" w:rsidP="00130642">
            <w:pPr>
              <w:jc w:val="center"/>
              <w:rPr>
                <w:sz w:val="20"/>
                <w:szCs w:val="20"/>
              </w:rPr>
            </w:pPr>
          </w:p>
        </w:tc>
      </w:tr>
      <w:tr w:rsidR="00E11B60" w:rsidRPr="00455B09" w:rsidTr="00130642">
        <w:trPr>
          <w:gridAfter w:val="1"/>
          <w:wAfter w:w="1637" w:type="dxa"/>
          <w:trHeight w:val="186"/>
        </w:trPr>
        <w:tc>
          <w:tcPr>
            <w:tcW w:w="4361" w:type="dxa"/>
            <w:gridSpan w:val="2"/>
            <w:tcBorders>
              <w:top w:val="nil"/>
              <w:left w:val="nil"/>
              <w:bottom w:val="nil"/>
              <w:right w:val="nil"/>
            </w:tcBorders>
          </w:tcPr>
          <w:p w:rsidR="00E11B60" w:rsidRPr="00455B09" w:rsidRDefault="00E11B60" w:rsidP="00130642">
            <w:pPr>
              <w:rPr>
                <w:b/>
              </w:rPr>
            </w:pPr>
          </w:p>
        </w:tc>
        <w:tc>
          <w:tcPr>
            <w:tcW w:w="8788" w:type="dxa"/>
            <w:gridSpan w:val="5"/>
            <w:tcBorders>
              <w:top w:val="nil"/>
              <w:left w:val="nil"/>
              <w:bottom w:val="nil"/>
              <w:right w:val="nil"/>
            </w:tcBorders>
          </w:tcPr>
          <w:p w:rsidR="00E11B60" w:rsidRPr="00455B09" w:rsidRDefault="00E11B60" w:rsidP="00130642">
            <w:pPr>
              <w:jc w:val="center"/>
              <w:rPr>
                <w:sz w:val="20"/>
                <w:szCs w:val="20"/>
              </w:rPr>
            </w:pPr>
          </w:p>
        </w:tc>
      </w:tr>
      <w:tr w:rsidR="00E11B60" w:rsidRPr="00455B09" w:rsidTr="00130642">
        <w:trPr>
          <w:gridAfter w:val="1"/>
          <w:wAfter w:w="1637" w:type="dxa"/>
        </w:trPr>
        <w:tc>
          <w:tcPr>
            <w:tcW w:w="4361" w:type="dxa"/>
            <w:gridSpan w:val="2"/>
            <w:tcBorders>
              <w:top w:val="nil"/>
              <w:left w:val="nil"/>
              <w:bottom w:val="nil"/>
              <w:right w:val="nil"/>
            </w:tcBorders>
          </w:tcPr>
          <w:p w:rsidR="00E11B60" w:rsidRPr="00455B09" w:rsidRDefault="00E11B60" w:rsidP="00130642">
            <w:r w:rsidRPr="00455B09">
              <w:rPr>
                <w:b/>
              </w:rPr>
              <w:t>вид разрешенного использования</w:t>
            </w:r>
          </w:p>
        </w:tc>
        <w:tc>
          <w:tcPr>
            <w:tcW w:w="8788" w:type="dxa"/>
            <w:gridSpan w:val="5"/>
            <w:tcBorders>
              <w:top w:val="nil"/>
              <w:left w:val="nil"/>
              <w:right w:val="nil"/>
            </w:tcBorders>
            <w:vAlign w:val="bottom"/>
          </w:tcPr>
          <w:p w:rsidR="00E11B60" w:rsidRPr="00455B09" w:rsidRDefault="00E11B60" w:rsidP="00130642">
            <w:pPr>
              <w:jc w:val="center"/>
            </w:pPr>
            <w:r w:rsidRPr="00455B09">
              <w:t>для строительства малоэтажного многоквартирного жилого дома</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tc>
        <w:tc>
          <w:tcPr>
            <w:tcW w:w="8788" w:type="dxa"/>
            <w:gridSpan w:val="5"/>
            <w:tcBorders>
              <w:left w:val="nil"/>
              <w:bottom w:val="nil"/>
              <w:right w:val="nil"/>
            </w:tcBorders>
          </w:tcPr>
          <w:p w:rsidR="00E11B60" w:rsidRPr="00455B09" w:rsidRDefault="00E11B60" w:rsidP="00130642">
            <w:pPr>
              <w:jc w:val="center"/>
              <w:rPr>
                <w:sz w:val="20"/>
                <w:szCs w:val="20"/>
              </w:rPr>
            </w:pPr>
            <w:r w:rsidRPr="00455B09">
              <w:rPr>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rPr>
          <w:gridAfter w:val="1"/>
          <w:wAfter w:w="1637" w:type="dxa"/>
        </w:trPr>
        <w:tc>
          <w:tcPr>
            <w:tcW w:w="4361" w:type="dxa"/>
            <w:gridSpan w:val="2"/>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r w:rsidRPr="009B709C">
              <w:rPr>
                <w:lang w:eastAsia="en-US"/>
              </w:rPr>
              <w:t>находящегося в собственности</w:t>
            </w:r>
          </w:p>
        </w:tc>
        <w:tc>
          <w:tcPr>
            <w:tcW w:w="8788" w:type="dxa"/>
            <w:gridSpan w:val="5"/>
            <w:tcBorders>
              <w:top w:val="nil"/>
              <w:left w:val="nil"/>
              <w:right w:val="nil"/>
            </w:tcBorders>
          </w:tcPr>
          <w:p w:rsidR="00E11B60" w:rsidRPr="00455B09" w:rsidRDefault="00E11B60" w:rsidP="00130642">
            <w:pPr>
              <w:jc w:val="center"/>
            </w:pPr>
            <w:r w:rsidRPr="00455B09">
              <w:t>муниципальное образование Кандалакшский район</w:t>
            </w:r>
          </w:p>
        </w:tc>
      </w:tr>
      <w:tr w:rsidR="00E11B60" w:rsidRPr="00455B09" w:rsidTr="00130642">
        <w:trPr>
          <w:gridAfter w:val="1"/>
          <w:wAfter w:w="1637" w:type="dxa"/>
          <w:trHeight w:val="212"/>
        </w:trPr>
        <w:tc>
          <w:tcPr>
            <w:tcW w:w="4361" w:type="dxa"/>
            <w:gridSpan w:val="2"/>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tc>
        <w:tc>
          <w:tcPr>
            <w:tcW w:w="8788" w:type="dxa"/>
            <w:gridSpan w:val="5"/>
            <w:tcBorders>
              <w:left w:val="nil"/>
              <w:bottom w:val="nil"/>
              <w:right w:val="nil"/>
            </w:tcBorders>
          </w:tcPr>
          <w:p w:rsidR="00E11B60" w:rsidRPr="00455B09" w:rsidRDefault="00E11B60" w:rsidP="00130642">
            <w:pPr>
              <w:jc w:val="center"/>
              <w:rPr>
                <w:sz w:val="20"/>
                <w:szCs w:val="20"/>
              </w:rPr>
            </w:pPr>
            <w:r w:rsidRPr="00455B09">
              <w:rPr>
                <w:sz w:val="20"/>
                <w:szCs w:val="20"/>
              </w:rPr>
              <w:t>(субъект РФ, муниципальное образование)</w:t>
            </w:r>
          </w:p>
        </w:tc>
      </w:tr>
      <w:tr w:rsidR="00E11B60" w:rsidRPr="00455B09" w:rsidTr="00130642">
        <w:trPr>
          <w:trHeight w:val="278"/>
        </w:trPr>
        <w:tc>
          <w:tcPr>
            <w:tcW w:w="672" w:type="dxa"/>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 п/п</w:t>
            </w:r>
          </w:p>
        </w:tc>
        <w:tc>
          <w:tcPr>
            <w:tcW w:w="4997" w:type="dxa"/>
            <w:gridSpan w:val="2"/>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Наименование мероприятия</w:t>
            </w:r>
          </w:p>
        </w:tc>
        <w:tc>
          <w:tcPr>
            <w:tcW w:w="3154" w:type="dxa"/>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Ответственный исполнитель</w:t>
            </w:r>
          </w:p>
        </w:tc>
        <w:tc>
          <w:tcPr>
            <w:tcW w:w="3770"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Срок реализации мероприятий</w:t>
            </w:r>
          </w:p>
        </w:tc>
        <w:tc>
          <w:tcPr>
            <w:tcW w:w="2193" w:type="dxa"/>
            <w:gridSpan w:val="2"/>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Источник финансирования мероприятия</w:t>
            </w:r>
          </w:p>
        </w:tc>
      </w:tr>
      <w:tr w:rsidR="00E11B60" w:rsidRPr="00455B09" w:rsidTr="00130642">
        <w:trPr>
          <w:trHeight w:val="335"/>
        </w:trPr>
        <w:tc>
          <w:tcPr>
            <w:tcW w:w="672" w:type="dxa"/>
            <w:vMerge/>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p>
        </w:tc>
        <w:tc>
          <w:tcPr>
            <w:tcW w:w="4997" w:type="dxa"/>
            <w:gridSpan w:val="2"/>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c>
          <w:tcPr>
            <w:tcW w:w="3154" w:type="dxa"/>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c>
          <w:tcPr>
            <w:tcW w:w="1694" w:type="dxa"/>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планируемый</w:t>
            </w:r>
          </w:p>
        </w:tc>
        <w:tc>
          <w:tcPr>
            <w:tcW w:w="2076" w:type="dxa"/>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фактический</w:t>
            </w:r>
          </w:p>
        </w:tc>
        <w:tc>
          <w:tcPr>
            <w:tcW w:w="2193" w:type="dxa"/>
            <w:gridSpan w:val="2"/>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r>
      <w:tr w:rsidR="00E11B60" w:rsidRPr="00455B09" w:rsidTr="00130642">
        <w:trPr>
          <w:trHeight w:val="1393"/>
        </w:trPr>
        <w:tc>
          <w:tcPr>
            <w:tcW w:w="672"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1.1</w:t>
            </w:r>
          </w:p>
        </w:tc>
        <w:tc>
          <w:tcPr>
            <w:tcW w:w="4997" w:type="dxa"/>
            <w:gridSpan w:val="2"/>
            <w:tcBorders>
              <w:top w:val="single" w:sz="12" w:space="0" w:color="auto"/>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15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10.12.2002</w:t>
            </w:r>
          </w:p>
        </w:tc>
        <w:tc>
          <w:tcPr>
            <w:tcW w:w="2193"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1.2</w:t>
            </w:r>
          </w:p>
        </w:tc>
        <w:tc>
          <w:tcPr>
            <w:tcW w:w="4997" w:type="dxa"/>
            <w:gridSpan w:val="2"/>
            <w:tcBorders>
              <w:left w:val="single" w:sz="12" w:space="0" w:color="auto"/>
              <w:right w:val="single" w:sz="12" w:space="0" w:color="auto"/>
            </w:tcBorders>
          </w:tcPr>
          <w:p w:rsidR="00E11B60" w:rsidRPr="009B709C" w:rsidRDefault="00E11B60" w:rsidP="00130642">
            <w:pPr>
              <w:pStyle w:val="4"/>
              <w:shd w:val="clear" w:color="auto" w:fill="auto"/>
              <w:spacing w:line="274" w:lineRule="exact"/>
              <w:ind w:firstLine="0"/>
              <w:jc w:val="left"/>
              <w:rPr>
                <w:lang w:eastAsia="en-US"/>
              </w:rPr>
            </w:pPr>
            <w:r w:rsidRPr="00455B09">
              <w:rPr>
                <w:rStyle w:val="11"/>
                <w:color w:val="auto"/>
                <w:szCs w:val="23"/>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hd w:val="clear" w:color="auto" w:fill="auto"/>
              <w:spacing w:line="269" w:lineRule="exact"/>
              <w:ind w:firstLine="0"/>
              <w:jc w:val="left"/>
              <w:rPr>
                <w:lang w:eastAsia="en-US"/>
              </w:rPr>
            </w:pPr>
            <w:r w:rsidRPr="00455B09">
              <w:rPr>
                <w:rStyle w:val="11"/>
                <w:color w:val="auto"/>
                <w:szCs w:val="23"/>
              </w:rPr>
              <w:t>-постоянного (бессрочного) пользования, аренды на земельный участок;</w:t>
            </w:r>
          </w:p>
          <w:p w:rsidR="00E11B60" w:rsidRPr="00455B09" w:rsidRDefault="00E11B60" w:rsidP="00130642">
            <w:pPr>
              <w:rPr>
                <w:sz w:val="24"/>
                <w:szCs w:val="24"/>
              </w:rPr>
            </w:pPr>
            <w:r w:rsidRPr="00455B09">
              <w:rPr>
                <w:rStyle w:val="11"/>
                <w:color w:val="auto"/>
                <w:szCs w:val="23"/>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1.3</w:t>
            </w:r>
          </w:p>
        </w:tc>
        <w:tc>
          <w:tcPr>
            <w:tcW w:w="4997" w:type="dxa"/>
            <w:gridSpan w:val="2"/>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сноса объектов недвижимого имущества и внесения изменений в сведения государственного кадастра недвижимости</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1.4</w:t>
            </w:r>
          </w:p>
        </w:tc>
        <w:tc>
          <w:tcPr>
            <w:tcW w:w="4997" w:type="dxa"/>
            <w:gridSpan w:val="2"/>
            <w:tcBorders>
              <w:left w:val="single" w:sz="12" w:space="0" w:color="auto"/>
              <w:bottom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15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6" w:type="dxa"/>
            <w:gridSpan w:val="8"/>
            <w:tcBorders>
              <w:left w:val="single" w:sz="12" w:space="0" w:color="auto"/>
              <w:bottom w:val="single" w:sz="12" w:space="0" w:color="auto"/>
              <w:right w:val="single" w:sz="12" w:space="0" w:color="auto"/>
            </w:tcBorders>
          </w:tcPr>
          <w:p w:rsidR="00E11B60" w:rsidRPr="00455B09" w:rsidRDefault="00E11B60" w:rsidP="00130642">
            <w:pPr>
              <w:jc w:val="center"/>
            </w:pPr>
            <w:r w:rsidRPr="00455B09">
              <w:rPr>
                <w:b/>
                <w:lang w:val="en-US"/>
              </w:rPr>
              <w:t>II</w:t>
            </w:r>
            <w:r w:rsidRPr="00455B09">
              <w:rPr>
                <w:b/>
              </w:rPr>
              <w:t>.</w:t>
            </w:r>
            <w:r w:rsidRPr="00455B09">
              <w:rPr>
                <w:rStyle w:val="11pt"/>
                <w:bCs/>
                <w:color w:val="auto"/>
              </w:rPr>
              <w:t>Подготовка документов территориального планирования и градостроительного зонирования</w:t>
            </w:r>
          </w:p>
        </w:tc>
      </w:tr>
      <w:tr w:rsidR="00E11B60" w:rsidRPr="00455B09" w:rsidTr="00130642">
        <w:tc>
          <w:tcPr>
            <w:tcW w:w="672"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w:t>
            </w:r>
          </w:p>
        </w:tc>
        <w:tc>
          <w:tcPr>
            <w:tcW w:w="4997" w:type="dxa"/>
            <w:gridSpan w:val="2"/>
            <w:tcBorders>
              <w:top w:val="single" w:sz="12" w:space="0" w:color="auto"/>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15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2.2</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схемы территориального планирования муниципального района или внесение изменений в указанную схему</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2.3</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согласования схемы территориального планирования муниципального района или внесение изменений в указанную схему</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2.4</w:t>
            </w:r>
          </w:p>
        </w:tc>
        <w:tc>
          <w:tcPr>
            <w:tcW w:w="4997" w:type="dxa"/>
            <w:gridSpan w:val="2"/>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схемы территориального планирования муниципального района или внесение изменений в указанную схему</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Схема территориального планирования утверждена в 2010 г.</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2.5</w:t>
            </w:r>
          </w:p>
        </w:tc>
        <w:tc>
          <w:tcPr>
            <w:tcW w:w="4997" w:type="dxa"/>
            <w:gridSpan w:val="2"/>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плана реализации схемы территориального планирования муниципального района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2.6</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2.7</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2.8</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Генеральный план утвержден в 2008 г.</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2.9</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утверждения плана реализации генерального плана поселения (городского округа)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2.10</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правил землепользования и застройки или внесение изменений в данные правила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2.11</w:t>
            </w:r>
          </w:p>
        </w:tc>
        <w:tc>
          <w:tcPr>
            <w:tcW w:w="4997" w:type="dxa"/>
            <w:gridSpan w:val="2"/>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утверждения правил землепользования и застройки или внесение изменений в данные правила</w:t>
            </w:r>
          </w:p>
        </w:tc>
        <w:tc>
          <w:tcPr>
            <w:tcW w:w="315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Правила землепользования и застройки утверждены в 2008 г.</w:t>
            </w:r>
          </w:p>
        </w:tc>
        <w:tc>
          <w:tcPr>
            <w:tcW w:w="2193"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6" w:type="dxa"/>
            <w:gridSpan w:val="8"/>
            <w:tcBorders>
              <w:left w:val="single" w:sz="12" w:space="0" w:color="auto"/>
              <w:right w:val="single" w:sz="12" w:space="0" w:color="auto"/>
            </w:tcBorders>
          </w:tcPr>
          <w:p w:rsidR="00E11B60" w:rsidRPr="00455B09" w:rsidRDefault="00E11B60" w:rsidP="00130642">
            <w:pPr>
              <w:jc w:val="center"/>
            </w:pPr>
            <w:r w:rsidRPr="00455B09">
              <w:rPr>
                <w:rStyle w:val="11pt"/>
                <w:bCs/>
                <w:color w:val="auto"/>
              </w:rPr>
              <w:t>III. Подготовка к проведению аукциона</w:t>
            </w:r>
          </w:p>
        </w:tc>
      </w:tr>
      <w:tr w:rsidR="00E11B60" w:rsidRPr="00455B09" w:rsidTr="00130642">
        <w:tc>
          <w:tcPr>
            <w:tcW w:w="672"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3.1</w:t>
            </w:r>
          </w:p>
        </w:tc>
        <w:tc>
          <w:tcPr>
            <w:tcW w:w="4997" w:type="dxa"/>
            <w:gridSpan w:val="2"/>
            <w:tcBorders>
              <w:top w:val="single" w:sz="12" w:space="0" w:color="auto"/>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15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3.2</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Проведение оценки рыночной стоимости земельного участка или стоимости права на заключение договора аренды земельного участка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3.3</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Принятие решения о проведении аукциона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3.4</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Публикация сообщения о проведении аукциона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3.5</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Подведение итогов аукциона (подписание протокола о результатах аукциона)</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3.6</w:t>
            </w:r>
          </w:p>
        </w:tc>
        <w:tc>
          <w:tcPr>
            <w:tcW w:w="4997" w:type="dxa"/>
            <w:gridSpan w:val="2"/>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купли-продажи или аренды земельного участка с победителем аукциона</w:t>
            </w:r>
          </w:p>
        </w:tc>
        <w:tc>
          <w:tcPr>
            <w:tcW w:w="315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6" w:type="dxa"/>
            <w:gridSpan w:val="8"/>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VI. Подготовка к предоставлению земельного участка без проведения аукциона</w:t>
            </w:r>
          </w:p>
        </w:tc>
      </w:tr>
      <w:tr w:rsidR="00E11B60" w:rsidRPr="00455B09" w:rsidTr="00130642">
        <w:tc>
          <w:tcPr>
            <w:tcW w:w="672"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4.1</w:t>
            </w:r>
          </w:p>
        </w:tc>
        <w:tc>
          <w:tcPr>
            <w:tcW w:w="4997" w:type="dxa"/>
            <w:gridSpan w:val="2"/>
            <w:tcBorders>
              <w:top w:val="single" w:sz="12" w:space="0" w:color="auto"/>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15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4.2</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4.3</w:t>
            </w:r>
          </w:p>
        </w:tc>
        <w:tc>
          <w:tcPr>
            <w:tcW w:w="4997" w:type="dxa"/>
            <w:gridSpan w:val="2"/>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15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2"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4.4</w:t>
            </w:r>
          </w:p>
        </w:tc>
        <w:tc>
          <w:tcPr>
            <w:tcW w:w="4997" w:type="dxa"/>
            <w:gridSpan w:val="2"/>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Передача земельного участка в безвозмездное срочное пользование жилищно-строительному кооперативу</w:t>
            </w:r>
          </w:p>
        </w:tc>
        <w:tc>
          <w:tcPr>
            <w:tcW w:w="315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694"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076"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193"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bl>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Pr="00455B09" w:rsidRDefault="00E11B60" w:rsidP="00130642">
      <w:pPr>
        <w:jc w:val="center"/>
        <w:outlineLvl w:val="0"/>
        <w:rPr>
          <w:b/>
          <w:sz w:val="32"/>
          <w:szCs w:val="32"/>
        </w:rPr>
      </w:pPr>
    </w:p>
    <w:p w:rsidR="00E11B60" w:rsidRDefault="00E11B60" w:rsidP="00130642">
      <w:pPr>
        <w:jc w:val="center"/>
        <w:outlineLvl w:val="0"/>
        <w:rPr>
          <w:b/>
          <w:sz w:val="32"/>
          <w:szCs w:val="32"/>
        </w:rPr>
      </w:pPr>
    </w:p>
    <w:p w:rsidR="00E11B60" w:rsidRDefault="00E11B60" w:rsidP="00130642">
      <w:pPr>
        <w:jc w:val="center"/>
        <w:outlineLvl w:val="0"/>
        <w:rPr>
          <w:b/>
          <w:sz w:val="32"/>
          <w:szCs w:val="32"/>
        </w:rPr>
      </w:pPr>
    </w:p>
    <w:p w:rsidR="00E11B60" w:rsidRDefault="00E11B60" w:rsidP="00130642">
      <w:pPr>
        <w:jc w:val="center"/>
        <w:outlineLvl w:val="0"/>
        <w:rPr>
          <w:b/>
          <w:sz w:val="32"/>
          <w:szCs w:val="32"/>
        </w:rPr>
      </w:pPr>
    </w:p>
    <w:p w:rsidR="00E11B60" w:rsidRDefault="00E11B60" w:rsidP="00130642">
      <w:pPr>
        <w:jc w:val="center"/>
        <w:outlineLvl w:val="0"/>
        <w:rPr>
          <w:b/>
          <w:sz w:val="32"/>
          <w:szCs w:val="32"/>
        </w:rPr>
      </w:pPr>
    </w:p>
    <w:p w:rsidR="00E11B60" w:rsidRDefault="00E11B60" w:rsidP="00130642">
      <w:pPr>
        <w:jc w:val="center"/>
        <w:outlineLvl w:val="0"/>
        <w:rPr>
          <w:b/>
          <w:sz w:val="32"/>
          <w:szCs w:val="32"/>
        </w:rPr>
      </w:pPr>
    </w:p>
    <w:p w:rsidR="00E11B60" w:rsidRPr="00455B09" w:rsidRDefault="00E11B60" w:rsidP="00130642">
      <w:pPr>
        <w:jc w:val="center"/>
        <w:outlineLvl w:val="0"/>
        <w:rPr>
          <w:b/>
          <w:sz w:val="32"/>
          <w:szCs w:val="32"/>
        </w:rPr>
      </w:pPr>
      <w:r w:rsidRPr="00455B09">
        <w:rPr>
          <w:b/>
          <w:sz w:val="32"/>
          <w:szCs w:val="32"/>
        </w:rPr>
        <w:t>План мероприятий по подготовке к предоставлению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497"/>
      </w:tblGrid>
      <w:tr w:rsidR="00E11B60" w:rsidRPr="00455B09" w:rsidTr="00130642">
        <w:tc>
          <w:tcPr>
            <w:tcW w:w="4361" w:type="dxa"/>
            <w:tcBorders>
              <w:top w:val="nil"/>
              <w:left w:val="nil"/>
              <w:bottom w:val="nil"/>
              <w:right w:val="nil"/>
            </w:tcBorders>
          </w:tcPr>
          <w:p w:rsidR="00E11B60" w:rsidRPr="00455B09" w:rsidRDefault="00E11B60" w:rsidP="00130642">
            <w:pPr>
              <w:rPr>
                <w:b/>
              </w:rPr>
            </w:pPr>
          </w:p>
          <w:p w:rsidR="00E11B60" w:rsidRPr="00455B09" w:rsidRDefault="00E11B60" w:rsidP="00130642">
            <w:pPr>
              <w:rPr>
                <w:b/>
              </w:rPr>
            </w:pPr>
            <w:r w:rsidRPr="00455B09">
              <w:rPr>
                <w:b/>
              </w:rPr>
              <w:t>земельного участка из земель</w:t>
            </w:r>
          </w:p>
        </w:tc>
        <w:tc>
          <w:tcPr>
            <w:tcW w:w="9497" w:type="dxa"/>
            <w:tcBorders>
              <w:top w:val="nil"/>
              <w:left w:val="nil"/>
              <w:right w:val="nil"/>
            </w:tcBorders>
          </w:tcPr>
          <w:p w:rsidR="00E11B60" w:rsidRPr="00455B09" w:rsidRDefault="00E11B60" w:rsidP="00130642">
            <w:pPr>
              <w:jc w:val="center"/>
            </w:pPr>
            <w:r w:rsidRPr="00455B09">
              <w:t>земли населенных пунктов</w:t>
            </w:r>
          </w:p>
        </w:tc>
      </w:tr>
      <w:tr w:rsidR="00E11B60" w:rsidRPr="00455B09" w:rsidTr="00130642">
        <w:trPr>
          <w:trHeight w:val="221"/>
        </w:trPr>
        <w:tc>
          <w:tcPr>
            <w:tcW w:w="4361" w:type="dxa"/>
            <w:tcBorders>
              <w:top w:val="nil"/>
              <w:left w:val="nil"/>
              <w:bottom w:val="nil"/>
              <w:right w:val="nil"/>
            </w:tcBorders>
          </w:tcPr>
          <w:p w:rsidR="00E11B60" w:rsidRPr="00455B09" w:rsidRDefault="00E11B60" w:rsidP="00130642">
            <w:pPr>
              <w:rPr>
                <w:b/>
              </w:rPr>
            </w:pPr>
          </w:p>
        </w:tc>
        <w:tc>
          <w:tcPr>
            <w:tcW w:w="9497" w:type="dxa"/>
            <w:tcBorders>
              <w:left w:val="nil"/>
              <w:bottom w:val="nil"/>
              <w:right w:val="nil"/>
            </w:tcBorders>
          </w:tcPr>
          <w:p w:rsidR="00E11B60" w:rsidRPr="00455B09" w:rsidRDefault="00E11B60" w:rsidP="00130642">
            <w:pPr>
              <w:jc w:val="center"/>
              <w:rPr>
                <w:sz w:val="20"/>
                <w:szCs w:val="20"/>
              </w:rPr>
            </w:pPr>
            <w:r w:rsidRPr="00455B09">
              <w:rPr>
                <w:sz w:val="20"/>
                <w:szCs w:val="20"/>
              </w:rPr>
              <w:t>(категория земель)</w:t>
            </w:r>
          </w:p>
        </w:tc>
      </w:tr>
      <w:tr w:rsidR="00E11B60" w:rsidRPr="00455B09" w:rsidTr="00130642">
        <w:tc>
          <w:tcPr>
            <w:tcW w:w="4361" w:type="dxa"/>
            <w:tcBorders>
              <w:top w:val="nil"/>
              <w:left w:val="nil"/>
              <w:bottom w:val="nil"/>
              <w:right w:val="nil"/>
            </w:tcBorders>
          </w:tcPr>
          <w:p w:rsidR="00E11B60" w:rsidRPr="00455B09" w:rsidRDefault="00E11B60" w:rsidP="00130642">
            <w:pPr>
              <w:rPr>
                <w:b/>
              </w:rPr>
            </w:pPr>
            <w:r w:rsidRPr="00455B09">
              <w:rPr>
                <w:b/>
              </w:rPr>
              <w:t>с кадастровым номером</w:t>
            </w:r>
          </w:p>
        </w:tc>
        <w:tc>
          <w:tcPr>
            <w:tcW w:w="9497" w:type="dxa"/>
            <w:tcBorders>
              <w:top w:val="nil"/>
              <w:left w:val="nil"/>
              <w:right w:val="nil"/>
            </w:tcBorders>
          </w:tcPr>
          <w:p w:rsidR="00E11B60" w:rsidRPr="00455B09" w:rsidRDefault="00E11B60" w:rsidP="00130642">
            <w:pPr>
              <w:jc w:val="center"/>
            </w:pPr>
            <w:r w:rsidRPr="00455B09">
              <w:t>51:20:0000000:15428</w:t>
            </w:r>
          </w:p>
        </w:tc>
      </w:tr>
      <w:tr w:rsidR="00E11B60" w:rsidRPr="00455B09" w:rsidTr="00130642">
        <w:tc>
          <w:tcPr>
            <w:tcW w:w="4361" w:type="dxa"/>
            <w:tcBorders>
              <w:top w:val="nil"/>
              <w:left w:val="nil"/>
              <w:bottom w:val="nil"/>
              <w:right w:val="nil"/>
            </w:tcBorders>
          </w:tcPr>
          <w:p w:rsidR="00E11B60" w:rsidRPr="00455B09" w:rsidRDefault="00E11B60" w:rsidP="00130642">
            <w:pPr>
              <w:rPr>
                <w:b/>
              </w:rPr>
            </w:pPr>
            <w:r w:rsidRPr="00455B09">
              <w:rPr>
                <w:b/>
              </w:rPr>
              <w:t>расположенного по адресу:</w:t>
            </w:r>
          </w:p>
        </w:tc>
        <w:tc>
          <w:tcPr>
            <w:tcW w:w="9497" w:type="dxa"/>
            <w:tcBorders>
              <w:left w:val="nil"/>
              <w:right w:val="nil"/>
            </w:tcBorders>
          </w:tcPr>
          <w:p w:rsidR="00E11B60" w:rsidRPr="00455B09" w:rsidRDefault="00E11B60" w:rsidP="00130642">
            <w:pPr>
              <w:jc w:val="center"/>
            </w:pPr>
            <w:r w:rsidRPr="00455B09">
              <w:t>ул. Достоевского</w:t>
            </w:r>
          </w:p>
        </w:tc>
      </w:tr>
      <w:tr w:rsidR="00E11B60" w:rsidRPr="00455B09" w:rsidTr="00130642">
        <w:tc>
          <w:tcPr>
            <w:tcW w:w="4361" w:type="dxa"/>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tc>
        <w:tc>
          <w:tcPr>
            <w:tcW w:w="9497" w:type="dxa"/>
            <w:tcBorders>
              <w:left w:val="nil"/>
              <w:bottom w:val="nil"/>
              <w:right w:val="nil"/>
            </w:tcBorders>
          </w:tcPr>
          <w:p w:rsidR="00E11B60" w:rsidRPr="00455B09" w:rsidRDefault="00E11B60" w:rsidP="00130642">
            <w:pPr>
              <w:jc w:val="center"/>
              <w:rPr>
                <w:sz w:val="20"/>
                <w:szCs w:val="20"/>
              </w:rPr>
            </w:pPr>
            <w:r w:rsidRPr="00455B09">
              <w:rPr>
                <w:sz w:val="20"/>
                <w:szCs w:val="20"/>
              </w:rPr>
              <w:t>(местоположение)</w:t>
            </w:r>
          </w:p>
        </w:tc>
      </w:tr>
      <w:tr w:rsidR="00E11B60" w:rsidRPr="00455B09" w:rsidTr="00130642">
        <w:tc>
          <w:tcPr>
            <w:tcW w:w="4361" w:type="dxa"/>
            <w:tcBorders>
              <w:top w:val="nil"/>
              <w:left w:val="nil"/>
              <w:bottom w:val="nil"/>
              <w:right w:val="nil"/>
            </w:tcBorders>
          </w:tcPr>
          <w:p w:rsidR="00E11B60" w:rsidRPr="00455B09" w:rsidRDefault="00E11B60" w:rsidP="00130642">
            <w:r w:rsidRPr="00455B09">
              <w:rPr>
                <w:b/>
              </w:rPr>
              <w:t>площадью –</w:t>
            </w:r>
            <w:r w:rsidRPr="00455B09">
              <w:rPr>
                <w:b/>
                <w:u w:val="single"/>
              </w:rPr>
              <w:t>50 138</w:t>
            </w:r>
            <w:r w:rsidRPr="00455B09">
              <w:rPr>
                <w:b/>
              </w:rPr>
              <w:t>кв. м</w:t>
            </w:r>
          </w:p>
        </w:tc>
        <w:tc>
          <w:tcPr>
            <w:tcW w:w="9497" w:type="dxa"/>
            <w:tcBorders>
              <w:top w:val="nil"/>
              <w:left w:val="nil"/>
              <w:bottom w:val="nil"/>
              <w:right w:val="nil"/>
            </w:tcBorders>
          </w:tcPr>
          <w:p w:rsidR="00E11B60" w:rsidRPr="00455B09" w:rsidRDefault="00E11B60" w:rsidP="00130642">
            <w:pPr>
              <w:jc w:val="center"/>
            </w:pPr>
          </w:p>
        </w:tc>
      </w:tr>
      <w:tr w:rsidR="00E11B60" w:rsidRPr="00455B09" w:rsidTr="00130642">
        <w:tc>
          <w:tcPr>
            <w:tcW w:w="4361" w:type="dxa"/>
            <w:tcBorders>
              <w:top w:val="nil"/>
              <w:left w:val="nil"/>
              <w:bottom w:val="nil"/>
              <w:right w:val="nil"/>
            </w:tcBorders>
          </w:tcPr>
          <w:p w:rsidR="00E11B60" w:rsidRPr="00455B09" w:rsidRDefault="00E11B60" w:rsidP="00130642">
            <w:r w:rsidRPr="00455B09">
              <w:rPr>
                <w:b/>
              </w:rPr>
              <w:t>вид разрешенного использования</w:t>
            </w:r>
          </w:p>
        </w:tc>
        <w:tc>
          <w:tcPr>
            <w:tcW w:w="9497" w:type="dxa"/>
            <w:tcBorders>
              <w:top w:val="nil"/>
              <w:left w:val="nil"/>
              <w:right w:val="nil"/>
            </w:tcBorders>
            <w:vAlign w:val="bottom"/>
          </w:tcPr>
          <w:p w:rsidR="00E11B60" w:rsidRPr="00455B09" w:rsidRDefault="00E11B60" w:rsidP="00130642">
            <w:pPr>
              <w:jc w:val="center"/>
            </w:pPr>
            <w:r w:rsidRPr="00455B09">
              <w:t>среднеэтажные жилые дома 2-4 этажа</w:t>
            </w:r>
          </w:p>
        </w:tc>
      </w:tr>
      <w:tr w:rsidR="00E11B60" w:rsidRPr="00455B09" w:rsidTr="00130642">
        <w:tc>
          <w:tcPr>
            <w:tcW w:w="4361" w:type="dxa"/>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tc>
        <w:tc>
          <w:tcPr>
            <w:tcW w:w="9497" w:type="dxa"/>
            <w:tcBorders>
              <w:left w:val="nil"/>
              <w:bottom w:val="nil"/>
              <w:right w:val="nil"/>
            </w:tcBorders>
          </w:tcPr>
          <w:p w:rsidR="00E11B60" w:rsidRPr="00455B09" w:rsidRDefault="00E11B60" w:rsidP="00130642">
            <w:pPr>
              <w:jc w:val="center"/>
              <w:rPr>
                <w:sz w:val="20"/>
                <w:szCs w:val="20"/>
              </w:rPr>
            </w:pPr>
            <w:r w:rsidRPr="00455B09">
              <w:rPr>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c>
          <w:tcPr>
            <w:tcW w:w="4361" w:type="dxa"/>
            <w:tcBorders>
              <w:top w:val="nil"/>
              <w:left w:val="nil"/>
              <w:bottom w:val="nil"/>
              <w:right w:val="nil"/>
            </w:tcBorders>
          </w:tcPr>
          <w:p w:rsidR="00E11B60" w:rsidRPr="009B709C" w:rsidRDefault="00E11B60" w:rsidP="00130642">
            <w:pPr>
              <w:pStyle w:val="30"/>
              <w:shd w:val="clear" w:color="auto" w:fill="auto"/>
              <w:tabs>
                <w:tab w:val="left" w:leader="underscore" w:pos="2569"/>
              </w:tabs>
              <w:spacing w:line="260" w:lineRule="exact"/>
              <w:jc w:val="left"/>
              <w:rPr>
                <w:lang w:eastAsia="en-US"/>
              </w:rPr>
            </w:pPr>
          </w:p>
          <w:p w:rsidR="00E11B60" w:rsidRPr="009B709C" w:rsidRDefault="00E11B60" w:rsidP="00130642">
            <w:pPr>
              <w:pStyle w:val="30"/>
              <w:shd w:val="clear" w:color="auto" w:fill="auto"/>
              <w:tabs>
                <w:tab w:val="left" w:leader="underscore" w:pos="2569"/>
              </w:tabs>
              <w:spacing w:line="260" w:lineRule="exact"/>
              <w:jc w:val="left"/>
              <w:rPr>
                <w:lang w:eastAsia="en-US"/>
              </w:rPr>
            </w:pPr>
            <w:r w:rsidRPr="009B709C">
              <w:rPr>
                <w:lang w:eastAsia="en-US"/>
              </w:rPr>
              <w:t>находящегося в собственности</w:t>
            </w:r>
          </w:p>
        </w:tc>
        <w:tc>
          <w:tcPr>
            <w:tcW w:w="9497" w:type="dxa"/>
            <w:tcBorders>
              <w:top w:val="nil"/>
              <w:left w:val="nil"/>
              <w:right w:val="nil"/>
            </w:tcBorders>
          </w:tcPr>
          <w:p w:rsidR="00E11B60" w:rsidRPr="00455B09" w:rsidRDefault="00E11B60" w:rsidP="00130642">
            <w:pPr>
              <w:jc w:val="center"/>
            </w:pPr>
          </w:p>
          <w:p w:rsidR="00E11B60" w:rsidRPr="00455B09" w:rsidRDefault="00E11B60" w:rsidP="00130642">
            <w:pPr>
              <w:jc w:val="center"/>
            </w:pPr>
            <w:r w:rsidRPr="00455B09">
              <w:t>государственная собственность не разграничена</w:t>
            </w:r>
          </w:p>
        </w:tc>
      </w:tr>
    </w:tbl>
    <w:p w:rsidR="00E11B60" w:rsidRPr="00455B09" w:rsidRDefault="00E11B60" w:rsidP="00130642">
      <w:pPr>
        <w:jc w:val="center"/>
        <w:rPr>
          <w:sz w:val="20"/>
          <w:szCs w:val="20"/>
        </w:rPr>
      </w:pPr>
      <w:r w:rsidRPr="00455B09">
        <w:rPr>
          <w:sz w:val="20"/>
          <w:szCs w:val="20"/>
        </w:rPr>
        <w:t>(субъект РФ, муниципальное образование)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5"/>
        <w:gridCol w:w="3260"/>
        <w:gridCol w:w="142"/>
        <w:gridCol w:w="1559"/>
        <w:gridCol w:w="142"/>
        <w:gridCol w:w="1559"/>
        <w:gridCol w:w="142"/>
        <w:gridCol w:w="2410"/>
      </w:tblGrid>
      <w:tr w:rsidR="00E11B60" w:rsidRPr="00455B09" w:rsidTr="00130642">
        <w:trPr>
          <w:trHeight w:val="278"/>
        </w:trPr>
        <w:tc>
          <w:tcPr>
            <w:tcW w:w="675" w:type="dxa"/>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 п/п</w:t>
            </w:r>
          </w:p>
        </w:tc>
        <w:tc>
          <w:tcPr>
            <w:tcW w:w="5245" w:type="dxa"/>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Наименование мероприятия</w:t>
            </w:r>
          </w:p>
        </w:tc>
        <w:tc>
          <w:tcPr>
            <w:tcW w:w="3402" w:type="dxa"/>
            <w:gridSpan w:val="2"/>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Ответственный исполнитель</w:t>
            </w:r>
          </w:p>
        </w:tc>
        <w:tc>
          <w:tcPr>
            <w:tcW w:w="3402" w:type="dxa"/>
            <w:gridSpan w:val="4"/>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Срок реализации мероприятий</w:t>
            </w:r>
          </w:p>
        </w:tc>
        <w:tc>
          <w:tcPr>
            <w:tcW w:w="2410" w:type="dxa"/>
            <w:vMerge w:val="restart"/>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24"/>
                <w:szCs w:val="24"/>
              </w:rPr>
            </w:pPr>
            <w:r w:rsidRPr="00455B09">
              <w:rPr>
                <w:b/>
                <w:sz w:val="24"/>
                <w:szCs w:val="24"/>
              </w:rPr>
              <w:t>Источник финансирования мероприятия</w:t>
            </w:r>
          </w:p>
        </w:tc>
      </w:tr>
      <w:tr w:rsidR="00E11B60" w:rsidRPr="00455B09" w:rsidTr="00130642">
        <w:trPr>
          <w:trHeight w:val="335"/>
        </w:trPr>
        <w:tc>
          <w:tcPr>
            <w:tcW w:w="675" w:type="dxa"/>
            <w:vMerge/>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p>
        </w:tc>
        <w:tc>
          <w:tcPr>
            <w:tcW w:w="5245" w:type="dxa"/>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c>
          <w:tcPr>
            <w:tcW w:w="3402" w:type="dxa"/>
            <w:gridSpan w:val="2"/>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планируемый</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фактический</w:t>
            </w:r>
          </w:p>
        </w:tc>
        <w:tc>
          <w:tcPr>
            <w:tcW w:w="2410" w:type="dxa"/>
            <w:vMerge/>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p>
        </w:tc>
      </w:tr>
      <w:tr w:rsidR="00E11B60" w:rsidRPr="00455B09" w:rsidTr="00130642">
        <w:tc>
          <w:tcPr>
            <w:tcW w:w="675"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1.1</w:t>
            </w:r>
          </w:p>
        </w:tc>
        <w:tc>
          <w:tcPr>
            <w:tcW w:w="5245" w:type="dxa"/>
            <w:tcBorders>
              <w:top w:val="single" w:sz="12" w:space="0" w:color="auto"/>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402"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Комитет градостроительства и территориального развития администрации города Мурманска</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2012</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декабрь 2012</w:t>
            </w:r>
          </w:p>
        </w:tc>
        <w:tc>
          <w:tcPr>
            <w:tcW w:w="2410"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бюджет муниципального образования город Мурманск</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1.2</w:t>
            </w:r>
          </w:p>
        </w:tc>
        <w:tc>
          <w:tcPr>
            <w:tcW w:w="5245" w:type="dxa"/>
            <w:tcBorders>
              <w:left w:val="single" w:sz="12" w:space="0" w:color="auto"/>
              <w:right w:val="single" w:sz="12" w:space="0" w:color="auto"/>
            </w:tcBorders>
          </w:tcPr>
          <w:p w:rsidR="00E11B60" w:rsidRPr="009B709C" w:rsidRDefault="00E11B60" w:rsidP="00130642">
            <w:pPr>
              <w:pStyle w:val="4"/>
              <w:shd w:val="clear" w:color="auto" w:fill="auto"/>
              <w:spacing w:line="274" w:lineRule="exact"/>
              <w:ind w:firstLine="0"/>
              <w:jc w:val="left"/>
              <w:rPr>
                <w:lang w:eastAsia="en-US"/>
              </w:rPr>
            </w:pPr>
            <w:r w:rsidRPr="00455B09">
              <w:rPr>
                <w:rStyle w:val="11"/>
                <w:color w:val="auto"/>
                <w:szCs w:val="23"/>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hd w:val="clear" w:color="auto" w:fill="auto"/>
              <w:spacing w:line="269" w:lineRule="exact"/>
              <w:ind w:firstLine="0"/>
              <w:jc w:val="left"/>
              <w:rPr>
                <w:lang w:eastAsia="en-US"/>
              </w:rPr>
            </w:pPr>
            <w:r w:rsidRPr="00455B09">
              <w:rPr>
                <w:rStyle w:val="11"/>
                <w:color w:val="auto"/>
                <w:szCs w:val="23"/>
              </w:rPr>
              <w:t>-постоянного (бессрочного) пользования, аренды на земельный участок;</w:t>
            </w:r>
          </w:p>
          <w:p w:rsidR="00E11B60" w:rsidRPr="00455B09" w:rsidRDefault="00E11B60" w:rsidP="00130642">
            <w:pPr>
              <w:rPr>
                <w:sz w:val="24"/>
                <w:szCs w:val="24"/>
              </w:rPr>
            </w:pPr>
            <w:r w:rsidRPr="00455B09">
              <w:rPr>
                <w:rStyle w:val="11"/>
                <w:color w:val="auto"/>
                <w:szCs w:val="23"/>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40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41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1.3</w:t>
            </w:r>
          </w:p>
        </w:tc>
        <w:tc>
          <w:tcPr>
            <w:tcW w:w="5245" w:type="dxa"/>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сноса объектов недвижимого имущества и внесения изменений в сведения государственного кадастра недвижимости</w:t>
            </w:r>
          </w:p>
        </w:tc>
        <w:tc>
          <w:tcPr>
            <w:tcW w:w="340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41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1.4</w:t>
            </w:r>
          </w:p>
        </w:tc>
        <w:tc>
          <w:tcPr>
            <w:tcW w:w="5245" w:type="dxa"/>
            <w:tcBorders>
              <w:left w:val="single" w:sz="12" w:space="0" w:color="auto"/>
              <w:bottom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402"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410"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5134" w:type="dxa"/>
            <w:gridSpan w:val="9"/>
            <w:tcBorders>
              <w:left w:val="single" w:sz="12" w:space="0" w:color="auto"/>
              <w:bottom w:val="single" w:sz="12" w:space="0" w:color="auto"/>
              <w:right w:val="single" w:sz="12" w:space="0" w:color="auto"/>
            </w:tcBorders>
          </w:tcPr>
          <w:p w:rsidR="00E11B60" w:rsidRPr="00455B09" w:rsidRDefault="00E11B60" w:rsidP="00130642">
            <w:pPr>
              <w:jc w:val="center"/>
            </w:pPr>
            <w:r w:rsidRPr="00455B09">
              <w:rPr>
                <w:b/>
                <w:lang w:val="en-US"/>
              </w:rPr>
              <w:t>II</w:t>
            </w:r>
            <w:r w:rsidRPr="00455B09">
              <w:rPr>
                <w:b/>
              </w:rPr>
              <w:t>.</w:t>
            </w:r>
            <w:r w:rsidRPr="00455B09">
              <w:rPr>
                <w:rStyle w:val="11pt"/>
                <w:bCs/>
                <w:color w:val="auto"/>
              </w:rPr>
              <w:t>Подготовка документов территориального планирования и градостроительного зонирования</w:t>
            </w:r>
          </w:p>
        </w:tc>
      </w:tr>
      <w:tr w:rsidR="00E11B60" w:rsidRPr="00455B09" w:rsidTr="00130642">
        <w:tc>
          <w:tcPr>
            <w:tcW w:w="675"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w:t>
            </w:r>
          </w:p>
        </w:tc>
        <w:tc>
          <w:tcPr>
            <w:tcW w:w="5245" w:type="dxa"/>
            <w:tcBorders>
              <w:top w:val="single" w:sz="12" w:space="0" w:color="auto"/>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60"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2.2</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схемы территориального планирования муниципального района или внесение изменений в указанную схему</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2.3</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согласования схемы территориального планирования муниципального района или внесение изменений в указанную схему</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2.4</w:t>
            </w:r>
          </w:p>
        </w:tc>
        <w:tc>
          <w:tcPr>
            <w:tcW w:w="5245" w:type="dxa"/>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схемы территориального планирования муниципального района или внесение изменений в указанную схему</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2.5</w:t>
            </w:r>
          </w:p>
        </w:tc>
        <w:tc>
          <w:tcPr>
            <w:tcW w:w="5245" w:type="dxa"/>
            <w:tcBorders>
              <w:left w:val="single" w:sz="12" w:space="0" w:color="auto"/>
              <w:right w:val="single" w:sz="12" w:space="0" w:color="auto"/>
            </w:tcBorders>
          </w:tcPr>
          <w:p w:rsidR="00E11B60" w:rsidRPr="00455B09" w:rsidRDefault="00E11B60" w:rsidP="00130642">
            <w:pPr>
              <w:rPr>
                <w:sz w:val="24"/>
                <w:szCs w:val="24"/>
              </w:rPr>
            </w:pPr>
            <w:r w:rsidRPr="00455B09">
              <w:rPr>
                <w:rStyle w:val="11"/>
                <w:color w:val="auto"/>
                <w:szCs w:val="23"/>
              </w:rPr>
              <w:t>Обеспечение утверждения плана реализации схемы территориального планирования муниципального района</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2.6</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2.7</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2.8</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2.9</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утверждения плана реализации генерального плана поселения (городского округа)</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2.10</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подготовки правил землепользования и застройки или внесение изменений в данные правила</w:t>
            </w:r>
          </w:p>
        </w:tc>
        <w:tc>
          <w:tcPr>
            <w:tcW w:w="3260" w:type="dxa"/>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Комитет градостроительства и территориального развития администрации города Мурманска</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2013</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2013</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sz w:val="24"/>
                <w:szCs w:val="24"/>
              </w:rPr>
            </w:pPr>
          </w:p>
        </w:tc>
      </w:tr>
      <w:tr w:rsidR="00E11B60" w:rsidRPr="00455B09" w:rsidTr="00130642">
        <w:tc>
          <w:tcPr>
            <w:tcW w:w="675"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2.11</w:t>
            </w:r>
          </w:p>
        </w:tc>
        <w:tc>
          <w:tcPr>
            <w:tcW w:w="5245" w:type="dxa"/>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Обеспечение утверждения правил землепользования и застройки или внесение изменений в данные правила</w:t>
            </w:r>
          </w:p>
        </w:tc>
        <w:tc>
          <w:tcPr>
            <w:tcW w:w="3260"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Комитет градостроительства и территориального развития администрации города Мурманска</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27 июня 2013</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27 июня 2013</w:t>
            </w:r>
          </w:p>
        </w:tc>
        <w:tc>
          <w:tcPr>
            <w:tcW w:w="2552"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p>
        </w:tc>
      </w:tr>
      <w:tr w:rsidR="00E11B60" w:rsidRPr="00455B09" w:rsidTr="00130642">
        <w:tc>
          <w:tcPr>
            <w:tcW w:w="15134" w:type="dxa"/>
            <w:gridSpan w:val="9"/>
            <w:tcBorders>
              <w:left w:val="single" w:sz="12" w:space="0" w:color="auto"/>
              <w:right w:val="single" w:sz="12" w:space="0" w:color="auto"/>
            </w:tcBorders>
          </w:tcPr>
          <w:p w:rsidR="00E11B60" w:rsidRPr="00455B09" w:rsidRDefault="00E11B60" w:rsidP="00130642">
            <w:pPr>
              <w:jc w:val="center"/>
            </w:pPr>
            <w:r w:rsidRPr="00455B09">
              <w:rPr>
                <w:rStyle w:val="11pt"/>
                <w:bCs/>
                <w:color w:val="auto"/>
              </w:rPr>
              <w:t>III. Подготовка к проведению аукциона</w:t>
            </w:r>
          </w:p>
        </w:tc>
      </w:tr>
      <w:tr w:rsidR="00E11B60" w:rsidRPr="00455B09" w:rsidTr="00130642">
        <w:tc>
          <w:tcPr>
            <w:tcW w:w="675"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3.1</w:t>
            </w:r>
          </w:p>
        </w:tc>
        <w:tc>
          <w:tcPr>
            <w:tcW w:w="5245" w:type="dxa"/>
            <w:tcBorders>
              <w:top w:val="single" w:sz="12" w:space="0" w:color="auto"/>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60" w:type="dxa"/>
            <w:tcBorders>
              <w:top w:val="single" w:sz="12" w:space="0" w:color="auto"/>
              <w:left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градостроительства и территориального развития администрации города Мурманска</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2013</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август 2013</w:t>
            </w:r>
          </w:p>
        </w:tc>
        <w:tc>
          <w:tcPr>
            <w:tcW w:w="2552"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бесплатно</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3.2</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Проведение оценки рыночной стоимости земельного участка или стоимости права на заключение договора аренды земельного участка</w:t>
            </w:r>
          </w:p>
        </w:tc>
        <w:tc>
          <w:tcPr>
            <w:tcW w:w="3260" w:type="dxa"/>
            <w:tcBorders>
              <w:left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имущественных отношений города Мурманска</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3.3</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Принятие решения о проведении аукциона</w:t>
            </w:r>
          </w:p>
        </w:tc>
        <w:tc>
          <w:tcPr>
            <w:tcW w:w="3260" w:type="dxa"/>
            <w:tcBorders>
              <w:left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имущественных отношений города Мурманска</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sz w:val="24"/>
                <w:szCs w:val="24"/>
              </w:rPr>
              <w:t>июнь 2014</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3.4</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Публикация сообщения о проведении аукциона</w:t>
            </w:r>
          </w:p>
        </w:tc>
        <w:tc>
          <w:tcPr>
            <w:tcW w:w="3260" w:type="dxa"/>
            <w:tcBorders>
              <w:left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имущественных отношений города Мурманска</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июль 2014</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3.5</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Подведение итогов аукциона (подписание протокола о результатах аукциона)</w:t>
            </w:r>
          </w:p>
        </w:tc>
        <w:tc>
          <w:tcPr>
            <w:tcW w:w="3260" w:type="dxa"/>
            <w:tcBorders>
              <w:left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имущественных отношений города Мурманска</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август 2014</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r>
      <w:tr w:rsidR="00E11B60" w:rsidRPr="00455B09" w:rsidTr="00130642">
        <w:tc>
          <w:tcPr>
            <w:tcW w:w="675"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3.6</w:t>
            </w:r>
          </w:p>
        </w:tc>
        <w:tc>
          <w:tcPr>
            <w:tcW w:w="5245" w:type="dxa"/>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купли-продажи или аренды земельного участка с победителем аукциона</w:t>
            </w:r>
          </w:p>
        </w:tc>
        <w:tc>
          <w:tcPr>
            <w:tcW w:w="3260" w:type="dxa"/>
            <w:tcBorders>
              <w:left w:val="single" w:sz="12" w:space="0" w:color="auto"/>
              <w:bottom w:val="single" w:sz="12" w:space="0" w:color="auto"/>
              <w:right w:val="single" w:sz="12" w:space="0" w:color="auto"/>
            </w:tcBorders>
          </w:tcPr>
          <w:p w:rsidR="00E11B60" w:rsidRPr="00455B09" w:rsidRDefault="00E11B60" w:rsidP="00130642">
            <w:pPr>
              <w:jc w:val="center"/>
              <w:rPr>
                <w:sz w:val="24"/>
                <w:szCs w:val="24"/>
              </w:rPr>
            </w:pPr>
            <w:r w:rsidRPr="00455B09">
              <w:rPr>
                <w:sz w:val="24"/>
                <w:szCs w:val="24"/>
              </w:rPr>
              <w:t>Комитет имущественных отношений города Мурманска</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sz w:val="24"/>
                <w:szCs w:val="24"/>
              </w:rPr>
              <w:t>август 2014</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c>
          <w:tcPr>
            <w:tcW w:w="2552"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pPr>
            <w:r w:rsidRPr="00455B09">
              <w:rPr>
                <w:b/>
                <w:sz w:val="32"/>
                <w:szCs w:val="32"/>
              </w:rPr>
              <w:t>-</w:t>
            </w:r>
          </w:p>
        </w:tc>
      </w:tr>
      <w:tr w:rsidR="00E11B60" w:rsidRPr="00455B09" w:rsidTr="00130642">
        <w:tc>
          <w:tcPr>
            <w:tcW w:w="15134" w:type="dxa"/>
            <w:gridSpan w:val="9"/>
            <w:tcBorders>
              <w:top w:val="single" w:sz="12" w:space="0" w:color="auto"/>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rPr>
            </w:pPr>
            <w:r w:rsidRPr="00455B09">
              <w:rPr>
                <w:rStyle w:val="11pt"/>
                <w:bCs/>
                <w:color w:val="auto"/>
              </w:rPr>
              <w:t>VI. Подготовка к предоставлению земельного участка без проведения аукциона</w:t>
            </w:r>
          </w:p>
        </w:tc>
      </w:tr>
      <w:tr w:rsidR="00E11B60" w:rsidRPr="00455B09" w:rsidTr="00130642">
        <w:tc>
          <w:tcPr>
            <w:tcW w:w="675"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4.1</w:t>
            </w:r>
          </w:p>
        </w:tc>
        <w:tc>
          <w:tcPr>
            <w:tcW w:w="5245" w:type="dxa"/>
            <w:tcBorders>
              <w:top w:val="single" w:sz="12" w:space="0" w:color="auto"/>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60" w:type="dxa"/>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top w:val="single" w:sz="12" w:space="0" w:color="auto"/>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4.2</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4.3</w:t>
            </w:r>
          </w:p>
        </w:tc>
        <w:tc>
          <w:tcPr>
            <w:tcW w:w="5245" w:type="dxa"/>
            <w:tcBorders>
              <w:left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60" w:type="dxa"/>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5"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sz w:val="24"/>
                <w:szCs w:val="24"/>
                <w:lang w:val="en-US"/>
              </w:rPr>
            </w:pPr>
            <w:r w:rsidRPr="00455B09">
              <w:rPr>
                <w:sz w:val="24"/>
                <w:szCs w:val="24"/>
                <w:lang w:val="en-US"/>
              </w:rPr>
              <w:t>4.4</w:t>
            </w:r>
          </w:p>
        </w:tc>
        <w:tc>
          <w:tcPr>
            <w:tcW w:w="5245" w:type="dxa"/>
            <w:tcBorders>
              <w:left w:val="single" w:sz="12" w:space="0" w:color="auto"/>
              <w:bottom w:val="single" w:sz="12" w:space="0" w:color="auto"/>
              <w:right w:val="single" w:sz="12" w:space="0" w:color="auto"/>
            </w:tcBorders>
          </w:tcPr>
          <w:p w:rsidR="00E11B60" w:rsidRPr="00455B09" w:rsidRDefault="00E11B60" w:rsidP="00130642">
            <w:pPr>
              <w:rPr>
                <w:rStyle w:val="11"/>
                <w:color w:val="auto"/>
                <w:szCs w:val="23"/>
              </w:rPr>
            </w:pPr>
            <w:r w:rsidRPr="00455B09">
              <w:rPr>
                <w:rStyle w:val="11"/>
                <w:color w:val="auto"/>
                <w:szCs w:val="23"/>
              </w:rPr>
              <w:t>Передача земельного участка в безвозмездное срочное пользование жилищно-строительному кооперативу</w:t>
            </w:r>
          </w:p>
        </w:tc>
        <w:tc>
          <w:tcPr>
            <w:tcW w:w="3260" w:type="dxa"/>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1701"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c>
          <w:tcPr>
            <w:tcW w:w="2552" w:type="dxa"/>
            <w:gridSpan w:val="2"/>
            <w:tcBorders>
              <w:left w:val="single" w:sz="12" w:space="0" w:color="auto"/>
              <w:bottom w:val="single" w:sz="12" w:space="0" w:color="auto"/>
              <w:right w:val="single" w:sz="12" w:space="0" w:color="auto"/>
            </w:tcBorders>
            <w:vAlign w:val="center"/>
          </w:tcPr>
          <w:p w:rsidR="00E11B60" w:rsidRPr="00455B09" w:rsidRDefault="00E11B60" w:rsidP="00130642">
            <w:pPr>
              <w:jc w:val="center"/>
              <w:rPr>
                <w:b/>
                <w:sz w:val="32"/>
                <w:szCs w:val="32"/>
              </w:rPr>
            </w:pPr>
            <w:r w:rsidRPr="00455B09">
              <w:rPr>
                <w:b/>
                <w:sz w:val="32"/>
                <w:szCs w:val="32"/>
              </w:rPr>
              <w:t>-</w:t>
            </w:r>
          </w:p>
        </w:tc>
      </w:tr>
    </w:tbl>
    <w:p w:rsidR="00E11B60" w:rsidRPr="00455B09" w:rsidRDefault="00E11B60" w:rsidP="00130642">
      <w:pPr>
        <w:jc w:val="center"/>
        <w:rPr>
          <w:b/>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Pr="00455B09" w:rsidRDefault="00E11B60" w:rsidP="00182626">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60"/>
        <w:gridCol w:w="9323"/>
      </w:tblGrid>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9323"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130642">
        <w:trPr>
          <w:trHeight w:val="221"/>
        </w:trPr>
        <w:tc>
          <w:tcPr>
            <w:tcW w:w="4360" w:type="dxa"/>
            <w:tcMar>
              <w:top w:w="0" w:type="dxa"/>
              <w:left w:w="108" w:type="dxa"/>
              <w:bottom w:w="0" w:type="dxa"/>
              <w:right w:w="108" w:type="dxa"/>
            </w:tcMar>
          </w:tcPr>
          <w:p w:rsidR="00E11B60" w:rsidRPr="00455B09" w:rsidRDefault="00E11B60" w:rsidP="00130642">
            <w:pPr>
              <w:pStyle w:val="a0"/>
              <w:spacing w:after="0" w:line="100" w:lineRule="atLeast"/>
            </w:pPr>
          </w:p>
        </w:tc>
        <w:tc>
          <w:tcPr>
            <w:tcW w:w="9323"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с кадастровым номером</w:t>
            </w:r>
          </w:p>
        </w:tc>
        <w:tc>
          <w:tcPr>
            <w:tcW w:w="9323"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51:28:0010002:16</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расположенного по адресу:</w:t>
            </w:r>
          </w:p>
        </w:tc>
        <w:tc>
          <w:tcPr>
            <w:tcW w:w="9323" w:type="dxa"/>
            <w:tcBorders>
              <w:top w:val="single" w:sz="4" w:space="0" w:color="00000A"/>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p>
        </w:tc>
        <w:tc>
          <w:tcPr>
            <w:tcW w:w="9323"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(местоположение)</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 xml:space="preserve">площадью  </w:t>
            </w:r>
            <w:r w:rsidRPr="00455B09">
              <w:rPr>
                <w:rFonts w:ascii="Times New Roman" w:hAnsi="Times New Roman" w:cs="Times New Roman"/>
                <w:b/>
                <w:sz w:val="26"/>
                <w:szCs w:val="26"/>
                <w:u w:val="single"/>
              </w:rPr>
              <w:t>6355</w:t>
            </w:r>
            <w:r w:rsidRPr="00455B09">
              <w:rPr>
                <w:rFonts w:ascii="Times New Roman" w:hAnsi="Times New Roman" w:cs="Times New Roman"/>
                <w:b/>
                <w:sz w:val="28"/>
                <w:szCs w:val="28"/>
              </w:rPr>
              <w:t xml:space="preserve"> кв. м</w:t>
            </w:r>
          </w:p>
        </w:tc>
        <w:tc>
          <w:tcPr>
            <w:tcW w:w="9323" w:type="dxa"/>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p>
        </w:tc>
        <w:tc>
          <w:tcPr>
            <w:tcW w:w="9323" w:type="dxa"/>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9323" w:type="dxa"/>
            <w:tcBorders>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для малоэтажной застройки</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p>
        </w:tc>
        <w:tc>
          <w:tcPr>
            <w:tcW w:w="9323"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r w:rsidRPr="009B709C">
              <w:rPr>
                <w:noProof/>
              </w:rPr>
              <w:t>находящегося в собственности</w:t>
            </w:r>
          </w:p>
        </w:tc>
        <w:tc>
          <w:tcPr>
            <w:tcW w:w="9323"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130642">
      <w:pPr>
        <w:pStyle w:val="a0"/>
        <w:jc w:val="center"/>
      </w:pPr>
      <w:r w:rsidRPr="00455B09">
        <w:rPr>
          <w:rFonts w:ascii="Times New Roman" w:hAnsi="Times New Roman" w:cs="Times New Roman"/>
          <w:sz w:val="20"/>
          <w:szCs w:val="20"/>
        </w:rPr>
        <w:t>(субъект РФ, муниципальное образование)</w:t>
      </w:r>
    </w:p>
    <w:p w:rsidR="00E11B60" w:rsidRPr="00455B09" w:rsidRDefault="00E11B60" w:rsidP="00130642">
      <w:pPr>
        <w:pStyle w:val="a0"/>
        <w:jc w:val="center"/>
      </w:pP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130642">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Источник финансирования мероприятия</w:t>
            </w:r>
          </w:p>
        </w:tc>
      </w:tr>
      <w:tr w:rsidR="00E11B60" w:rsidRPr="00455B09" w:rsidTr="00130642">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9B709C" w:rsidRDefault="00E11B60" w:rsidP="00130642">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130642">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14785" w:type="dxa"/>
            <w:gridSpan w:val="6"/>
            <w:tcBorders>
              <w:top w:val="single" w:sz="4"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14785" w:type="dxa"/>
            <w:gridSpan w:val="6"/>
            <w:tcBorders>
              <w:top w:val="single" w:sz="4" w:space="0" w:color="00000A"/>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bl>
    <w:p w:rsidR="00E11B60" w:rsidRPr="00455B09" w:rsidRDefault="00E11B60" w:rsidP="00130642">
      <w:pPr>
        <w:pStyle w:val="a0"/>
        <w:jc w:val="center"/>
      </w:pPr>
    </w:p>
    <w:p w:rsidR="00E11B60" w:rsidRPr="00455B09"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Pr="00455B09" w:rsidRDefault="00E11B60" w:rsidP="00130642">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58"/>
        <w:gridCol w:w="9257"/>
      </w:tblGrid>
      <w:tr w:rsidR="00E11B60" w:rsidRPr="00455B09" w:rsidTr="00130642">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9257"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130642">
        <w:trPr>
          <w:trHeight w:val="221"/>
        </w:trPr>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p>
        </w:tc>
        <w:tc>
          <w:tcPr>
            <w:tcW w:w="9257" w:type="dxa"/>
            <w:tcBorders>
              <w:top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130642">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с кадастровым номером</w:t>
            </w:r>
          </w:p>
        </w:tc>
        <w:tc>
          <w:tcPr>
            <w:tcW w:w="9257"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bookmarkStart w:id="2" w:name="__DdeLink__11589_1227053719"/>
            <w:bookmarkEnd w:id="2"/>
            <w:r w:rsidRPr="00455B09">
              <w:rPr>
                <w:rFonts w:ascii="Times New Roman" w:hAnsi="Times New Roman" w:cs="Times New Roman"/>
                <w:sz w:val="26"/>
                <w:szCs w:val="26"/>
              </w:rPr>
              <w:t>51:28:0010002:21</w:t>
            </w:r>
          </w:p>
        </w:tc>
      </w:tr>
      <w:tr w:rsidR="00E11B60" w:rsidRPr="00455B09" w:rsidTr="00130642">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расположенного по адресу:</w:t>
            </w:r>
          </w:p>
        </w:tc>
        <w:tc>
          <w:tcPr>
            <w:tcW w:w="9257" w:type="dxa"/>
            <w:tcBorders>
              <w:top w:val="single" w:sz="4" w:space="0" w:color="00000A"/>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130642">
        <w:tc>
          <w:tcPr>
            <w:tcW w:w="4358" w:type="dxa"/>
            <w:shd w:val="clear" w:color="auto" w:fill="FFFFFF"/>
            <w:tcMar>
              <w:top w:w="0" w:type="dxa"/>
              <w:left w:w="108" w:type="dxa"/>
              <w:bottom w:w="0" w:type="dxa"/>
              <w:right w:w="108" w:type="dxa"/>
            </w:tcMar>
          </w:tcPr>
          <w:p w:rsidR="00E11B60" w:rsidRPr="009B709C" w:rsidRDefault="00E11B60" w:rsidP="00130642">
            <w:pPr>
              <w:pStyle w:val="30"/>
              <w:tabs>
                <w:tab w:val="left" w:leader="underscore" w:pos="2569"/>
              </w:tabs>
              <w:jc w:val="left"/>
              <w:rPr>
                <w:noProof/>
              </w:rPr>
            </w:pPr>
          </w:p>
        </w:tc>
        <w:tc>
          <w:tcPr>
            <w:tcW w:w="9257" w:type="dxa"/>
            <w:tcBorders>
              <w:top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(местоположение)</w:t>
            </w:r>
          </w:p>
        </w:tc>
      </w:tr>
      <w:tr w:rsidR="00E11B60" w:rsidRPr="00455B09" w:rsidTr="00130642">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 xml:space="preserve">площадью – </w:t>
            </w:r>
            <w:r w:rsidRPr="00455B09">
              <w:rPr>
                <w:rFonts w:ascii="Times New Roman" w:hAnsi="Times New Roman" w:cs="Times New Roman"/>
                <w:b/>
                <w:sz w:val="26"/>
                <w:szCs w:val="26"/>
                <w:u w:val="single"/>
              </w:rPr>
              <w:t>17256</w:t>
            </w:r>
            <w:r w:rsidRPr="00455B09">
              <w:rPr>
                <w:rFonts w:ascii="Times New Roman" w:hAnsi="Times New Roman" w:cs="Times New Roman"/>
                <w:b/>
                <w:sz w:val="28"/>
                <w:szCs w:val="28"/>
              </w:rPr>
              <w:t xml:space="preserve"> кв. м</w:t>
            </w:r>
          </w:p>
        </w:tc>
        <w:tc>
          <w:tcPr>
            <w:tcW w:w="9257"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4358"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9257" w:type="dxa"/>
            <w:tcBorders>
              <w:bottom w:val="single" w:sz="4" w:space="0" w:color="00000A"/>
            </w:tcBorders>
            <w:shd w:val="clear" w:color="auto" w:fill="FFFFFF"/>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для индивидуальной жилой застройки</w:t>
            </w:r>
          </w:p>
        </w:tc>
      </w:tr>
      <w:tr w:rsidR="00E11B60" w:rsidRPr="00455B09" w:rsidTr="00130642">
        <w:tc>
          <w:tcPr>
            <w:tcW w:w="4358" w:type="dxa"/>
            <w:shd w:val="clear" w:color="auto" w:fill="FFFFFF"/>
            <w:tcMar>
              <w:top w:w="0" w:type="dxa"/>
              <w:left w:w="108" w:type="dxa"/>
              <w:bottom w:w="0" w:type="dxa"/>
              <w:right w:w="108" w:type="dxa"/>
            </w:tcMar>
          </w:tcPr>
          <w:p w:rsidR="00E11B60" w:rsidRPr="009B709C" w:rsidRDefault="00E11B60" w:rsidP="00130642">
            <w:pPr>
              <w:pStyle w:val="30"/>
              <w:tabs>
                <w:tab w:val="left" w:leader="underscore" w:pos="2569"/>
              </w:tabs>
              <w:jc w:val="left"/>
              <w:rPr>
                <w:noProof/>
              </w:rPr>
            </w:pPr>
          </w:p>
        </w:tc>
        <w:tc>
          <w:tcPr>
            <w:tcW w:w="9257" w:type="dxa"/>
            <w:tcBorders>
              <w:top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c>
          <w:tcPr>
            <w:tcW w:w="4358" w:type="dxa"/>
            <w:shd w:val="clear" w:color="auto" w:fill="FFFFFF"/>
            <w:tcMar>
              <w:top w:w="0" w:type="dxa"/>
              <w:left w:w="108" w:type="dxa"/>
              <w:bottom w:w="0" w:type="dxa"/>
              <w:right w:w="108" w:type="dxa"/>
            </w:tcMar>
          </w:tcPr>
          <w:p w:rsidR="00E11B60" w:rsidRPr="009B709C" w:rsidRDefault="00E11B60" w:rsidP="00130642">
            <w:pPr>
              <w:pStyle w:val="30"/>
              <w:tabs>
                <w:tab w:val="left" w:leader="underscore" w:pos="2569"/>
              </w:tabs>
              <w:jc w:val="left"/>
              <w:rPr>
                <w:noProof/>
              </w:rPr>
            </w:pPr>
            <w:r w:rsidRPr="009B709C">
              <w:rPr>
                <w:noProof/>
              </w:rPr>
              <w:t>находящегося в собственности</w:t>
            </w:r>
          </w:p>
        </w:tc>
        <w:tc>
          <w:tcPr>
            <w:tcW w:w="9257"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130642">
      <w:pPr>
        <w:pStyle w:val="a0"/>
        <w:jc w:val="center"/>
      </w:pPr>
      <w:r w:rsidRPr="00455B09">
        <w:rPr>
          <w:rFonts w:ascii="Times New Roman" w:hAnsi="Times New Roman" w:cs="Times New Roman"/>
          <w:sz w:val="20"/>
          <w:szCs w:val="20"/>
        </w:rPr>
        <w:t>(субъект РФ, муниципальное образование)</w:t>
      </w: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130642">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Источник финансирования мероприятия</w:t>
            </w:r>
          </w:p>
        </w:tc>
      </w:tr>
      <w:tr w:rsidR="00E11B60" w:rsidRPr="00455B09" w:rsidTr="00130642">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9B709C" w:rsidRDefault="00E11B60" w:rsidP="00130642">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130642">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4"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p w:rsidR="00E11B60" w:rsidRPr="00455B09" w:rsidRDefault="00E11B60" w:rsidP="00130642">
            <w:pPr>
              <w:pStyle w:val="a0"/>
              <w:spacing w:after="0" w:line="100" w:lineRule="atLeast"/>
            </w:pP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4"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bl>
    <w:p w:rsidR="00E11B60" w:rsidRDefault="00E11B60" w:rsidP="00130642">
      <w:pPr>
        <w:pStyle w:val="a0"/>
        <w:rPr>
          <w:rFonts w:ascii="Times New Roman" w:hAnsi="Times New Roman" w:cs="Times New Roman"/>
          <w:sz w:val="23"/>
          <w:szCs w:val="23"/>
        </w:rPr>
      </w:pPr>
      <w:r w:rsidRPr="00455B09">
        <w:rPr>
          <w:rFonts w:ascii="Times New Roman" w:hAnsi="Times New Roman"/>
          <w:sz w:val="23"/>
          <w:szCs w:val="23"/>
        </w:rPr>
        <w:tab/>
        <w:t xml:space="preserve">Примечание: земельный участок с кадастровым номером </w:t>
      </w:r>
      <w:r w:rsidRPr="00455B09">
        <w:rPr>
          <w:rFonts w:ascii="Times New Roman" w:hAnsi="Times New Roman" w:cs="Times New Roman"/>
          <w:sz w:val="23"/>
          <w:szCs w:val="23"/>
        </w:rPr>
        <w:t>51:28:0010002:21 будет предоставлен в собственность многодетным семьям в соответствии с постановлением Правительства Мурманской области от 28.02.2012г. № 58-ПП "О порядке учёта многодетных семей и порядке организации формирования (образования) и бесплатного предоставления земельных участков, находящихся в государственной и муниципальной собственности, многодетным семьям для индивидуального жилищного строительства".</w:t>
      </w:r>
    </w:p>
    <w:p w:rsidR="00E11B60" w:rsidRPr="00455B09" w:rsidRDefault="00E11B60" w:rsidP="00182626">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60"/>
        <w:gridCol w:w="6662"/>
      </w:tblGrid>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6662"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130642">
        <w:trPr>
          <w:trHeight w:val="221"/>
        </w:trPr>
        <w:tc>
          <w:tcPr>
            <w:tcW w:w="4360" w:type="dxa"/>
            <w:tcMar>
              <w:top w:w="0" w:type="dxa"/>
              <w:left w:w="108" w:type="dxa"/>
              <w:bottom w:w="0" w:type="dxa"/>
              <w:right w:w="108" w:type="dxa"/>
            </w:tcMar>
          </w:tcPr>
          <w:p w:rsidR="00E11B60" w:rsidRPr="00455B09" w:rsidRDefault="00E11B60" w:rsidP="00130642">
            <w:pPr>
              <w:pStyle w:val="a0"/>
              <w:spacing w:after="0" w:line="100" w:lineRule="atLeast"/>
            </w:pPr>
          </w:p>
        </w:tc>
        <w:tc>
          <w:tcPr>
            <w:tcW w:w="6662"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с кадастровым номером</w:t>
            </w:r>
          </w:p>
        </w:tc>
        <w:tc>
          <w:tcPr>
            <w:tcW w:w="6662"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51:28:0010002:18</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расположенного по адресу:</w:t>
            </w:r>
          </w:p>
        </w:tc>
        <w:tc>
          <w:tcPr>
            <w:tcW w:w="6662" w:type="dxa"/>
            <w:tcBorders>
              <w:top w:val="single" w:sz="4" w:space="0" w:color="00000A"/>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p>
        </w:tc>
        <w:tc>
          <w:tcPr>
            <w:tcW w:w="6662"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(местоположение)</w:t>
            </w: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 xml:space="preserve">площадью – </w:t>
            </w:r>
            <w:r w:rsidRPr="00455B09">
              <w:rPr>
                <w:rFonts w:ascii="Times New Roman" w:hAnsi="Times New Roman" w:cs="Times New Roman"/>
                <w:b/>
                <w:sz w:val="26"/>
                <w:szCs w:val="26"/>
                <w:u w:val="single"/>
              </w:rPr>
              <w:t>7676</w:t>
            </w:r>
            <w:r w:rsidRPr="00455B09">
              <w:rPr>
                <w:rFonts w:ascii="Times New Roman" w:hAnsi="Times New Roman" w:cs="Times New Roman"/>
                <w:b/>
                <w:sz w:val="28"/>
                <w:szCs w:val="28"/>
              </w:rPr>
              <w:t xml:space="preserve"> кв. м</w:t>
            </w:r>
          </w:p>
        </w:tc>
        <w:tc>
          <w:tcPr>
            <w:tcW w:w="6662" w:type="dxa"/>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4360" w:type="dxa"/>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6662" w:type="dxa"/>
            <w:tcBorders>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для малоэтажной застройки</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p>
        </w:tc>
        <w:tc>
          <w:tcPr>
            <w:tcW w:w="6662" w:type="dxa"/>
            <w:tcBorders>
              <w:top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c>
          <w:tcPr>
            <w:tcW w:w="4360" w:type="dxa"/>
            <w:tcMar>
              <w:top w:w="0" w:type="dxa"/>
              <w:left w:w="108" w:type="dxa"/>
              <w:bottom w:w="0" w:type="dxa"/>
              <w:right w:w="108" w:type="dxa"/>
            </w:tcMar>
          </w:tcPr>
          <w:p w:rsidR="00E11B60" w:rsidRPr="009B709C" w:rsidRDefault="00E11B60" w:rsidP="00130642">
            <w:pPr>
              <w:pStyle w:val="30"/>
              <w:tabs>
                <w:tab w:val="left" w:leader="underscore" w:pos="2569"/>
              </w:tabs>
              <w:spacing w:line="100" w:lineRule="atLeast"/>
              <w:jc w:val="left"/>
              <w:rPr>
                <w:noProof/>
              </w:rPr>
            </w:pPr>
            <w:r w:rsidRPr="009B709C">
              <w:rPr>
                <w:noProof/>
              </w:rPr>
              <w:t>находящегося в собственности</w:t>
            </w:r>
          </w:p>
        </w:tc>
        <w:tc>
          <w:tcPr>
            <w:tcW w:w="6662" w:type="dxa"/>
            <w:tcBorders>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130642">
      <w:pPr>
        <w:pStyle w:val="a0"/>
        <w:jc w:val="center"/>
      </w:pPr>
      <w:r w:rsidRPr="00455B09">
        <w:rPr>
          <w:rFonts w:ascii="Times New Roman" w:hAnsi="Times New Roman" w:cs="Times New Roman"/>
          <w:sz w:val="20"/>
          <w:szCs w:val="20"/>
        </w:rPr>
        <w:t>(субъект РФ, муниципальное образование)</w:t>
      </w:r>
    </w:p>
    <w:p w:rsidR="00E11B60" w:rsidRPr="00455B09" w:rsidRDefault="00E11B60" w:rsidP="00130642">
      <w:pPr>
        <w:pStyle w:val="a0"/>
        <w:jc w:val="center"/>
      </w:pP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130642">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Источник финансирования мероприятия</w:t>
            </w:r>
          </w:p>
        </w:tc>
      </w:tr>
      <w:tr w:rsidR="00E11B60" w:rsidRPr="00455B09" w:rsidTr="00130642">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9B709C" w:rsidRDefault="00E11B60" w:rsidP="00130642">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130642">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14785" w:type="dxa"/>
            <w:gridSpan w:val="6"/>
            <w:tcBorders>
              <w:top w:val="single" w:sz="4"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130642">
        <w:tc>
          <w:tcPr>
            <w:tcW w:w="14785" w:type="dxa"/>
            <w:gridSpan w:val="6"/>
            <w:tcBorders>
              <w:top w:val="single" w:sz="4" w:space="0" w:color="00000A"/>
              <w:bottom w:val="single" w:sz="4"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pPr>
            <w:r w:rsidRPr="00455B09">
              <w:rPr>
                <w:b/>
                <w:sz w:val="32"/>
                <w:szCs w:val="32"/>
              </w:rPr>
              <w:t>-</w:t>
            </w:r>
          </w:p>
        </w:tc>
      </w:tr>
    </w:tbl>
    <w:p w:rsidR="00E11B60" w:rsidRPr="00455B09" w:rsidRDefault="00E11B60" w:rsidP="00130642">
      <w:pPr>
        <w:pStyle w:val="a0"/>
      </w:pPr>
    </w:p>
    <w:p w:rsidR="00E11B60" w:rsidRPr="00455B09" w:rsidRDefault="00E11B60" w:rsidP="00130642">
      <w:pPr>
        <w:pStyle w:val="a0"/>
        <w:jc w:val="center"/>
        <w:outlineLvl w:val="0"/>
        <w:rPr>
          <w:rFonts w:ascii="Times New Roman" w:hAnsi="Times New Roman" w:cs="Times New Roman"/>
          <w:b/>
          <w:sz w:val="32"/>
          <w:szCs w:val="32"/>
        </w:rPr>
      </w:pPr>
    </w:p>
    <w:p w:rsidR="00E11B60" w:rsidRPr="00455B09"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Default="00E11B60" w:rsidP="00130642">
      <w:pPr>
        <w:pStyle w:val="a0"/>
        <w:jc w:val="center"/>
        <w:outlineLvl w:val="0"/>
        <w:rPr>
          <w:rFonts w:ascii="Times New Roman" w:hAnsi="Times New Roman" w:cs="Times New Roman"/>
          <w:b/>
          <w:sz w:val="32"/>
          <w:szCs w:val="32"/>
        </w:rPr>
      </w:pPr>
    </w:p>
    <w:p w:rsidR="00E11B60" w:rsidRPr="00455B09" w:rsidRDefault="00E11B60" w:rsidP="00130642">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59"/>
        <w:gridCol w:w="9432"/>
      </w:tblGrid>
      <w:tr w:rsidR="00E11B60" w:rsidRPr="00455B09" w:rsidTr="00130642">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9432"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130642">
        <w:trPr>
          <w:trHeight w:val="221"/>
        </w:trPr>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p>
        </w:tc>
        <w:tc>
          <w:tcPr>
            <w:tcW w:w="9432" w:type="dxa"/>
            <w:tcBorders>
              <w:top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130642">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с кадастровым номером</w:t>
            </w:r>
          </w:p>
        </w:tc>
        <w:tc>
          <w:tcPr>
            <w:tcW w:w="9432"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bookmarkStart w:id="3" w:name="__DdeLink__11586_1227053719"/>
            <w:bookmarkEnd w:id="3"/>
            <w:r w:rsidRPr="00455B09">
              <w:rPr>
                <w:rFonts w:ascii="Times New Roman" w:hAnsi="Times New Roman" w:cs="Times New Roman"/>
                <w:sz w:val="26"/>
                <w:szCs w:val="26"/>
              </w:rPr>
              <w:t>51:28:0010002:15</w:t>
            </w:r>
          </w:p>
        </w:tc>
      </w:tr>
      <w:tr w:rsidR="00E11B60" w:rsidRPr="00455B09" w:rsidTr="00130642">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расположенного по адресу:</w:t>
            </w:r>
          </w:p>
        </w:tc>
        <w:tc>
          <w:tcPr>
            <w:tcW w:w="9432" w:type="dxa"/>
            <w:tcBorders>
              <w:top w:val="single" w:sz="4" w:space="0" w:color="00000A"/>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130642">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 xml:space="preserve">площадью  </w:t>
            </w:r>
            <w:r w:rsidRPr="00455B09">
              <w:rPr>
                <w:rFonts w:ascii="Times New Roman" w:hAnsi="Times New Roman" w:cs="Times New Roman"/>
                <w:b/>
                <w:sz w:val="26"/>
                <w:szCs w:val="26"/>
                <w:u w:val="single"/>
              </w:rPr>
              <w:t>12350</w:t>
            </w:r>
            <w:r w:rsidRPr="00455B09">
              <w:rPr>
                <w:rFonts w:ascii="Times New Roman" w:hAnsi="Times New Roman" w:cs="Times New Roman"/>
                <w:b/>
                <w:sz w:val="28"/>
                <w:szCs w:val="28"/>
              </w:rPr>
              <w:t xml:space="preserve"> кв. м</w:t>
            </w:r>
          </w:p>
        </w:tc>
        <w:tc>
          <w:tcPr>
            <w:tcW w:w="9432"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4359" w:type="dxa"/>
            <w:shd w:val="clear" w:color="auto" w:fill="FFFFFF"/>
            <w:tcMar>
              <w:top w:w="0" w:type="dxa"/>
              <w:left w:w="108" w:type="dxa"/>
              <w:bottom w:w="0" w:type="dxa"/>
              <w:right w:w="108" w:type="dxa"/>
            </w:tcMar>
          </w:tcPr>
          <w:p w:rsidR="00E11B60" w:rsidRPr="00455B09" w:rsidRDefault="00E11B60" w:rsidP="00130642">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9432" w:type="dxa"/>
            <w:tcBorders>
              <w:bottom w:val="single" w:sz="4" w:space="0" w:color="00000A"/>
            </w:tcBorders>
            <w:shd w:val="clear" w:color="auto" w:fill="FFFFFF"/>
            <w:tcMar>
              <w:top w:w="0" w:type="dxa"/>
              <w:left w:w="108" w:type="dxa"/>
              <w:bottom w:w="0" w:type="dxa"/>
              <w:right w:w="108" w:type="dxa"/>
            </w:tcMar>
            <w:vAlign w:val="bottom"/>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для индивидуальной жилой застройки</w:t>
            </w:r>
          </w:p>
        </w:tc>
      </w:tr>
      <w:tr w:rsidR="00E11B60" w:rsidRPr="00455B09" w:rsidTr="00130642">
        <w:tc>
          <w:tcPr>
            <w:tcW w:w="4359" w:type="dxa"/>
            <w:shd w:val="clear" w:color="auto" w:fill="FFFFFF"/>
            <w:tcMar>
              <w:top w:w="0" w:type="dxa"/>
              <w:left w:w="108" w:type="dxa"/>
              <w:bottom w:w="0" w:type="dxa"/>
              <w:right w:w="108" w:type="dxa"/>
            </w:tcMar>
          </w:tcPr>
          <w:p w:rsidR="00E11B60" w:rsidRPr="009B709C" w:rsidRDefault="00E11B60" w:rsidP="00130642">
            <w:pPr>
              <w:pStyle w:val="30"/>
              <w:tabs>
                <w:tab w:val="left" w:leader="underscore" w:pos="2569"/>
              </w:tabs>
              <w:jc w:val="left"/>
              <w:rPr>
                <w:noProof/>
              </w:rPr>
            </w:pPr>
          </w:p>
        </w:tc>
        <w:tc>
          <w:tcPr>
            <w:tcW w:w="9432" w:type="dxa"/>
            <w:tcBorders>
              <w:top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130642">
        <w:tc>
          <w:tcPr>
            <w:tcW w:w="4359" w:type="dxa"/>
            <w:shd w:val="clear" w:color="auto" w:fill="FFFFFF"/>
            <w:tcMar>
              <w:top w:w="0" w:type="dxa"/>
              <w:left w:w="108" w:type="dxa"/>
              <w:bottom w:w="0" w:type="dxa"/>
              <w:right w:w="108" w:type="dxa"/>
            </w:tcMar>
          </w:tcPr>
          <w:p w:rsidR="00E11B60" w:rsidRPr="009B709C" w:rsidRDefault="00E11B60" w:rsidP="00130642">
            <w:pPr>
              <w:pStyle w:val="30"/>
              <w:tabs>
                <w:tab w:val="left" w:leader="underscore" w:pos="2569"/>
              </w:tabs>
              <w:jc w:val="left"/>
              <w:rPr>
                <w:noProof/>
              </w:rPr>
            </w:pPr>
            <w:r w:rsidRPr="009B709C">
              <w:rPr>
                <w:noProof/>
              </w:rPr>
              <w:t>находящегося в собственности</w:t>
            </w:r>
          </w:p>
        </w:tc>
        <w:tc>
          <w:tcPr>
            <w:tcW w:w="9432" w:type="dxa"/>
            <w:tcBorders>
              <w:bottom w:val="single" w:sz="4" w:space="0" w:color="00000A"/>
            </w:tcBorders>
            <w:shd w:val="clear" w:color="auto" w:fill="FFFFFF"/>
            <w:tcMar>
              <w:top w:w="0" w:type="dxa"/>
              <w:left w:w="108" w:type="dxa"/>
              <w:bottom w:w="0" w:type="dxa"/>
              <w:right w:w="108" w:type="dxa"/>
            </w:tcMar>
          </w:tcPr>
          <w:p w:rsidR="00E11B60" w:rsidRPr="00455B09" w:rsidRDefault="00E11B60" w:rsidP="00130642">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130642">
      <w:pPr>
        <w:pStyle w:val="a0"/>
        <w:jc w:val="center"/>
        <w:rPr>
          <w:rFonts w:ascii="Times New Roman" w:hAnsi="Times New Roman" w:cs="Times New Roman"/>
          <w:sz w:val="20"/>
          <w:szCs w:val="20"/>
        </w:rPr>
      </w:pPr>
      <w:r w:rsidRPr="00455B09">
        <w:rPr>
          <w:rFonts w:ascii="Times New Roman" w:hAnsi="Times New Roman" w:cs="Times New Roman"/>
          <w:sz w:val="20"/>
          <w:szCs w:val="20"/>
        </w:rPr>
        <w:t>(субъект РФ, муниципальное образование)</w:t>
      </w: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130642">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4"/>
                <w:szCs w:val="24"/>
              </w:rPr>
              <w:t>Источник финансирования мероприятия</w:t>
            </w:r>
          </w:p>
        </w:tc>
      </w:tr>
      <w:tr w:rsidR="00E11B60" w:rsidRPr="00455B09" w:rsidTr="00130642">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130642">
            <w:pPr>
              <w:pStyle w:val="a0"/>
              <w:spacing w:after="0" w:line="100" w:lineRule="atLeast"/>
              <w:jc w:val="center"/>
            </w:pP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9B709C" w:rsidRDefault="00E11B60" w:rsidP="00130642">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130642">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130642">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4"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p w:rsidR="00E11B60" w:rsidRPr="00455B09" w:rsidRDefault="00E11B60" w:rsidP="00130642">
            <w:pPr>
              <w:pStyle w:val="a0"/>
              <w:spacing w:after="0" w:line="100" w:lineRule="atLeast"/>
            </w:pP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4" w:space="0" w:color="00000A"/>
              <w:bottom w:val="single" w:sz="4"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130642">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r w:rsidR="00E11B60" w:rsidRPr="00455B09" w:rsidTr="00130642">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130642">
            <w:pPr>
              <w:jc w:val="center"/>
              <w:rPr>
                <w:b/>
                <w:sz w:val="32"/>
                <w:szCs w:val="32"/>
              </w:rPr>
            </w:pPr>
            <w:r w:rsidRPr="00455B09">
              <w:rPr>
                <w:b/>
                <w:sz w:val="32"/>
                <w:szCs w:val="32"/>
              </w:rPr>
              <w:t>-</w:t>
            </w:r>
          </w:p>
        </w:tc>
      </w:tr>
    </w:tbl>
    <w:p w:rsidR="00E11B60" w:rsidRDefault="00E11B60" w:rsidP="00130642">
      <w:pPr>
        <w:pStyle w:val="a0"/>
        <w:rPr>
          <w:rFonts w:ascii="Times New Roman" w:hAnsi="Times New Roman" w:cs="Times New Roman"/>
          <w:sz w:val="23"/>
          <w:szCs w:val="23"/>
        </w:rPr>
      </w:pPr>
      <w:r w:rsidRPr="00455B09">
        <w:rPr>
          <w:rFonts w:ascii="Times New Roman" w:hAnsi="Times New Roman"/>
          <w:sz w:val="24"/>
          <w:szCs w:val="24"/>
        </w:rPr>
        <w:tab/>
      </w:r>
      <w:r w:rsidRPr="00455B09">
        <w:rPr>
          <w:rFonts w:ascii="Times New Roman" w:hAnsi="Times New Roman"/>
          <w:sz w:val="23"/>
          <w:szCs w:val="23"/>
        </w:rPr>
        <w:t xml:space="preserve">Примечание: земельный участок с кадастровым номером </w:t>
      </w:r>
      <w:r w:rsidRPr="00455B09">
        <w:rPr>
          <w:rFonts w:ascii="Times New Roman" w:hAnsi="Times New Roman" w:cs="Times New Roman"/>
          <w:sz w:val="23"/>
          <w:szCs w:val="23"/>
        </w:rPr>
        <w:t>51:28:0010002:15 будет предоставлен в собственность многодетным семьям в соответствии с постановлением Правительства Мурманской области от 28.02.2012г. № 58-ПП "О порядке учёта многодетных семей и порядке организации формирования (образования) и бесплатного предоставления земельных участков, находящихся в государственной и муниципальной собственности, многодетным семьям для индивидуального жилищного строительства".</w:t>
      </w:r>
    </w:p>
    <w:p w:rsidR="00E11B60" w:rsidRPr="00455B09" w:rsidRDefault="00E11B60" w:rsidP="000E017E">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60"/>
        <w:gridCol w:w="9464"/>
      </w:tblGrid>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A30F9B">
        <w:trPr>
          <w:trHeight w:val="221"/>
        </w:trPr>
        <w:tc>
          <w:tcPr>
            <w:tcW w:w="4360" w:type="dxa"/>
            <w:tcMar>
              <w:top w:w="0" w:type="dxa"/>
              <w:left w:w="108" w:type="dxa"/>
              <w:bottom w:w="0" w:type="dxa"/>
              <w:right w:w="108" w:type="dxa"/>
            </w:tcMar>
          </w:tcPr>
          <w:p w:rsidR="00E11B60" w:rsidRPr="00455B09" w:rsidRDefault="00E11B60" w:rsidP="00A30F9B">
            <w:pPr>
              <w:pStyle w:val="a0"/>
              <w:spacing w:after="0" w:line="100" w:lineRule="atLeast"/>
            </w:pPr>
          </w:p>
        </w:tc>
        <w:tc>
          <w:tcPr>
            <w:tcW w:w="9464" w:type="dxa"/>
            <w:tcBorders>
              <w:top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с кадастровым номером</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51:28:0010002:14</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расположенного по адресу:</w:t>
            </w:r>
          </w:p>
        </w:tc>
        <w:tc>
          <w:tcPr>
            <w:tcW w:w="9464" w:type="dxa"/>
            <w:tcBorders>
              <w:top w:val="single" w:sz="4" w:space="0" w:color="00000A"/>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 xml:space="preserve">площадью  </w:t>
            </w:r>
            <w:r w:rsidRPr="00455B09">
              <w:rPr>
                <w:rFonts w:ascii="Times New Roman" w:hAnsi="Times New Roman" w:cs="Times New Roman"/>
                <w:b/>
                <w:sz w:val="26"/>
                <w:szCs w:val="26"/>
                <w:u w:val="single"/>
              </w:rPr>
              <w:t>12768</w:t>
            </w:r>
            <w:r w:rsidRPr="00455B09">
              <w:rPr>
                <w:rFonts w:ascii="Times New Roman" w:hAnsi="Times New Roman" w:cs="Times New Roman"/>
                <w:b/>
                <w:sz w:val="28"/>
                <w:szCs w:val="28"/>
              </w:rPr>
              <w:t xml:space="preserve"> кв. м</w:t>
            </w:r>
          </w:p>
        </w:tc>
        <w:tc>
          <w:tcPr>
            <w:tcW w:w="9464" w:type="dxa"/>
            <w:tcMar>
              <w:top w:w="0" w:type="dxa"/>
              <w:left w:w="108" w:type="dxa"/>
              <w:bottom w:w="0" w:type="dxa"/>
              <w:right w:w="108" w:type="dxa"/>
            </w:tcMar>
          </w:tcPr>
          <w:p w:rsidR="00E11B60" w:rsidRPr="00455B09" w:rsidRDefault="00E11B60" w:rsidP="00A30F9B">
            <w:pPr>
              <w:pStyle w:val="a0"/>
              <w:spacing w:after="0" w:line="100" w:lineRule="atLeast"/>
              <w:jc w:val="center"/>
            </w:pP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9464" w:type="dxa"/>
            <w:tcBorders>
              <w:bottom w:val="single" w:sz="4" w:space="0" w:color="00000A"/>
            </w:tcBorders>
            <w:tcMar>
              <w:top w:w="0" w:type="dxa"/>
              <w:left w:w="108" w:type="dxa"/>
              <w:bottom w:w="0" w:type="dxa"/>
              <w:right w:w="108" w:type="dxa"/>
            </w:tcMar>
            <w:vAlign w:val="bottom"/>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для индивидуальной жилой застройки</w:t>
            </w:r>
          </w:p>
        </w:tc>
      </w:tr>
      <w:tr w:rsidR="00E11B60" w:rsidRPr="00455B09" w:rsidTr="00A30F9B">
        <w:tc>
          <w:tcPr>
            <w:tcW w:w="4360" w:type="dxa"/>
            <w:tcMar>
              <w:top w:w="0" w:type="dxa"/>
              <w:left w:w="108" w:type="dxa"/>
              <w:bottom w:w="0" w:type="dxa"/>
              <w:right w:w="108" w:type="dxa"/>
            </w:tcMar>
          </w:tcPr>
          <w:p w:rsidR="00E11B60" w:rsidRPr="009B709C" w:rsidRDefault="00E11B60" w:rsidP="00A30F9B">
            <w:pPr>
              <w:pStyle w:val="30"/>
              <w:tabs>
                <w:tab w:val="left" w:leader="underscore" w:pos="2569"/>
              </w:tabs>
              <w:spacing w:line="100" w:lineRule="atLeast"/>
              <w:jc w:val="left"/>
              <w:rPr>
                <w:noProof/>
              </w:rPr>
            </w:pPr>
          </w:p>
        </w:tc>
        <w:tc>
          <w:tcPr>
            <w:tcW w:w="9464" w:type="dxa"/>
            <w:tcBorders>
              <w:top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A30F9B">
        <w:tc>
          <w:tcPr>
            <w:tcW w:w="4360" w:type="dxa"/>
            <w:tcMar>
              <w:top w:w="0" w:type="dxa"/>
              <w:left w:w="108" w:type="dxa"/>
              <w:bottom w:w="0" w:type="dxa"/>
              <w:right w:w="108" w:type="dxa"/>
            </w:tcMar>
          </w:tcPr>
          <w:p w:rsidR="00E11B60" w:rsidRPr="009B709C" w:rsidRDefault="00E11B60" w:rsidP="00A30F9B">
            <w:pPr>
              <w:pStyle w:val="30"/>
              <w:tabs>
                <w:tab w:val="left" w:leader="underscore" w:pos="2569"/>
              </w:tabs>
              <w:spacing w:line="100" w:lineRule="atLeast"/>
              <w:jc w:val="left"/>
              <w:rPr>
                <w:noProof/>
              </w:rPr>
            </w:pPr>
            <w:r w:rsidRPr="009B709C">
              <w:rPr>
                <w:noProof/>
              </w:rPr>
              <w:t>находящегося в собственности</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0E017E">
      <w:pPr>
        <w:pStyle w:val="a0"/>
        <w:jc w:val="center"/>
      </w:pPr>
      <w:r w:rsidRPr="00455B09">
        <w:rPr>
          <w:rFonts w:ascii="Times New Roman" w:hAnsi="Times New Roman" w:cs="Times New Roman"/>
          <w:sz w:val="20"/>
          <w:szCs w:val="20"/>
        </w:rPr>
        <w:t>(субъект РФ, муниципальное образование)</w:t>
      </w: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A30F9B">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182626" w:rsidRDefault="00E11B60" w:rsidP="00A30F9B">
            <w:pPr>
              <w:pStyle w:val="a0"/>
              <w:spacing w:after="0" w:line="100" w:lineRule="atLeast"/>
              <w:jc w:val="center"/>
            </w:pPr>
            <w:r w:rsidRPr="00182626">
              <w:rPr>
                <w:rFonts w:ascii="Times New Roman" w:hAnsi="Times New Roman" w:cs="Times New Roman"/>
                <w:b/>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182626" w:rsidRDefault="00E11B60" w:rsidP="00A30F9B">
            <w:pPr>
              <w:pStyle w:val="a0"/>
              <w:spacing w:after="0" w:line="100" w:lineRule="atLeast"/>
            </w:pPr>
            <w:r w:rsidRPr="00182626">
              <w:rPr>
                <w:rFonts w:ascii="Times New Roman" w:hAnsi="Times New Roman" w:cs="Times New Roman"/>
                <w:b/>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182626" w:rsidRDefault="00E11B60" w:rsidP="00A30F9B">
            <w:pPr>
              <w:pStyle w:val="a0"/>
              <w:spacing w:after="0" w:line="100" w:lineRule="atLeast"/>
              <w:jc w:val="center"/>
            </w:pPr>
            <w:r w:rsidRPr="00182626">
              <w:rPr>
                <w:rFonts w:ascii="Times New Roman" w:hAnsi="Times New Roman" w:cs="Times New Roman"/>
                <w:b/>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182626" w:rsidRDefault="00E11B60" w:rsidP="00A30F9B">
            <w:pPr>
              <w:pStyle w:val="a0"/>
              <w:spacing w:after="0" w:line="100" w:lineRule="atLeast"/>
              <w:jc w:val="center"/>
            </w:pPr>
            <w:r w:rsidRPr="00182626">
              <w:rPr>
                <w:rFonts w:ascii="Times New Roman" w:hAnsi="Times New Roman" w:cs="Times New Roman"/>
                <w:b/>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182626" w:rsidRDefault="00E11B60" w:rsidP="00A30F9B">
            <w:pPr>
              <w:pStyle w:val="a0"/>
              <w:spacing w:after="0" w:line="100" w:lineRule="atLeast"/>
              <w:jc w:val="center"/>
            </w:pPr>
            <w:r w:rsidRPr="00182626">
              <w:rPr>
                <w:rFonts w:ascii="Times New Roman" w:hAnsi="Times New Roman" w:cs="Times New Roman"/>
                <w:b/>
              </w:rPr>
              <w:t>Источник финансирования мероприятия</w:t>
            </w:r>
          </w:p>
        </w:tc>
      </w:tr>
      <w:tr w:rsidR="00E11B60" w:rsidRPr="00455B09" w:rsidTr="00A30F9B">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9B709C" w:rsidRDefault="00E11B60" w:rsidP="00A30F9B">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A30F9B">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A30F9B">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14785" w:type="dxa"/>
            <w:gridSpan w:val="6"/>
            <w:tcBorders>
              <w:top w:val="single" w:sz="4" w:space="0" w:color="00000A"/>
              <w:bottom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p w:rsidR="00E11B60" w:rsidRPr="00455B09" w:rsidRDefault="00E11B60" w:rsidP="00A30F9B">
            <w:pPr>
              <w:pStyle w:val="a0"/>
              <w:spacing w:after="0" w:line="100" w:lineRule="atLeast"/>
            </w:pP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14785" w:type="dxa"/>
            <w:gridSpan w:val="6"/>
            <w:tcBorders>
              <w:top w:val="single" w:sz="4"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 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 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 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 Полярные Зори с подведомственной территорией</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rP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rPr>
                <w:b/>
                <w:sz w:val="32"/>
                <w:szCs w:val="32"/>
              </w:rPr>
            </w:pPr>
            <w:r w:rsidRPr="00455B09">
              <w:rPr>
                <w:b/>
                <w:sz w:val="32"/>
                <w:szCs w:val="32"/>
              </w:rPr>
              <w:t>-</w:t>
            </w:r>
          </w:p>
        </w:tc>
      </w:tr>
    </w:tbl>
    <w:p w:rsidR="00E11B60" w:rsidRPr="00455B09" w:rsidRDefault="00E11B60" w:rsidP="00182626">
      <w:pPr>
        <w:pStyle w:val="a0"/>
        <w:jc w:val="center"/>
        <w:outlineLvl w:val="0"/>
      </w:pPr>
      <w:r w:rsidRPr="00455B09">
        <w:rPr>
          <w:rFonts w:ascii="Times New Roman" w:hAnsi="Times New Roman" w:cs="Times New Roman"/>
          <w:b/>
          <w:sz w:val="32"/>
          <w:szCs w:val="32"/>
        </w:rPr>
        <w:t>План мероприятий по подготовке к предоставлению</w:t>
      </w:r>
    </w:p>
    <w:tbl>
      <w:tblPr>
        <w:tblW w:w="0" w:type="auto"/>
        <w:tblInd w:w="98" w:type="dxa"/>
        <w:tblCellMar>
          <w:left w:w="10" w:type="dxa"/>
          <w:right w:w="10" w:type="dxa"/>
        </w:tblCellMar>
        <w:tblLook w:val="0000"/>
      </w:tblPr>
      <w:tblGrid>
        <w:gridCol w:w="4360"/>
        <w:gridCol w:w="9464"/>
      </w:tblGrid>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земельного участка из земель</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Земли населенных пунктов</w:t>
            </w:r>
          </w:p>
        </w:tc>
      </w:tr>
      <w:tr w:rsidR="00E11B60" w:rsidRPr="00455B09" w:rsidTr="00A30F9B">
        <w:trPr>
          <w:trHeight w:val="221"/>
        </w:trPr>
        <w:tc>
          <w:tcPr>
            <w:tcW w:w="4360" w:type="dxa"/>
            <w:tcMar>
              <w:top w:w="0" w:type="dxa"/>
              <w:left w:w="108" w:type="dxa"/>
              <w:bottom w:w="0" w:type="dxa"/>
              <w:right w:w="108" w:type="dxa"/>
            </w:tcMar>
          </w:tcPr>
          <w:p w:rsidR="00E11B60" w:rsidRPr="00455B09" w:rsidRDefault="00E11B60" w:rsidP="00A30F9B">
            <w:pPr>
              <w:pStyle w:val="a0"/>
              <w:spacing w:after="0" w:line="100" w:lineRule="atLeast"/>
            </w:pPr>
          </w:p>
        </w:tc>
        <w:tc>
          <w:tcPr>
            <w:tcW w:w="9464" w:type="dxa"/>
            <w:tcBorders>
              <w:top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0"/>
                <w:szCs w:val="20"/>
              </w:rPr>
              <w:t>(категория земель)</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с кадастровым номером</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51:28:0010002:20</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расположенного по адресу:</w:t>
            </w:r>
          </w:p>
        </w:tc>
        <w:tc>
          <w:tcPr>
            <w:tcW w:w="9464" w:type="dxa"/>
            <w:tcBorders>
              <w:top w:val="single" w:sz="4" w:space="0" w:color="00000A"/>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Мурманская обл., МО г. Полярные Зори с подведомственной территорией, г. Полярные Зори</w:t>
            </w:r>
          </w:p>
        </w:tc>
      </w:tr>
      <w:tr w:rsidR="00E11B60" w:rsidRPr="00455B09" w:rsidTr="00A30F9B">
        <w:tc>
          <w:tcPr>
            <w:tcW w:w="4360" w:type="dxa"/>
            <w:tcMar>
              <w:top w:w="0" w:type="dxa"/>
              <w:left w:w="108" w:type="dxa"/>
              <w:bottom w:w="0" w:type="dxa"/>
              <w:right w:w="108" w:type="dxa"/>
            </w:tcMar>
          </w:tcPr>
          <w:p w:rsidR="00E11B60" w:rsidRPr="009B709C" w:rsidRDefault="00E11B60" w:rsidP="00A30F9B">
            <w:pPr>
              <w:pStyle w:val="30"/>
              <w:tabs>
                <w:tab w:val="left" w:leader="underscore" w:pos="2569"/>
              </w:tabs>
              <w:spacing w:line="100" w:lineRule="atLeast"/>
              <w:jc w:val="left"/>
              <w:rPr>
                <w:noProof/>
              </w:rPr>
            </w:pPr>
          </w:p>
        </w:tc>
        <w:tc>
          <w:tcPr>
            <w:tcW w:w="9464" w:type="dxa"/>
            <w:tcBorders>
              <w:top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0"/>
                <w:szCs w:val="20"/>
              </w:rPr>
              <w:t>(местоположение)</w:t>
            </w: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 xml:space="preserve">площадью – </w:t>
            </w:r>
            <w:r w:rsidRPr="00455B09">
              <w:rPr>
                <w:rFonts w:ascii="Times New Roman" w:hAnsi="Times New Roman" w:cs="Times New Roman"/>
                <w:b/>
                <w:sz w:val="26"/>
                <w:szCs w:val="26"/>
                <w:u w:val="single"/>
              </w:rPr>
              <w:t>8 143</w:t>
            </w:r>
            <w:r w:rsidRPr="00455B09">
              <w:rPr>
                <w:rFonts w:ascii="Times New Roman" w:hAnsi="Times New Roman" w:cs="Times New Roman"/>
                <w:b/>
                <w:sz w:val="28"/>
                <w:szCs w:val="28"/>
              </w:rPr>
              <w:t>кв. м</w:t>
            </w:r>
          </w:p>
        </w:tc>
        <w:tc>
          <w:tcPr>
            <w:tcW w:w="9464" w:type="dxa"/>
            <w:tcMar>
              <w:top w:w="0" w:type="dxa"/>
              <w:left w:w="108" w:type="dxa"/>
              <w:bottom w:w="0" w:type="dxa"/>
              <w:right w:w="108" w:type="dxa"/>
            </w:tcMar>
          </w:tcPr>
          <w:p w:rsidR="00E11B60" w:rsidRPr="00455B09" w:rsidRDefault="00E11B60" w:rsidP="00A30F9B">
            <w:pPr>
              <w:pStyle w:val="a0"/>
              <w:spacing w:after="0" w:line="100" w:lineRule="atLeast"/>
              <w:jc w:val="center"/>
            </w:pP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p>
        </w:tc>
        <w:tc>
          <w:tcPr>
            <w:tcW w:w="9464" w:type="dxa"/>
            <w:tcMar>
              <w:top w:w="0" w:type="dxa"/>
              <w:left w:w="108" w:type="dxa"/>
              <w:bottom w:w="0" w:type="dxa"/>
              <w:right w:w="108" w:type="dxa"/>
            </w:tcMar>
          </w:tcPr>
          <w:p w:rsidR="00E11B60" w:rsidRPr="00455B09" w:rsidRDefault="00E11B60" w:rsidP="00A30F9B">
            <w:pPr>
              <w:pStyle w:val="a0"/>
              <w:spacing w:after="0" w:line="100" w:lineRule="atLeast"/>
              <w:jc w:val="center"/>
            </w:pPr>
          </w:p>
        </w:tc>
      </w:tr>
      <w:tr w:rsidR="00E11B60" w:rsidRPr="00455B09" w:rsidTr="00A30F9B">
        <w:tc>
          <w:tcPr>
            <w:tcW w:w="4360" w:type="dxa"/>
            <w:tcMar>
              <w:top w:w="0" w:type="dxa"/>
              <w:left w:w="108" w:type="dxa"/>
              <w:bottom w:w="0" w:type="dxa"/>
              <w:right w:w="108" w:type="dxa"/>
            </w:tcMar>
          </w:tcPr>
          <w:p w:rsidR="00E11B60" w:rsidRPr="00455B09" w:rsidRDefault="00E11B60" w:rsidP="00A30F9B">
            <w:pPr>
              <w:pStyle w:val="a0"/>
              <w:spacing w:after="0" w:line="100" w:lineRule="atLeast"/>
            </w:pPr>
            <w:r w:rsidRPr="00455B09">
              <w:rPr>
                <w:rFonts w:ascii="Times New Roman" w:hAnsi="Times New Roman" w:cs="Times New Roman"/>
                <w:b/>
                <w:sz w:val="28"/>
                <w:szCs w:val="28"/>
              </w:rPr>
              <w:t>вид разрешенного использования</w:t>
            </w:r>
          </w:p>
        </w:tc>
        <w:tc>
          <w:tcPr>
            <w:tcW w:w="9464" w:type="dxa"/>
            <w:tcBorders>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для малоэтажной застройки</w:t>
            </w:r>
          </w:p>
        </w:tc>
      </w:tr>
      <w:tr w:rsidR="00E11B60" w:rsidRPr="00455B09" w:rsidTr="00A30F9B">
        <w:tc>
          <w:tcPr>
            <w:tcW w:w="4360" w:type="dxa"/>
            <w:tcMar>
              <w:top w:w="0" w:type="dxa"/>
              <w:left w:w="108" w:type="dxa"/>
              <w:bottom w:w="0" w:type="dxa"/>
              <w:right w:w="108" w:type="dxa"/>
            </w:tcMar>
          </w:tcPr>
          <w:p w:rsidR="00E11B60" w:rsidRPr="009B709C" w:rsidRDefault="00E11B60" w:rsidP="00A30F9B">
            <w:pPr>
              <w:pStyle w:val="30"/>
              <w:tabs>
                <w:tab w:val="left" w:leader="underscore" w:pos="2569"/>
              </w:tabs>
              <w:spacing w:line="100" w:lineRule="atLeast"/>
              <w:jc w:val="left"/>
              <w:rPr>
                <w:noProof/>
              </w:rPr>
            </w:pPr>
          </w:p>
        </w:tc>
        <w:tc>
          <w:tcPr>
            <w:tcW w:w="9464" w:type="dxa"/>
            <w:tcBorders>
              <w:top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0"/>
                <w:szCs w:val="20"/>
              </w:rPr>
              <w:t>(вид разрешенного использования земельного участка в соответствии с данными кадастрового паспорта)</w:t>
            </w:r>
          </w:p>
        </w:tc>
      </w:tr>
      <w:tr w:rsidR="00E11B60" w:rsidRPr="00455B09" w:rsidTr="00A30F9B">
        <w:tc>
          <w:tcPr>
            <w:tcW w:w="4360" w:type="dxa"/>
            <w:tcMar>
              <w:top w:w="0" w:type="dxa"/>
              <w:left w:w="108" w:type="dxa"/>
              <w:bottom w:w="0" w:type="dxa"/>
              <w:right w:w="108" w:type="dxa"/>
            </w:tcMar>
          </w:tcPr>
          <w:p w:rsidR="00E11B60" w:rsidRPr="009B709C" w:rsidRDefault="00E11B60" w:rsidP="00A30F9B">
            <w:pPr>
              <w:pStyle w:val="30"/>
              <w:tabs>
                <w:tab w:val="left" w:leader="underscore" w:pos="2569"/>
              </w:tabs>
              <w:spacing w:line="100" w:lineRule="atLeast"/>
              <w:jc w:val="left"/>
              <w:rPr>
                <w:noProof/>
              </w:rPr>
            </w:pPr>
            <w:r w:rsidRPr="009B709C">
              <w:rPr>
                <w:noProof/>
              </w:rPr>
              <w:t>находящегося в собственности</w:t>
            </w:r>
          </w:p>
        </w:tc>
        <w:tc>
          <w:tcPr>
            <w:tcW w:w="9464" w:type="dxa"/>
            <w:tcBorders>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sz w:val="26"/>
                <w:szCs w:val="26"/>
              </w:rPr>
              <w:t>МО г. Полярные Зори с подведомственной территорией</w:t>
            </w:r>
          </w:p>
        </w:tc>
      </w:tr>
    </w:tbl>
    <w:p w:rsidR="00E11B60" w:rsidRPr="00455B09" w:rsidRDefault="00E11B60" w:rsidP="000E017E">
      <w:pPr>
        <w:pStyle w:val="a0"/>
        <w:jc w:val="center"/>
      </w:pPr>
      <w:r w:rsidRPr="00455B09">
        <w:rPr>
          <w:rFonts w:ascii="Times New Roman" w:hAnsi="Times New Roman" w:cs="Times New Roman"/>
          <w:sz w:val="20"/>
          <w:szCs w:val="20"/>
        </w:rPr>
        <w:t>(субъект РФ, муниципальное образование)</w:t>
      </w:r>
    </w:p>
    <w:p w:rsidR="00E11B60" w:rsidRPr="00455B09" w:rsidRDefault="00E11B60" w:rsidP="000E017E">
      <w:pPr>
        <w:pStyle w:val="a0"/>
        <w:jc w:val="center"/>
      </w:pPr>
    </w:p>
    <w:tbl>
      <w:tblPr>
        <w:tblW w:w="0" w:type="auto"/>
        <w:tblInd w:w="98" w:type="dxa"/>
        <w:tblBorders>
          <w:top w:val="single" w:sz="12" w:space="0" w:color="00000A"/>
          <w:left w:val="single" w:sz="12" w:space="0" w:color="00000A"/>
          <w:bottom w:val="single" w:sz="4" w:space="0" w:color="00000A"/>
          <w:right w:val="single" w:sz="12" w:space="0" w:color="00000A"/>
        </w:tblBorders>
        <w:tblCellMar>
          <w:left w:w="10" w:type="dxa"/>
          <w:right w:w="10" w:type="dxa"/>
        </w:tblCellMar>
        <w:tblLook w:val="0000"/>
      </w:tblPr>
      <w:tblGrid>
        <w:gridCol w:w="674"/>
        <w:gridCol w:w="5244"/>
        <w:gridCol w:w="3259"/>
        <w:gridCol w:w="1701"/>
        <w:gridCol w:w="1700"/>
        <w:gridCol w:w="2207"/>
      </w:tblGrid>
      <w:tr w:rsidR="00E11B60" w:rsidRPr="00455B09" w:rsidTr="00A30F9B">
        <w:trPr>
          <w:trHeight w:val="278"/>
        </w:trPr>
        <w:tc>
          <w:tcPr>
            <w:tcW w:w="674" w:type="dxa"/>
            <w:vMerge w:val="restart"/>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4"/>
                <w:szCs w:val="24"/>
              </w:rPr>
              <w:t>№ п/п</w:t>
            </w:r>
          </w:p>
        </w:tc>
        <w:tc>
          <w:tcPr>
            <w:tcW w:w="5244"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4"/>
                <w:szCs w:val="24"/>
              </w:rPr>
              <w:t>Наименование мероприятия</w:t>
            </w:r>
          </w:p>
        </w:tc>
        <w:tc>
          <w:tcPr>
            <w:tcW w:w="3259" w:type="dxa"/>
            <w:vMerge w:val="restart"/>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4"/>
                <w:szCs w:val="24"/>
              </w:rPr>
              <w:t>Ответственный исполнитель</w:t>
            </w:r>
          </w:p>
        </w:tc>
        <w:tc>
          <w:tcPr>
            <w:tcW w:w="3401" w:type="dxa"/>
            <w:gridSpan w:val="2"/>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4"/>
                <w:szCs w:val="24"/>
              </w:rPr>
              <w:t>Срок реализации мероприятий</w:t>
            </w:r>
          </w:p>
        </w:tc>
        <w:tc>
          <w:tcPr>
            <w:tcW w:w="2207" w:type="dxa"/>
            <w:vMerge w:val="restart"/>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b/>
                <w:sz w:val="24"/>
                <w:szCs w:val="24"/>
              </w:rPr>
              <w:t>Источник финансирования мероприятия</w:t>
            </w:r>
          </w:p>
        </w:tc>
      </w:tr>
      <w:tr w:rsidR="00E11B60" w:rsidRPr="00455B09" w:rsidTr="00A30F9B">
        <w:trPr>
          <w:trHeight w:val="335"/>
        </w:trPr>
        <w:tc>
          <w:tcPr>
            <w:tcW w:w="674" w:type="dxa"/>
            <w:vMerge/>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p>
        </w:tc>
        <w:tc>
          <w:tcPr>
            <w:tcW w:w="5244"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p>
        </w:tc>
        <w:tc>
          <w:tcPr>
            <w:tcW w:w="3259" w:type="dxa"/>
            <w:vMerge/>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p>
        </w:tc>
        <w:tc>
          <w:tcPr>
            <w:tcW w:w="1701"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rPr>
              <w:t>планируемый</w:t>
            </w:r>
          </w:p>
        </w:tc>
        <w:tc>
          <w:tcPr>
            <w:tcW w:w="1700" w:type="dxa"/>
            <w:tcBorders>
              <w:top w:val="single" w:sz="12"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rPr>
              <w:t>фактический</w:t>
            </w:r>
          </w:p>
        </w:tc>
        <w:tc>
          <w:tcPr>
            <w:tcW w:w="2207" w:type="dxa"/>
            <w:vMerge/>
            <w:tcBorders>
              <w:top w:val="single" w:sz="4" w:space="0" w:color="00000A"/>
              <w:left w:val="single" w:sz="12" w:space="0" w:color="00000A"/>
              <w:bottom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Кадастровые работы по образованию земельных участков, работы по технической инвентаризации объектов недвижимого имущества в соответствии с решением Правительственной комиссии по развитию жилищного строительства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sz w:val="24"/>
                <w:szCs w:val="24"/>
              </w:rPr>
            </w:pPr>
            <w:r w:rsidRPr="00455B09">
              <w:rPr>
                <w:rFonts w:ascii="Times New Roman" w:hAnsi="Times New Roman" w:cs="Times New Roman"/>
                <w:sz w:val="24"/>
                <w:szCs w:val="24"/>
              </w:rPr>
              <w:t>30.10.2012</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9B709C" w:rsidRDefault="00E11B60" w:rsidP="00A30F9B">
            <w:pPr>
              <w:pStyle w:val="4"/>
              <w:spacing w:line="100" w:lineRule="atLeast"/>
              <w:ind w:firstLine="0"/>
              <w:jc w:val="left"/>
              <w:rPr>
                <w:noProof/>
              </w:rPr>
            </w:pPr>
            <w:r w:rsidRPr="00455B09">
              <w:rPr>
                <w:rStyle w:val="11"/>
                <w:color w:val="auto"/>
              </w:rPr>
              <w:t>Регистрация права собственности Фонда на земельный участок и объектами недвижимого имущества с одновременным прекращением права:</w:t>
            </w:r>
          </w:p>
          <w:p w:rsidR="00E11B60" w:rsidRPr="009B709C" w:rsidRDefault="00E11B60" w:rsidP="00A30F9B">
            <w:pPr>
              <w:pStyle w:val="4"/>
              <w:spacing w:line="100" w:lineRule="atLeast"/>
              <w:ind w:firstLine="0"/>
              <w:jc w:val="left"/>
              <w:rPr>
                <w:noProof/>
              </w:rPr>
            </w:pPr>
            <w:r w:rsidRPr="00455B09">
              <w:rPr>
                <w:rStyle w:val="11"/>
                <w:color w:val="auto"/>
              </w:rPr>
              <w:t>-постоянного (бессрочного) пользования, аренды на земельный участок;</w:t>
            </w:r>
          </w:p>
          <w:p w:rsidR="00E11B60" w:rsidRPr="00455B09" w:rsidRDefault="00E11B60" w:rsidP="00A30F9B">
            <w:pPr>
              <w:pStyle w:val="a0"/>
              <w:spacing w:after="0" w:line="100" w:lineRule="atLeast"/>
            </w:pPr>
            <w:r w:rsidRPr="00455B09">
              <w:rPr>
                <w:rStyle w:val="11"/>
                <w:color w:val="auto"/>
              </w:rPr>
              <w:t>-хозяйственного ведения, оперативного управления или безвозмездного срочного пользования на объекты недвижимости расположенные на земельном участке;</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сноса объектов недвижимого имущества и внесения изменений в сведения государственного кадастра недвижимости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1.4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перевода земель или земельных участков в составе таких земель из других категорий в земли населенных пунктов и определение разрешенного использования либо изменение разрешенного использования</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14785" w:type="dxa"/>
            <w:gridSpan w:val="6"/>
            <w:tcBorders>
              <w:top w:val="single" w:sz="4" w:space="0" w:color="00000A"/>
              <w:bottom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Fonts w:ascii="Times New Roman" w:hAnsi="Times New Roman" w:cs="Times New Roman"/>
                <w:b/>
                <w:sz w:val="28"/>
                <w:szCs w:val="28"/>
                <w:lang w:val="en-US"/>
              </w:rPr>
              <w:t>II</w:t>
            </w:r>
            <w:r w:rsidRPr="00455B09">
              <w:rPr>
                <w:rFonts w:ascii="Times New Roman" w:hAnsi="Times New Roman" w:cs="Times New Roman"/>
                <w:b/>
                <w:sz w:val="28"/>
                <w:szCs w:val="28"/>
              </w:rPr>
              <w:t>.</w:t>
            </w:r>
            <w:r w:rsidRPr="00455B09">
              <w:rPr>
                <w:rStyle w:val="11pt"/>
                <w:color w:val="auto"/>
                <w:sz w:val="28"/>
                <w:szCs w:val="28"/>
              </w:rPr>
              <w:t>Подготовка документов территориального планирования и градостроительного зонирования</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утверждения или внесения изменений в схемы территориального планирования субъекта Российской Федерации (в части объектов энергетических систем регионального значения, объектов транспорта, путей сообщения, информатики, связи регионального значения, линейных объектов регионального значения, обеспечивающих деятельность субъектов естественных монополий, иных объектов капитального строительства регионального значения)</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подготовки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согласования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утверждения схемы территориального планирования муниципального района или внесение изменений в указанную схему</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утверждения плана реализации схемы территориального планирования муниципального района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2.6</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подготовки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2.7</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проведения публичных слушаний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2.8</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согласования и утверждения генерального плана поселения (городского округа) или внесение изменений в указанный генеральный план</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2.9</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утверждения плана реализации генерального плана поселения (городского округа)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2.10</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подготовки правил землепользования и застройки или внесение изменений в данные правила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2.11</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Обеспечение утверждения правил землепользования и застройки или внесение изменений в данные правила</w:t>
            </w:r>
          </w:p>
          <w:p w:rsidR="00E11B60" w:rsidRPr="00455B09" w:rsidRDefault="00E11B60" w:rsidP="00A30F9B">
            <w:pPr>
              <w:pStyle w:val="a0"/>
              <w:spacing w:after="0" w:line="100" w:lineRule="atLeast"/>
            </w:pP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rPr>
                <w:rFonts w:ascii="Times New Roman" w:hAnsi="Times New Roman" w:cs="Times New Roman"/>
                <w:b/>
                <w:sz w:val="32"/>
                <w:szCs w:val="32"/>
              </w:rPr>
            </w:pPr>
            <w:r w:rsidRPr="00455B09">
              <w:rPr>
                <w:rFonts w:ascii="Times New Roman" w:hAnsi="Times New Roman" w:cs="Times New Roman"/>
                <w:b/>
                <w:sz w:val="32"/>
                <w:szCs w:val="32"/>
              </w:rPr>
              <w:t>-</w:t>
            </w:r>
          </w:p>
        </w:tc>
      </w:tr>
      <w:tr w:rsidR="00E11B60" w:rsidRPr="00455B09" w:rsidTr="00A30F9B">
        <w:tc>
          <w:tcPr>
            <w:tcW w:w="14785" w:type="dxa"/>
            <w:gridSpan w:val="6"/>
            <w:tcBorders>
              <w:top w:val="single" w:sz="4" w:space="0" w:color="00000A"/>
              <w:bottom w:val="single" w:sz="4" w:space="0" w:color="00000A"/>
            </w:tcBorders>
            <w:tcMar>
              <w:top w:w="0" w:type="dxa"/>
              <w:left w:w="108" w:type="dxa"/>
              <w:bottom w:w="0" w:type="dxa"/>
              <w:right w:w="108" w:type="dxa"/>
            </w:tcMar>
          </w:tcPr>
          <w:p w:rsidR="00E11B60" w:rsidRPr="00455B09" w:rsidRDefault="00E11B60" w:rsidP="00A30F9B">
            <w:pPr>
              <w:pStyle w:val="a0"/>
              <w:spacing w:after="0" w:line="100" w:lineRule="atLeast"/>
              <w:jc w:val="center"/>
            </w:pPr>
            <w:r w:rsidRPr="00455B09">
              <w:rPr>
                <w:rStyle w:val="11pt"/>
                <w:color w:val="auto"/>
                <w:sz w:val="28"/>
                <w:szCs w:val="28"/>
              </w:rPr>
              <w:t>III. Подготовка к проведению аукциона</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Определение технических условий подключения объектов к сетям инженерно-технического обеспечения и платы за подключением к таким сетям (при формировании земельного участка для проведения аукциона)</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Проведение оценки рыночной стоимости земельного участка или стоимости права на заключение договора аренды земельного участка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Местный бюджет</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Принятие решения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3.4</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Публикация сообщения о проведении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3.5</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Подведение итогов аукциона (подписание протокола о результатах аукциона)</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3.6</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Заключение договора купли-продажи или аренды земельного участка с победителем аукциона</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Администрация г.Полярные Зори с подведомственной территорией</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2013-2014</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rPr>
              <w:t>2014</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14785" w:type="dxa"/>
            <w:gridSpan w:val="6"/>
            <w:tcBorders>
              <w:top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Style w:val="11pt"/>
                <w:color w:val="auto"/>
                <w:sz w:val="28"/>
                <w:szCs w:val="28"/>
              </w:rPr>
              <w:t>VI. Подготовка к предоставлению земельного участка без проведения аукциона</w:t>
            </w:r>
          </w:p>
        </w:tc>
      </w:tr>
      <w:tr w:rsidR="00E11B60" w:rsidRPr="00455B09" w:rsidTr="00A30F9B">
        <w:tc>
          <w:tcPr>
            <w:tcW w:w="674" w:type="dxa"/>
            <w:tcBorders>
              <w:top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4.1</w:t>
            </w:r>
          </w:p>
        </w:tc>
        <w:tc>
          <w:tcPr>
            <w:tcW w:w="5244"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Заключение договора безвозмездного срочного пользования с лицом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бюджета субъекта Российской Федерации или средств местного бюджета, на основе заказа, размещенного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на срок строительства таких объектов</w:t>
            </w:r>
          </w:p>
        </w:tc>
        <w:tc>
          <w:tcPr>
            <w:tcW w:w="3259"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1"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0" w:type="dxa"/>
            <w:tcBorders>
              <w:top w:val="single" w:sz="12"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2207" w:type="dxa"/>
            <w:tcBorders>
              <w:top w:val="single" w:sz="12"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4.2</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Заключение договора безвозмездного срочного пользования либо аренды для жилищного строительства, в т.ч. комплексного освоения в целях жилищного строительства с победителем аукциона, предложившего наименьшую цену продажи жилья экономического класса отдельным категориям гражданам, установленных законодательством субъектов Российской Федерации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4.3</w:t>
            </w:r>
          </w:p>
        </w:tc>
        <w:tc>
          <w:tcPr>
            <w:tcW w:w="5244"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Заключение договора безвозмездной передачи земельного участка с лицом, с которыми заключен договор о развитии застроенной территории</w:t>
            </w:r>
          </w:p>
        </w:tc>
        <w:tc>
          <w:tcPr>
            <w:tcW w:w="3259"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1"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0" w:type="dxa"/>
            <w:tcBorders>
              <w:top w:val="single" w:sz="4" w:space="0" w:color="00000A"/>
              <w:left w:val="single" w:sz="12" w:space="0" w:color="00000A"/>
              <w:bottom w:val="single" w:sz="4"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2207" w:type="dxa"/>
            <w:tcBorders>
              <w:top w:val="single" w:sz="4" w:space="0" w:color="00000A"/>
              <w:left w:val="single" w:sz="12" w:space="0" w:color="00000A"/>
              <w:bottom w:val="single" w:sz="4"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r w:rsidR="00E11B60" w:rsidRPr="00455B09" w:rsidTr="00A30F9B">
        <w:tc>
          <w:tcPr>
            <w:tcW w:w="674" w:type="dxa"/>
            <w:tcBorders>
              <w:top w:val="single" w:sz="4"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pStyle w:val="a0"/>
              <w:spacing w:after="0" w:line="100" w:lineRule="atLeast"/>
              <w:jc w:val="center"/>
            </w:pPr>
            <w:r w:rsidRPr="00455B09">
              <w:rPr>
                <w:rFonts w:ascii="Times New Roman" w:hAnsi="Times New Roman" w:cs="Times New Roman"/>
                <w:sz w:val="24"/>
                <w:szCs w:val="24"/>
                <w:lang w:val="en-US"/>
              </w:rPr>
              <w:t>4.4</w:t>
            </w:r>
          </w:p>
        </w:tc>
        <w:tc>
          <w:tcPr>
            <w:tcW w:w="5244"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tcPr>
          <w:p w:rsidR="00E11B60" w:rsidRPr="00455B09" w:rsidRDefault="00E11B60" w:rsidP="00A30F9B">
            <w:pPr>
              <w:pStyle w:val="a0"/>
              <w:spacing w:after="0" w:line="100" w:lineRule="atLeast"/>
            </w:pPr>
            <w:r w:rsidRPr="00455B09">
              <w:rPr>
                <w:rStyle w:val="11"/>
                <w:color w:val="auto"/>
              </w:rPr>
              <w:t>Передача земельного участка в безвозмездное срочное пользование жилищно-строительному кооперативу</w:t>
            </w:r>
          </w:p>
        </w:tc>
        <w:tc>
          <w:tcPr>
            <w:tcW w:w="3259"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1"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1700" w:type="dxa"/>
            <w:tcBorders>
              <w:top w:val="single" w:sz="4" w:space="0" w:color="00000A"/>
              <w:left w:val="single" w:sz="12" w:space="0" w:color="00000A"/>
              <w:bottom w:val="single" w:sz="12" w:space="0" w:color="00000A"/>
              <w:right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c>
          <w:tcPr>
            <w:tcW w:w="2207" w:type="dxa"/>
            <w:tcBorders>
              <w:top w:val="single" w:sz="4" w:space="0" w:color="00000A"/>
              <w:left w:val="single" w:sz="12" w:space="0" w:color="00000A"/>
              <w:bottom w:val="single" w:sz="12" w:space="0" w:color="00000A"/>
            </w:tcBorders>
            <w:tcMar>
              <w:top w:w="0" w:type="dxa"/>
              <w:left w:w="108" w:type="dxa"/>
              <w:bottom w:w="0" w:type="dxa"/>
              <w:right w:w="108" w:type="dxa"/>
            </w:tcMar>
            <w:vAlign w:val="center"/>
          </w:tcPr>
          <w:p w:rsidR="00E11B60" w:rsidRPr="00455B09" w:rsidRDefault="00E11B60" w:rsidP="00A30F9B">
            <w:pPr>
              <w:jc w:val="center"/>
            </w:pPr>
            <w:r w:rsidRPr="00455B09">
              <w:rPr>
                <w:b/>
                <w:sz w:val="32"/>
                <w:szCs w:val="32"/>
              </w:rPr>
              <w:t>-</w:t>
            </w:r>
          </w:p>
        </w:tc>
      </w:tr>
    </w:tbl>
    <w:p w:rsidR="00E11B60" w:rsidRPr="00455B09" w:rsidRDefault="00E11B60" w:rsidP="009C69CC">
      <w:pPr>
        <w:widowControl w:val="0"/>
        <w:autoSpaceDE w:val="0"/>
        <w:autoSpaceDN w:val="0"/>
        <w:adjustRightInd w:val="0"/>
        <w:jc w:val="both"/>
        <w:outlineLvl w:val="0"/>
      </w:pPr>
    </w:p>
    <w:p w:rsidR="00E11B60" w:rsidRPr="00455B09" w:rsidRDefault="00E11B60" w:rsidP="00ED26A3">
      <w:pPr>
        <w:widowControl w:val="0"/>
        <w:autoSpaceDE w:val="0"/>
        <w:autoSpaceDN w:val="0"/>
        <w:adjustRightInd w:val="0"/>
        <w:jc w:val="right"/>
        <w:outlineLvl w:val="0"/>
      </w:pPr>
    </w:p>
    <w:p w:rsidR="00E11B60" w:rsidRPr="00455B09" w:rsidRDefault="00E11B60" w:rsidP="006B3B14">
      <w:pPr>
        <w:widowControl w:val="0"/>
        <w:autoSpaceDE w:val="0"/>
        <w:autoSpaceDN w:val="0"/>
        <w:adjustRightInd w:val="0"/>
        <w:jc w:val="center"/>
        <w:outlineLvl w:val="0"/>
      </w:pPr>
      <w:r>
        <w:t>________</w:t>
      </w:r>
      <w:r w:rsidRPr="00455B09">
        <w:t>_______________</w:t>
      </w:r>
    </w:p>
    <w:p w:rsidR="00E11B60" w:rsidRPr="00455B09" w:rsidRDefault="00E11B60" w:rsidP="00ED26A3">
      <w:pPr>
        <w:widowControl w:val="0"/>
        <w:autoSpaceDE w:val="0"/>
        <w:autoSpaceDN w:val="0"/>
        <w:adjustRightInd w:val="0"/>
        <w:jc w:val="right"/>
        <w:outlineLvl w:val="0"/>
        <w:sectPr w:rsidR="00E11B60" w:rsidRPr="00455B09" w:rsidSect="00D81B09">
          <w:headerReference w:type="default" r:id="rId29"/>
          <w:pgSz w:w="16838" w:h="11906" w:orient="landscape" w:code="9"/>
          <w:pgMar w:top="851" w:right="851" w:bottom="1418" w:left="1134" w:header="709" w:footer="709" w:gutter="0"/>
          <w:cols w:space="708"/>
          <w:docGrid w:linePitch="381"/>
        </w:sectPr>
      </w:pPr>
    </w:p>
    <w:p w:rsidR="00E11B60" w:rsidRPr="00455B09" w:rsidRDefault="00E11B60" w:rsidP="00ED26A3">
      <w:pPr>
        <w:widowControl w:val="0"/>
        <w:autoSpaceDE w:val="0"/>
        <w:autoSpaceDN w:val="0"/>
        <w:adjustRightInd w:val="0"/>
        <w:jc w:val="right"/>
        <w:outlineLvl w:val="0"/>
      </w:pPr>
      <w:r w:rsidRPr="00455B09">
        <w:t>Приложение № 3</w:t>
      </w:r>
    </w:p>
    <w:p w:rsidR="00E11B60" w:rsidRPr="00455B09" w:rsidRDefault="00E11B60" w:rsidP="00ED26A3">
      <w:pPr>
        <w:widowControl w:val="0"/>
        <w:autoSpaceDE w:val="0"/>
        <w:autoSpaceDN w:val="0"/>
        <w:adjustRightInd w:val="0"/>
        <w:jc w:val="right"/>
        <w:outlineLvl w:val="0"/>
      </w:pPr>
      <w:r w:rsidRPr="00455B09">
        <w:t>к программе</w:t>
      </w:r>
    </w:p>
    <w:p w:rsidR="00E11B60" w:rsidRPr="00455B09" w:rsidRDefault="00E11B60" w:rsidP="00ED26A3">
      <w:pPr>
        <w:widowControl w:val="0"/>
        <w:autoSpaceDE w:val="0"/>
        <w:autoSpaceDN w:val="0"/>
        <w:adjustRightInd w:val="0"/>
        <w:jc w:val="right"/>
        <w:outlineLvl w:val="0"/>
      </w:pPr>
    </w:p>
    <w:p w:rsidR="00E11B60" w:rsidRPr="00455B09" w:rsidRDefault="00E11B60" w:rsidP="00EE7B1D">
      <w:pPr>
        <w:pStyle w:val="ConsPlusNormal"/>
        <w:jc w:val="both"/>
      </w:pPr>
    </w:p>
    <w:p w:rsidR="00E11B60" w:rsidRPr="00455B09" w:rsidRDefault="00E11B60" w:rsidP="00EE7B1D">
      <w:pPr>
        <w:pStyle w:val="ConsPlusTitle"/>
        <w:jc w:val="center"/>
        <w:rPr>
          <w:rFonts w:ascii="Times New Roman" w:hAnsi="Times New Roman" w:cs="Times New Roman"/>
          <w:sz w:val="28"/>
          <w:szCs w:val="28"/>
        </w:rPr>
      </w:pPr>
      <w:bookmarkStart w:id="4" w:name="P9479"/>
      <w:bookmarkEnd w:id="4"/>
      <w:r w:rsidRPr="00455B09">
        <w:rPr>
          <w:rFonts w:ascii="Times New Roman" w:hAnsi="Times New Roman" w:cs="Times New Roman"/>
          <w:sz w:val="28"/>
          <w:szCs w:val="28"/>
        </w:rPr>
        <w:t>Правила</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на обеспечение земельных участков объектами коммунальной инфраструктуры</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 Настоящие Правила устанавливают порядок и условия предоставления субсидии из областного бюджета бюджетам муниципальных образований на реализацию мероприятий по обеспечению земельных участков объектами коммунальной инфраструктуры в рамках подпрограммы «Обеспечение доступным и комфортным жильем и жилищно-коммунальными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(далее соответственно - Субсидии, Подпрограмма).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2. Субсидии муниципальным образованиям Мурманской области за счет средств областного бюджета используются на следующие цели: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возмещение затрат на уплату процентов по кредитам, полученным муниципальными образованиями в кредитных организациях для обеспечения территорий жилой застройки объектами коммунальной инфраструктуры;</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возмещение затрат муниципальным образованиям по приобретению в муниципальную собственность построенных объектов коммунальной инфраструктуры;</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возмещение затрат по проектированию, строительству (реконструкции) объектов коммунальной инфраструктуры, в том числе затраты по оплате технологического подключения (присоединения) и выполнению технических условий по подключению к сетям инженерно-технического обеспечения земельных участков комплексной многоэтажной и малоэтажной застройки.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3. Субсидии предоставляются Министерством строительства и территориального развития Мурманской области (далее - Министерство) бюджетам муниципальных образований на основе конкурсного отбора. Конкурсный отбор муниципальных образований осуществляет региональная конкурсная комиссия по отбору участников реализации государственной </w:t>
      </w:r>
      <w:hyperlink w:anchor="P51" w:history="1">
        <w:r w:rsidRPr="00455B09">
          <w:rPr>
            <w:rFonts w:ascii="Times New Roman" w:hAnsi="Times New Roman"/>
            <w:sz w:val="28"/>
            <w:szCs w:val="28"/>
          </w:rPr>
          <w:t>программы</w:t>
        </w:r>
      </w:hyperlink>
      <w:r w:rsidRPr="00455B09">
        <w:rPr>
          <w:rFonts w:ascii="Times New Roman" w:hAnsi="Times New Roman"/>
          <w:sz w:val="28"/>
          <w:szCs w:val="28"/>
        </w:rPr>
        <w:t xml:space="preserve"> Мурманской области «Обеспечение комфортной среды проживания населения региона», осуществляющая свою деятельность в соответствии с </w:t>
      </w:r>
      <w:hyperlink r:id="rId30" w:history="1">
        <w:r w:rsidRPr="00455B09">
          <w:rPr>
            <w:rFonts w:ascii="Times New Roman" w:hAnsi="Times New Roman"/>
            <w:sz w:val="28"/>
            <w:szCs w:val="28"/>
          </w:rPr>
          <w:t>Положением</w:t>
        </w:r>
      </w:hyperlink>
      <w:r w:rsidRPr="00455B09">
        <w:rPr>
          <w:rFonts w:ascii="Times New Roman" w:hAnsi="Times New Roman"/>
          <w:sz w:val="28"/>
          <w:szCs w:val="28"/>
        </w:rPr>
        <w:t>, утвержденным постановлением Правительства Мурманской области от 13.01.2014 № 13-ПП (далее - Комиссия).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4. Условиями участия в конкурсном отборе муниципальных образований являются: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а) наличие муниципальной целевой программы по развитию жилищного строительства, предусматривающей мероприятия по комплексному освоению и развитию территорий, в том числе на обеспечение земельных участков объектами коммунальной инфраструктуры;</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б) наличие в бюджете муниципального образования бюджетных ассигнований на исполнение мероприятий по комплексному освоению и развитию территорий, в том числе на обеспечение земельных участков объектами коммунальной инфраструктуры, с учетом установленного настоящими Правилами уровня софинансирования.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5. Предоставление Субсидий на выполнение мероприятий по реализации Программы поселениям осуществляется через муниципальные районы, в состав которых входят эти поселения. При этом обязанность по предоставлению отчетности о ходе реализации Подпрограммы в Министерство строительства и территориального развития Мурманской области возлагается на муниципальный район.</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6. Распределение Субсидий из областного бюджета между муниципальными образованиями утверждается постановлением Правительства Мурманской области и осуществляется по формуле:</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nformat"/>
        <w:rPr>
          <w:rFonts w:ascii="Times New Roman" w:hAnsi="Times New Roman" w:cs="Times New Roman"/>
          <w:sz w:val="28"/>
          <w:szCs w:val="28"/>
          <w:lang w:val="en-US"/>
        </w:rPr>
      </w:pPr>
      <w:r w:rsidRPr="00816CEB">
        <w:rPr>
          <w:rFonts w:ascii="Times New Roman" w:hAnsi="Times New Roman" w:cs="Times New Roman"/>
          <w:sz w:val="28"/>
          <w:szCs w:val="28"/>
        </w:rPr>
        <w:t xml:space="preserve">            </w:t>
      </w:r>
      <w:r>
        <w:rPr>
          <w:rFonts w:ascii="Times New Roman" w:hAnsi="Times New Roman" w:cs="Times New Roman"/>
          <w:sz w:val="28"/>
          <w:szCs w:val="28"/>
          <w:lang w:val="en-US"/>
        </w:rPr>
        <w:t>C x Si</w:t>
      </w:r>
    </w:p>
    <w:p w:rsidR="00E11B60" w:rsidRPr="00455B09" w:rsidRDefault="00E11B60" w:rsidP="00EE7B1D">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455B09">
        <w:rPr>
          <w:rFonts w:ascii="Times New Roman" w:hAnsi="Times New Roman" w:cs="Times New Roman"/>
          <w:sz w:val="28"/>
          <w:szCs w:val="28"/>
        </w:rPr>
        <w:t>С</w:t>
      </w:r>
      <w:r w:rsidRPr="00455B09">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455B09">
        <w:rPr>
          <w:rFonts w:ascii="Times New Roman" w:hAnsi="Times New Roman" w:cs="Times New Roman"/>
          <w:sz w:val="28"/>
          <w:szCs w:val="28"/>
          <w:lang w:val="en-US"/>
        </w:rPr>
        <w:t xml:space="preserve"> = ------,</w:t>
      </w:r>
    </w:p>
    <w:p w:rsidR="00E11B60" w:rsidRPr="00455B09" w:rsidRDefault="00E11B60" w:rsidP="00EE7B1D">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2604C4">
        <w:rPr>
          <w:rFonts w:ascii="Times New Roman" w:hAnsi="Times New Roman" w:cs="Times New Roman"/>
          <w:sz w:val="28"/>
          <w:szCs w:val="28"/>
          <w:lang w:val="en-US"/>
        </w:rPr>
        <w:t xml:space="preserve">     </w:t>
      </w:r>
      <w:r w:rsidRPr="00455B09">
        <w:rPr>
          <w:rFonts w:ascii="Times New Roman" w:hAnsi="Times New Roman" w:cs="Times New Roman"/>
          <w:sz w:val="28"/>
          <w:szCs w:val="28"/>
          <w:lang w:val="en-US"/>
        </w:rPr>
        <w:t xml:space="preserve">     S</w:t>
      </w:r>
    </w:p>
    <w:p w:rsidR="00E11B60" w:rsidRPr="00455B09" w:rsidRDefault="00E11B60" w:rsidP="00EE7B1D">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455B09">
        <w:rPr>
          <w:rFonts w:ascii="Times New Roman" w:hAnsi="Times New Roman" w:cs="Times New Roman"/>
          <w:sz w:val="28"/>
          <w:szCs w:val="28"/>
        </w:rPr>
        <w:t>где</w:t>
      </w:r>
      <w:r w:rsidRPr="00455B09">
        <w:rPr>
          <w:rFonts w:ascii="Times New Roman" w:hAnsi="Times New Roman" w:cs="Times New Roman"/>
          <w:sz w:val="28"/>
          <w:szCs w:val="28"/>
          <w:lang w:val="en-US"/>
        </w:rPr>
        <w:t>:</w:t>
      </w:r>
    </w:p>
    <w:p w:rsidR="00E11B60" w:rsidRPr="00455B09" w:rsidRDefault="00E11B60" w:rsidP="00EE7B1D">
      <w:pPr>
        <w:pStyle w:val="ConsPlusNonformat"/>
        <w:rPr>
          <w:rFonts w:ascii="Times New Roman" w:hAnsi="Times New Roman" w:cs="Times New Roman"/>
          <w:sz w:val="28"/>
          <w:szCs w:val="28"/>
        </w:rPr>
      </w:pPr>
      <w:r w:rsidRPr="00816CEB">
        <w:rPr>
          <w:rFonts w:ascii="Times New Roman" w:hAnsi="Times New Roman" w:cs="Times New Roman"/>
          <w:sz w:val="28"/>
          <w:szCs w:val="28"/>
          <w:lang w:val="en-US"/>
        </w:rPr>
        <w:t xml:space="preserve">    </w:t>
      </w:r>
      <w:r w:rsidRPr="00455B09">
        <w:rPr>
          <w:rFonts w:ascii="Times New Roman" w:hAnsi="Times New Roman" w:cs="Times New Roman"/>
          <w:sz w:val="28"/>
          <w:szCs w:val="28"/>
        </w:rPr>
        <w:t xml:space="preserve">С </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размер Субсидии муниципальному образованию;</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 - общий размер распределяемой Субсидии;</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S</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запланированный объем  ввода жилья на земельном участке, указанном</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в конкурсной документации муниципального образования;</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S - суммарный  объем  ввода  жилья  на земельных участках муниципальных</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образований, прошедших конкурсный отбор.</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7. Уровень софинансирования расходного обязательства муниципального образования за счет Субсидии из областного бюджета не может составлять больше 95 процентов и меньше 5 процентов расходного обязательства.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При расчете размера Субсидии муниципальному образованию полученное значение указанного показателя округляется до целого числа.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8. Предоставление Субсидии бюджету муниципального образования осуществляется на основании соглашения на выполнение мероприятий по реализации Подпрограммы, заключенного между Министерством строительства и территориального развития Мурманской области и муниципальным образованием (далее - соглашение), признанным Комиссией победителем конкурсного отбора.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9. Субсидия предоставляется за счет средств областного бюджета местным бюджетам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Министерству строительства и территориального развития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Перечисление Субсидий в местные бюджеты осуществляется в установленном порядке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10. Форма соглашения, разработанная в соответствии с требованиями </w:t>
      </w:r>
      <w:hyperlink r:id="rId31"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утверждается Министерством строительства и территориального развития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11. Органы местного самоуправления ежемесячно, до 10 числа месяца, следующего за отчетным, предоставляют в Министерство строительства и территориального развития Мурманской области отчетность о расходовании средств из областного и местного бюджетов, направляемых на реализацию Программы, установленной соглашением.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12. Перечень целевых показателей результативности для предоставления Субсидии определен разделом 2 Программы «Цель, задачи, сроки и этапы реализации Подпрограммы, целевые индикаторы и показатели».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муниципальным образованием Субсидии оценивается Министерством строительства и территориального развития Мурманской области исходя из степени достижения муниципальным образованием значения показателя результативности предоставления Субсидии.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не достигнуты установленные перечнем программных мероприятий значения показателей, размер Субсидии, предусмотренный местному бюджету на текущий финансовый год, подлежит сокращению из расчета один процент размера Субсидии за каждый процент недостижения указанных значений.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13. В случае несоблюдения органом местного самоуправления муниципального образования условий предоставления Субсидии и (или) установленного уровня софинансирования перечисление Субсидии приостанавливается (сокращается)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Высвободившиеся средства перераспределяются путем внесения соответствующих изменений в Подпрограмму с последующим внесением изменений в закон об областном бюджете на текущий финансовый год и на плановый период.</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Не использованный в текущем финансовом году остаток субсидий, потребность в которых отсутствует, подлежит возврату в доход областного бюджета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финансовом году остатке Субсидий указанный остаток может быть использован муниципальным образованием в очередном финансовом году на те же цели в соответствии с решением Министерства строительства и территориального развития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14.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Органам местного самоуправления муниципальных образований рекомендуется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в соответствии с Федеральным </w:t>
      </w:r>
      <w:hyperlink r:id="rId32" w:history="1">
        <w:r w:rsidRPr="00455B09">
          <w:rPr>
            <w:rFonts w:ascii="Times New Roman" w:hAnsi="Times New Roman"/>
            <w:sz w:val="28"/>
            <w:szCs w:val="28"/>
          </w:rPr>
          <w:t>законом</w:t>
        </w:r>
      </w:hyperlink>
      <w:r w:rsidRPr="00455B09">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15. Контроль за целевым использованием Субсидий, а также за соблюдением муниципальным образованием условий предоставления субсидий осуществляет Министерство строительства и территориального развития Мурманской области в соответствии с </w:t>
      </w:r>
      <w:hyperlink r:id="rId33" w:history="1">
        <w:r w:rsidRPr="00455B09">
          <w:rPr>
            <w:rFonts w:ascii="Times New Roman" w:hAnsi="Times New Roman"/>
            <w:sz w:val="28"/>
            <w:szCs w:val="28"/>
          </w:rPr>
          <w:t>постановлением</w:t>
        </w:r>
      </w:hyperlink>
      <w:r w:rsidRPr="00455B09">
        <w:rPr>
          <w:rFonts w:ascii="Times New Roman" w:hAnsi="Times New Roman"/>
          <w:sz w:val="28"/>
          <w:szCs w:val="28"/>
        </w:rPr>
        <w:t xml:space="preserve"> Правительства Мурманской области от 27.02.2009 № 96-ПП «О формах осуществления финансового контроля исполнительными органами государственной власти Мурманской области».</w:t>
      </w:r>
    </w:p>
    <w:p w:rsidR="00E11B60" w:rsidRPr="00455B09" w:rsidRDefault="00E11B60" w:rsidP="00ED26A3">
      <w:pPr>
        <w:widowControl w:val="0"/>
        <w:autoSpaceDE w:val="0"/>
        <w:autoSpaceDN w:val="0"/>
        <w:adjustRightInd w:val="0"/>
        <w:jc w:val="right"/>
        <w:outlineLvl w:val="0"/>
      </w:pPr>
    </w:p>
    <w:p w:rsidR="00E11B60" w:rsidRPr="00455B09" w:rsidRDefault="00E11B60" w:rsidP="00ED26A3">
      <w:pPr>
        <w:widowControl w:val="0"/>
        <w:autoSpaceDE w:val="0"/>
        <w:autoSpaceDN w:val="0"/>
        <w:adjustRightInd w:val="0"/>
        <w:jc w:val="right"/>
        <w:outlineLvl w:val="0"/>
      </w:pPr>
    </w:p>
    <w:p w:rsidR="00E11B60" w:rsidRPr="00455B09" w:rsidRDefault="00E11B60" w:rsidP="006B3B14">
      <w:pPr>
        <w:widowControl w:val="0"/>
        <w:autoSpaceDE w:val="0"/>
        <w:autoSpaceDN w:val="0"/>
        <w:adjustRightInd w:val="0"/>
        <w:jc w:val="center"/>
        <w:outlineLvl w:val="0"/>
      </w:pPr>
      <w:r w:rsidRPr="00455B09">
        <w:t>________________</w:t>
      </w:r>
    </w:p>
    <w:p w:rsidR="00E11B60" w:rsidRPr="00455B09" w:rsidRDefault="00E11B60" w:rsidP="00FD3994">
      <w:pPr>
        <w:widowControl w:val="0"/>
        <w:autoSpaceDE w:val="0"/>
        <w:autoSpaceDN w:val="0"/>
        <w:adjustRightInd w:val="0"/>
        <w:jc w:val="right"/>
        <w:outlineLvl w:val="0"/>
      </w:pPr>
      <w:r w:rsidRPr="00455B09">
        <w:br w:type="page"/>
        <w:t>Приложение № 4</w:t>
      </w:r>
    </w:p>
    <w:p w:rsidR="00E11B60" w:rsidRPr="00455B09" w:rsidRDefault="00E11B60" w:rsidP="00EE7B1D">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7C794B">
      <w:pPr>
        <w:pStyle w:val="ConsPlusTitle"/>
        <w:jc w:val="center"/>
        <w:rPr>
          <w:rFonts w:ascii="Times New Roman" w:hAnsi="Times New Roman" w:cs="Times New Roman"/>
          <w:sz w:val="28"/>
          <w:szCs w:val="28"/>
        </w:rPr>
      </w:pPr>
      <w:bookmarkStart w:id="5" w:name="P9541"/>
      <w:bookmarkEnd w:id="5"/>
      <w:r w:rsidRPr="00455B09">
        <w:rPr>
          <w:rFonts w:ascii="Times New Roman" w:hAnsi="Times New Roman" w:cs="Times New Roman"/>
          <w:sz w:val="28"/>
          <w:szCs w:val="28"/>
        </w:rPr>
        <w:t>Правила</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по планировке</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территорий, формированию (образованию) земельных участков,</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предоставленных на безвозмездной основе многодетным семьям,</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и обеспечению их объектами коммунальной и дорожной</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инфраструктуры</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 Настоящие Правила в рамках подпрограммы «Обеспечение доступным и комфортным жильем и жилищно-коммунальными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устанавливают порядок и условия предоставления субсидий из областного бюджета бюджетам муниципальных образований на софинансирование мероприятий по планировке территорий, формированию (образованию) земельных участков, предоставленных на безвозмездной основе многодетным семьям, и обеспечению их объектами коммунальной и дорожной инфраструктуры, (далее соответственно - Подпрограмма, Субсидии).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2. Субсидии муниципальным образованиям Мурманской области предоставляются: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на уплату процентов по кредитам (займам), направленным на строительство объектов электроснабжения и дорожной инфраструктуры (далее - объекты коммунальной инфраструктуры) на земельных участках, предоставляемых на безвозмездной основе многодетным семьям (далее - земельные участки, предоставляемые многодетным семьям), в размере ставки рефинансирования Центрального банка Российской Федерации, действующей на дату заключения соответствующего договора;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на проектирование и строительство объектов коммунальной и дорожной инфраструктуры, оплату договоров технологического присоединения к электрическим и инженерным сетям для обеспечения земельных участков, предоставляемых многодетным семьям, объектами коммунальной и дорожной инфраструктуры;</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на оплату муниципальных контрактов на проведение работ по планировке территорий, формированию (образованию) земельных участков для их последующего предоставления многодетным семьям.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3. Условиями предоставления и расходования Субсидий являются наличие:</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а) утвержденной органом местного самоуправления муниципальной целевой программы, предусматривающей мероприятия по предоставлению земельных участков многодетным семьям;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б) утвержденного органом местного самоуправления порядка реализации мероприятий по предоставлению земельных участков многодетным семьям;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в) заявок от многодетных семей на предоставление земельных участков;</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г) в бюджете муниципального образования бюджетных ассигнований на исполнение мероприятий: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по обеспечению земельных участков объектами коммунальной инфраструктуры для последующего предоставления многодетным семьям;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по проведению работ по планировке территорий, формированию (образованию) земельных участков для их последующего предоставления многодетным семьям.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4. Субсидии предоставляются Министерством строительства и территориального развития Мурманской области (далее - Министерство) бюджетам муниципальных образований на основе конкурсного отбора. Конкурсный отбор муниципальных образований осуществляет региональная конкурсная комиссия по отбору участников реализации государственной программы Мурманской области «Обеспечение комфортной среды проживания населения региона», осуществляющая свою деятельность в соответствии с </w:t>
      </w:r>
      <w:hyperlink r:id="rId34" w:history="1">
        <w:r w:rsidRPr="00455B09">
          <w:rPr>
            <w:rFonts w:ascii="Times New Roman" w:hAnsi="Times New Roman"/>
            <w:sz w:val="28"/>
            <w:szCs w:val="28"/>
          </w:rPr>
          <w:t>Положением</w:t>
        </w:r>
      </w:hyperlink>
      <w:r w:rsidRPr="00455B09">
        <w:rPr>
          <w:rFonts w:ascii="Times New Roman" w:hAnsi="Times New Roman"/>
          <w:sz w:val="28"/>
          <w:szCs w:val="28"/>
        </w:rPr>
        <w:t>, утвержденным постановлением Правительства Мурманской области от 13.01.2014 № 13-ПП (далее - Комиссия).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5. Предоставление Субсидий городским и сельским поселениям осуществляется через муниципальные районы, в состав которых входят эти поселения.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6. Субсидии предоставляются за счет средств областного бюджета местным бюджетам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Министерству.</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7. Распределение Субсидий из областного бюджета между муниципальными образованиями, прошедшими конкурсный отбор, утверждается постановлением Правительства Мурманской области с последующим внесением изменений в закон Мурманской области об областном бюджете и осуществляется по формуле:</w:t>
      </w:r>
    </w:p>
    <w:p w:rsidR="00E11B60" w:rsidRPr="00455B09" w:rsidRDefault="00E11B60" w:rsidP="002604C4">
      <w:pPr>
        <w:pStyle w:val="ConsPlusNonformat"/>
        <w:rPr>
          <w:rFonts w:ascii="Times New Roman" w:hAnsi="Times New Roman" w:cs="Times New Roman"/>
          <w:sz w:val="28"/>
          <w:szCs w:val="28"/>
          <w:lang w:val="en-US"/>
        </w:rPr>
      </w:pPr>
      <w:r w:rsidRPr="00816CEB">
        <w:rPr>
          <w:rFonts w:ascii="Times New Roman" w:hAnsi="Times New Roman" w:cs="Times New Roman"/>
          <w:sz w:val="28"/>
          <w:szCs w:val="28"/>
        </w:rPr>
        <w:t xml:space="preserve">            </w:t>
      </w:r>
      <w:r>
        <w:rPr>
          <w:rFonts w:ascii="Times New Roman" w:hAnsi="Times New Roman" w:cs="Times New Roman"/>
          <w:sz w:val="28"/>
          <w:szCs w:val="28"/>
          <w:lang w:val="en-US"/>
        </w:rPr>
        <w:t>C x Si</w:t>
      </w:r>
    </w:p>
    <w:p w:rsidR="00E11B60" w:rsidRPr="00455B09" w:rsidRDefault="00E11B60" w:rsidP="002604C4">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455B09">
        <w:rPr>
          <w:rFonts w:ascii="Times New Roman" w:hAnsi="Times New Roman" w:cs="Times New Roman"/>
          <w:sz w:val="28"/>
          <w:szCs w:val="28"/>
        </w:rPr>
        <w:t>С</w:t>
      </w:r>
      <w:r w:rsidRPr="00455B09">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455B09">
        <w:rPr>
          <w:rFonts w:ascii="Times New Roman" w:hAnsi="Times New Roman" w:cs="Times New Roman"/>
          <w:sz w:val="28"/>
          <w:szCs w:val="28"/>
          <w:lang w:val="en-US"/>
        </w:rPr>
        <w:t xml:space="preserve"> = ------,</w:t>
      </w:r>
    </w:p>
    <w:p w:rsidR="00E11B60" w:rsidRPr="00455B09" w:rsidRDefault="00E11B60" w:rsidP="002604C4">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2604C4">
        <w:rPr>
          <w:rFonts w:ascii="Times New Roman" w:hAnsi="Times New Roman" w:cs="Times New Roman"/>
          <w:sz w:val="28"/>
          <w:szCs w:val="28"/>
          <w:lang w:val="en-US"/>
        </w:rPr>
        <w:t xml:space="preserve">     </w:t>
      </w:r>
      <w:r w:rsidRPr="00455B09">
        <w:rPr>
          <w:rFonts w:ascii="Times New Roman" w:hAnsi="Times New Roman" w:cs="Times New Roman"/>
          <w:sz w:val="28"/>
          <w:szCs w:val="28"/>
          <w:lang w:val="en-US"/>
        </w:rPr>
        <w:t xml:space="preserve">     S</w:t>
      </w:r>
    </w:p>
    <w:p w:rsidR="00E11B60" w:rsidRPr="00816CEB" w:rsidRDefault="00E11B60" w:rsidP="00EE7B1D">
      <w:pPr>
        <w:pStyle w:val="ConsPlusNonformat"/>
        <w:rPr>
          <w:rFonts w:ascii="Times New Roman" w:hAnsi="Times New Roman" w:cs="Times New Roman"/>
          <w:sz w:val="28"/>
          <w:szCs w:val="28"/>
          <w:lang w:val="en-US"/>
        </w:rPr>
      </w:pPr>
      <w:r w:rsidRPr="00816CEB">
        <w:rPr>
          <w:rFonts w:ascii="Times New Roman" w:hAnsi="Times New Roman" w:cs="Times New Roman"/>
          <w:sz w:val="28"/>
          <w:szCs w:val="28"/>
          <w:lang w:val="en-US"/>
        </w:rPr>
        <w:t xml:space="preserve">    </w:t>
      </w:r>
      <w:r w:rsidRPr="00455B09">
        <w:rPr>
          <w:rFonts w:ascii="Times New Roman" w:hAnsi="Times New Roman" w:cs="Times New Roman"/>
          <w:sz w:val="28"/>
          <w:szCs w:val="28"/>
        </w:rPr>
        <w:t>где</w:t>
      </w:r>
      <w:r w:rsidRPr="00816CEB">
        <w:rPr>
          <w:rFonts w:ascii="Times New Roman" w:hAnsi="Times New Roman" w:cs="Times New Roman"/>
          <w:sz w:val="28"/>
          <w:szCs w:val="28"/>
          <w:lang w:val="en-US"/>
        </w:rPr>
        <w:t>:</w:t>
      </w:r>
    </w:p>
    <w:p w:rsidR="00E11B60" w:rsidRPr="00455B09" w:rsidRDefault="00E11B60" w:rsidP="00EE7B1D">
      <w:pPr>
        <w:pStyle w:val="ConsPlusNonformat"/>
        <w:rPr>
          <w:rFonts w:ascii="Times New Roman" w:hAnsi="Times New Roman" w:cs="Times New Roman"/>
          <w:sz w:val="28"/>
          <w:szCs w:val="28"/>
        </w:rPr>
      </w:pPr>
      <w:r w:rsidRPr="00816CEB">
        <w:rPr>
          <w:rFonts w:ascii="Times New Roman" w:hAnsi="Times New Roman" w:cs="Times New Roman"/>
          <w:sz w:val="28"/>
          <w:szCs w:val="28"/>
          <w:lang w:val="en-US"/>
        </w:rPr>
        <w:t xml:space="preserve">    </w:t>
      </w:r>
      <w:r w:rsidRPr="00455B09">
        <w:rPr>
          <w:rFonts w:ascii="Times New Roman" w:hAnsi="Times New Roman" w:cs="Times New Roman"/>
          <w:sz w:val="28"/>
          <w:szCs w:val="28"/>
        </w:rPr>
        <w:t xml:space="preserve">С </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размер Субсидии муниципальному образованию;</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 - общий размер распределяемой Субсидии;</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S </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запланированное количество земельных участков многодетным семьям в</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муниципальном образовании;</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S  -  суммарное  количество  земельных  участков  многодетным  семьям в</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муниципальных образованиях.</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Размер предоставляемой Субсидии не может превышать объем заявленной муниципальным образованием потребности. При наличии остатка средств Субсидии после распределения в пределах заявленной потребности распределение остатка осуществляется по указанной выше формуле среди муниципальных образований, чья потребность в Субсидии превышает первично распределенные средства.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8. Уровень софинансирования расходного обязательства муниципального образования за счет Субсидии из областного бюджета не может составлять больше 95 процентов и меньше 5 процентов расходного обязательства.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9. Предоставление Субсидий бюджету муниципального образования осуществляется на основании соглашения, заключенного между Министерством и муниципальным образованием, признанным Комиссией победителем конкурсного отбора (далее - соглашение).</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10. Соглашение должно соответствовать требованиям </w:t>
      </w:r>
      <w:hyperlink r:id="rId35"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Примерная форма соглашения разрабатывается и утверждается Министерством.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11. Перечисление Субсидий в местные бюджеты осуществляется в установленном порядке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12. Целевым показателем результативности использования Субсидий является количество земельных участков, предоставленных многодетным семьям, обеспеченных объектами коммунальной инфраструктуры (далее - целевые показатели).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Субсидий оценивается Министерством исходя из степени достижения установленных соглашением значений целевых показателей.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не достигнуты установленные целевые показатели, размер Субсидий, предусмотренный местному бюджету на текущий финансовый год, подлежит сокращению из расчета один процент размера Субсидий за каждый процент недостижения установленных значений целевых показателей.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13. В случае несоблюдения органом местного самоуправления муниципального образования условий предоставления Субсидий перечисление приостанавливается (сокращается)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Не использованный в текущем финансовом году остаток Субсидий, потребность в которых отсутствует, подлежит возврату в доход областного бюджета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финансовом году остатке Субсидий указанный остаток может быть использован муниципальным образованием в очередном финансовом году на те же цели в соответствии с решением Министерства.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14.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15. Контроль за целевым использованием Субсидий, а также за соблюдением муниципальным образованием условий предоставления Субсидий осуществляется в соответствии с </w:t>
      </w:r>
      <w:hyperlink r:id="rId36" w:history="1">
        <w:r w:rsidRPr="00455B09">
          <w:rPr>
            <w:rFonts w:ascii="Times New Roman" w:hAnsi="Times New Roman"/>
            <w:sz w:val="28"/>
            <w:szCs w:val="28"/>
          </w:rPr>
          <w:t>пунктом 18</w:t>
        </w:r>
      </w:hyperlink>
      <w:r w:rsidRPr="00455B09">
        <w:rPr>
          <w:rFonts w:ascii="Times New Roman" w:hAnsi="Times New Roman"/>
          <w:sz w:val="28"/>
          <w:szCs w:val="28"/>
        </w:rPr>
        <w:t xml:space="preserve"> Порядка формирования, предоставления, распределения субсидий из областного бюджета бюджетам муниципальных образований Мурманской области и определения перечня приоритетных расходных обязательств муниципальных образований, софинансируемых за счет средств областного бюджета, утвержденного постановлением Правительства Мурманской области от 05.09.2011 № 445-ПП.</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16. Органы местного самоуправления ежемесячно, до 10 числа месяца, следующего за отчетным, предоставляют в Министерство установленную соглашением отчетность о расходовании средств из бюджетов различных уровней, направляемых на реализацию Подпрограммы.</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6B3B14">
      <w:pPr>
        <w:pStyle w:val="ConsPlusNormal"/>
        <w:jc w:val="center"/>
        <w:rPr>
          <w:rFonts w:ascii="Times New Roman" w:hAnsi="Times New Roman"/>
          <w:sz w:val="28"/>
          <w:szCs w:val="28"/>
        </w:rPr>
      </w:pPr>
      <w:r w:rsidRPr="00455B09">
        <w:rPr>
          <w:rFonts w:ascii="Times New Roman" w:hAnsi="Times New Roman"/>
          <w:sz w:val="28"/>
          <w:szCs w:val="28"/>
        </w:rPr>
        <w:t>_______________</w:t>
      </w:r>
    </w:p>
    <w:p w:rsidR="00E11B60" w:rsidRPr="00455B09" w:rsidRDefault="00E11B60" w:rsidP="00EE7B1D">
      <w:pPr>
        <w:pStyle w:val="ConsPlusNormal"/>
        <w:jc w:val="both"/>
        <w:rPr>
          <w:rFonts w:ascii="Times New Roman" w:hAnsi="Times New Roman"/>
          <w:sz w:val="28"/>
          <w:szCs w:val="28"/>
        </w:rPr>
      </w:pPr>
      <w:r w:rsidRPr="00455B09">
        <w:rPr>
          <w:rFonts w:ascii="Times New Roman" w:hAnsi="Times New Roman"/>
          <w:sz w:val="28"/>
          <w:szCs w:val="28"/>
        </w:rPr>
        <w:br w:type="page"/>
      </w:r>
    </w:p>
    <w:p w:rsidR="00E11B60" w:rsidRPr="00455B09" w:rsidRDefault="00E11B60" w:rsidP="00EE7B1D">
      <w:pPr>
        <w:pStyle w:val="ConsPlusNormal"/>
        <w:jc w:val="right"/>
        <w:rPr>
          <w:rFonts w:ascii="Times New Roman" w:hAnsi="Times New Roman"/>
          <w:sz w:val="28"/>
          <w:szCs w:val="28"/>
        </w:rPr>
      </w:pPr>
      <w:r w:rsidRPr="00455B09">
        <w:rPr>
          <w:rFonts w:ascii="Times New Roman" w:hAnsi="Times New Roman"/>
          <w:sz w:val="28"/>
          <w:szCs w:val="28"/>
        </w:rPr>
        <w:t>Приложение № 5</w:t>
      </w:r>
    </w:p>
    <w:p w:rsidR="00E11B60" w:rsidRPr="00455B09" w:rsidRDefault="00E11B60" w:rsidP="00EE7B1D">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4C1517">
      <w:pPr>
        <w:pStyle w:val="ConsPlusTitle"/>
        <w:jc w:val="center"/>
        <w:rPr>
          <w:rFonts w:ascii="Times New Roman" w:hAnsi="Times New Roman" w:cs="Times New Roman"/>
          <w:sz w:val="28"/>
          <w:szCs w:val="28"/>
        </w:rPr>
      </w:pPr>
      <w:bookmarkStart w:id="6" w:name="P9608"/>
      <w:bookmarkEnd w:id="6"/>
      <w:r w:rsidRPr="00455B09">
        <w:rPr>
          <w:rFonts w:ascii="Times New Roman" w:hAnsi="Times New Roman" w:cs="Times New Roman"/>
          <w:sz w:val="28"/>
          <w:szCs w:val="28"/>
        </w:rPr>
        <w:t>Правила</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на предоставление</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социальных выплат многодетным семьям для строительства жилья</w:t>
      </w:r>
    </w:p>
    <w:p w:rsidR="00E11B60" w:rsidRPr="00455B09" w:rsidRDefault="00E11B60" w:rsidP="00EE7B1D">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на предоставленных на безвозмездной основе земельных участках</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 Настоящие Правила в рамках подпрограммы «Обеспечение доступным и комфортным жильем и жилищно-коммунальными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устанавливают порядок и условия 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на предоставление социальных выплат многодетным семьям для строительства жилья на предоставленных на безвозмездной основе земельных участках (далее соответственно - Подпрограмма, Субсидии).</w:t>
      </w:r>
    </w:p>
    <w:p w:rsidR="00E11B60" w:rsidRPr="00455B09" w:rsidRDefault="00E11B60" w:rsidP="00EE7B1D">
      <w:pPr>
        <w:pStyle w:val="ConsPlusNormal"/>
        <w:ind w:firstLine="540"/>
        <w:jc w:val="both"/>
        <w:rPr>
          <w:rFonts w:ascii="Times New Roman" w:hAnsi="Times New Roman"/>
          <w:sz w:val="28"/>
          <w:szCs w:val="28"/>
        </w:rPr>
      </w:pPr>
      <w:bookmarkStart w:id="7" w:name="P9621"/>
      <w:bookmarkEnd w:id="7"/>
      <w:r w:rsidRPr="00455B09">
        <w:rPr>
          <w:rFonts w:ascii="Times New Roman" w:hAnsi="Times New Roman"/>
          <w:sz w:val="28"/>
          <w:szCs w:val="28"/>
        </w:rPr>
        <w:t>2. Условиями предоставления и расходования Субсидий являются наличие:</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утвержденного органом местного самоуправления порядка организации формирования (образования) и предоставления земельных участков в собственность многодетным семьям для индивидуального жилищного строительства;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утвержденного органом местного самоуправления порядка предоставления многодетным семьям социальных выплат на строительство жилья на предоставленных на безвозмездной основе земельных участках (далее - порядок предоставления социальных выплат);</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утвержденной органом местного самоуправления муниципальной целевой программы, предусматривающей мероприятия на предоставление социальных выплат многодетным семьям для строительства жилья на предоставленных на безвозмездной основе земельных участках;</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в бюджетах муниципальных образований бюджетных ассигнований на финансирование в соответствующем финансовом году и плановом периоде мероприятий по предоставлению многодетным семьям социальных выплат для строительства жилья на предоставленных на безвозмездной основе земельных участках;</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утвержденного органом местного самоуправления списка многодетных семей.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3. Указанный в абзаце третьем </w:t>
      </w:r>
      <w:hyperlink w:anchor="P9621" w:history="1">
        <w:r w:rsidRPr="00455B09">
          <w:rPr>
            <w:rFonts w:ascii="Times New Roman" w:hAnsi="Times New Roman"/>
            <w:sz w:val="28"/>
            <w:szCs w:val="28"/>
          </w:rPr>
          <w:t>пункта 2</w:t>
        </w:r>
      </w:hyperlink>
      <w:r w:rsidRPr="00455B09">
        <w:rPr>
          <w:rFonts w:ascii="Times New Roman" w:hAnsi="Times New Roman"/>
          <w:sz w:val="28"/>
          <w:szCs w:val="28"/>
        </w:rPr>
        <w:t xml:space="preserve"> настоящих Правил порядок предоставления социальных выплат должен содержать положения о том, что многодетные семьи имеют право на получение соответствующих мер социальной поддержки в случае, если они: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 постоянно проживают на территории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2) состоят на учете в качестве нуждающихся в жилых помещениях в органах местного самоуправления Мурманской области по месту постоянного жительства.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Также указанные в абзаце четвертом </w:t>
      </w:r>
      <w:hyperlink w:anchor="P9621" w:history="1">
        <w:r w:rsidRPr="00455B09">
          <w:rPr>
            <w:rFonts w:ascii="Times New Roman" w:hAnsi="Times New Roman"/>
            <w:sz w:val="28"/>
            <w:szCs w:val="28"/>
          </w:rPr>
          <w:t>пункта 2</w:t>
        </w:r>
      </w:hyperlink>
      <w:r w:rsidRPr="00455B09">
        <w:rPr>
          <w:rFonts w:ascii="Times New Roman" w:hAnsi="Times New Roman"/>
          <w:sz w:val="28"/>
          <w:szCs w:val="28"/>
        </w:rPr>
        <w:t xml:space="preserve"> настоящих Правил муниципальные целевые программы должны предусматривать, что:</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 участниками муниципальных целевых программ признаются многодетные семьи, к членам которых относятся зарегистрированные в браке родители или одинокие мать, отец, трое или более их несовершеннолетних детей, в том числе усыновленных, пасынков или падчериц, являющиеся гражданами Российской Федерации;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2) социальные выплаты многодетным семьям для строительства жилья на предоставленных на безвозмездной основе земельных участках предоставляются в виде единовременной денежной выплаты на погашение фактических затрат, понесенных при приобретении основных строительных материалов, необходимых для строительства жилого дома, но не более 200000 рублей за счет средств областного бюджета на одну многодетную семью.</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4. Субсидии предоставляются Министерством строительства и территориального развития Мурманской области (далее - Министерство) бюджетам муниципальных образований на основе конкурсного отбора. Конкурсный отбор муниципальных образований осуществляет региональная конкурсная комиссия по отбору участников реализации государственной </w:t>
      </w:r>
      <w:hyperlink w:anchor="P51" w:history="1">
        <w:r w:rsidRPr="00455B09">
          <w:rPr>
            <w:rFonts w:ascii="Times New Roman" w:hAnsi="Times New Roman"/>
            <w:sz w:val="28"/>
            <w:szCs w:val="28"/>
          </w:rPr>
          <w:t>программы</w:t>
        </w:r>
      </w:hyperlink>
      <w:r w:rsidRPr="00455B09">
        <w:rPr>
          <w:rFonts w:ascii="Times New Roman" w:hAnsi="Times New Roman"/>
          <w:sz w:val="28"/>
          <w:szCs w:val="28"/>
        </w:rPr>
        <w:t xml:space="preserve"> Мурманской области «Обеспечение комфортной среды проживания населения региона», осуществляющая свою деятельность в соответствии с </w:t>
      </w:r>
      <w:hyperlink r:id="rId37" w:history="1">
        <w:r w:rsidRPr="00455B09">
          <w:rPr>
            <w:rFonts w:ascii="Times New Roman" w:hAnsi="Times New Roman"/>
            <w:sz w:val="28"/>
            <w:szCs w:val="28"/>
          </w:rPr>
          <w:t>Положением</w:t>
        </w:r>
      </w:hyperlink>
      <w:r w:rsidRPr="00455B09">
        <w:rPr>
          <w:rFonts w:ascii="Times New Roman" w:hAnsi="Times New Roman"/>
          <w:sz w:val="28"/>
          <w:szCs w:val="28"/>
        </w:rPr>
        <w:t>, утвержденным постановлением Правительства Мурманской области от 13.01.2014 № 13-ПП (далее - Комиссия).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5. Предоставление Субсидий городским и сельским поселениям осуществляется через муниципальные районы, в состав которых входят эти поселения.</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6. Субсидии предоставляются за счет средств областного бюджета местным бюджетам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Министерству.</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7. Распределение Субсидий из областного бюджета между муниципальными образованиями утверждается постановлением Правительства Мурманской области с последующим внесением изменений в закон Мурманской области об областном бюджете и осуществляется по формуле:</w:t>
      </w:r>
    </w:p>
    <w:p w:rsidR="00E11B60" w:rsidRPr="00455B09" w:rsidRDefault="00E11B60" w:rsidP="00EE7B1D">
      <w:pPr>
        <w:pStyle w:val="ConsPlusNormal"/>
        <w:jc w:val="both"/>
        <w:rPr>
          <w:rFonts w:ascii="Times New Roman" w:hAnsi="Times New Roman"/>
          <w:sz w:val="28"/>
          <w:szCs w:val="28"/>
        </w:rPr>
      </w:pPr>
    </w:p>
    <w:p w:rsidR="00E11B60" w:rsidRPr="002604C4"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w:t>
      </w:r>
      <w:r>
        <w:rPr>
          <w:rFonts w:ascii="Times New Roman" w:hAnsi="Times New Roman" w:cs="Times New Roman"/>
          <w:sz w:val="28"/>
          <w:szCs w:val="28"/>
          <w:lang w:val="en-US"/>
        </w:rPr>
        <w:t>i</w:t>
      </w:r>
      <w:r w:rsidRPr="002604C4">
        <w:rPr>
          <w:rFonts w:ascii="Times New Roman" w:hAnsi="Times New Roman" w:cs="Times New Roman"/>
          <w:sz w:val="28"/>
          <w:szCs w:val="28"/>
        </w:rPr>
        <w:t xml:space="preserve">  = </w:t>
      </w:r>
      <w:r w:rsidRPr="00455B09">
        <w:rPr>
          <w:rFonts w:ascii="Times New Roman" w:hAnsi="Times New Roman" w:cs="Times New Roman"/>
          <w:sz w:val="28"/>
          <w:szCs w:val="28"/>
        </w:rPr>
        <w:t>С</w:t>
      </w:r>
      <w:r w:rsidRPr="002604C4">
        <w:rPr>
          <w:rFonts w:ascii="Times New Roman" w:hAnsi="Times New Roman" w:cs="Times New Roman"/>
          <w:sz w:val="28"/>
          <w:szCs w:val="28"/>
        </w:rPr>
        <w:t xml:space="preserve"> </w:t>
      </w:r>
      <w:r w:rsidRPr="00455B09">
        <w:rPr>
          <w:rFonts w:ascii="Times New Roman" w:hAnsi="Times New Roman" w:cs="Times New Roman"/>
          <w:sz w:val="28"/>
          <w:szCs w:val="28"/>
          <w:lang w:val="en-US"/>
        </w:rPr>
        <w:t>x</w:t>
      </w: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З</w:t>
      </w:r>
      <w:r>
        <w:rPr>
          <w:rFonts w:ascii="Times New Roman" w:hAnsi="Times New Roman" w:cs="Times New Roman"/>
          <w:sz w:val="28"/>
          <w:szCs w:val="28"/>
          <w:lang w:val="en-US"/>
        </w:rPr>
        <w:t>i</w:t>
      </w:r>
      <w:r w:rsidRPr="002604C4">
        <w:rPr>
          <w:rFonts w:ascii="Times New Roman" w:hAnsi="Times New Roman" w:cs="Times New Roman"/>
          <w:sz w:val="28"/>
          <w:szCs w:val="28"/>
        </w:rPr>
        <w:t xml:space="preserve">  / </w:t>
      </w:r>
      <w:r w:rsidRPr="00455B09">
        <w:rPr>
          <w:rFonts w:ascii="Times New Roman" w:hAnsi="Times New Roman" w:cs="Times New Roman"/>
          <w:sz w:val="28"/>
          <w:szCs w:val="28"/>
          <w:lang w:val="en-US"/>
        </w:rPr>
        <w:t>SUM</w:t>
      </w:r>
      <w:r w:rsidRPr="002604C4">
        <w:rPr>
          <w:rFonts w:ascii="Times New Roman" w:hAnsi="Times New Roman" w:cs="Times New Roman"/>
          <w:sz w:val="28"/>
          <w:szCs w:val="28"/>
        </w:rPr>
        <w:t>(</w:t>
      </w:r>
      <w:r w:rsidRPr="00455B09">
        <w:rPr>
          <w:rFonts w:ascii="Times New Roman" w:hAnsi="Times New Roman" w:cs="Times New Roman"/>
          <w:sz w:val="28"/>
          <w:szCs w:val="28"/>
        </w:rPr>
        <w:t>З</w:t>
      </w:r>
      <w:r>
        <w:rPr>
          <w:rFonts w:ascii="Times New Roman" w:hAnsi="Times New Roman" w:cs="Times New Roman"/>
          <w:sz w:val="28"/>
          <w:szCs w:val="28"/>
          <w:lang w:val="en-US"/>
        </w:rPr>
        <w:t>i</w:t>
      </w:r>
      <w:r w:rsidRPr="002604C4">
        <w:rPr>
          <w:rFonts w:ascii="Times New Roman" w:hAnsi="Times New Roman" w:cs="Times New Roman"/>
          <w:sz w:val="28"/>
          <w:szCs w:val="28"/>
        </w:rPr>
        <w:t xml:space="preserve"> )</w:t>
      </w:r>
    </w:p>
    <w:p w:rsidR="00E11B60" w:rsidRPr="00455B09" w:rsidRDefault="00E11B60" w:rsidP="00EE7B1D">
      <w:pPr>
        <w:pStyle w:val="ConsPlusNonformat"/>
        <w:rPr>
          <w:rFonts w:ascii="Times New Roman" w:hAnsi="Times New Roman" w:cs="Times New Roman"/>
          <w:sz w:val="28"/>
          <w:szCs w:val="28"/>
        </w:rPr>
      </w:pP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где:</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объем  средств  для  предоставления  Субсидии  i-му муниципальному</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образованию в очередном году;</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  -  сумма бюджетных ассигнований, предусмотренных в областном бюджете</w:t>
      </w: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на  очередной финансовый год для предоставления Субсидий, распределяемая на</w:t>
      </w: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очередной финансовый год;</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З</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средства  областного  бюджета,  необходимые  для  софинансирования</w:t>
      </w:r>
    </w:p>
    <w:p w:rsidR="00E11B60" w:rsidRPr="00455B09" w:rsidRDefault="00E11B60" w:rsidP="00EE7B1D">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55B09">
        <w:rPr>
          <w:rFonts w:ascii="Times New Roman" w:hAnsi="Times New Roman" w:cs="Times New Roman"/>
          <w:sz w:val="28"/>
          <w:szCs w:val="28"/>
        </w:rPr>
        <w:t xml:space="preserve">   </w:t>
      </w: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мероприятий муниципального образования,  указанные  в заявке  i-го</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муниципального образования, размер которых не может быть выше 200000 рублей</w:t>
      </w:r>
      <w:r w:rsidRPr="002604C4">
        <w:rPr>
          <w:rFonts w:ascii="Times New Roman" w:hAnsi="Times New Roman" w:cs="Times New Roman"/>
          <w:sz w:val="28"/>
          <w:szCs w:val="28"/>
        </w:rPr>
        <w:t xml:space="preserve"> </w:t>
      </w:r>
      <w:r w:rsidRPr="00455B09">
        <w:rPr>
          <w:rFonts w:ascii="Times New Roman" w:hAnsi="Times New Roman" w:cs="Times New Roman"/>
          <w:sz w:val="28"/>
          <w:szCs w:val="28"/>
        </w:rPr>
        <w:t>на одну многодетную семью и превышать значение Р x РО</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где:</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Р  -  уровень  софинансирования  расходных  обязательств  муниципальных</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образований за счет субсидий; Р &lt;= 0,95;</w:t>
      </w:r>
    </w:p>
    <w:p w:rsidR="00E11B60" w:rsidRPr="00455B09" w:rsidRDefault="00E11B60" w:rsidP="00EE7B1D">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РО</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объем расходных обязательств i-го муниципального образования.</w:t>
      </w:r>
    </w:p>
    <w:p w:rsidR="00E11B60" w:rsidRPr="002604C4" w:rsidRDefault="00E11B60" w:rsidP="002604C4">
      <w:pPr>
        <w:pStyle w:val="ConsPlusNonformat"/>
        <w:jc w:val="both"/>
        <w:rPr>
          <w:rFonts w:ascii="Times New Roman" w:hAnsi="Times New Roman" w:cs="Times New Roman"/>
          <w:sz w:val="28"/>
          <w:szCs w:val="28"/>
        </w:rPr>
      </w:pPr>
      <w:r w:rsidRPr="002604C4">
        <w:rPr>
          <w:rFonts w:ascii="Times New Roman" w:hAnsi="Times New Roman" w:cs="Times New Roman"/>
          <w:sz w:val="28"/>
          <w:szCs w:val="28"/>
        </w:rPr>
        <w:t xml:space="preserve">     8. Уровень софинансирования расходного обязательства муниципального образования за счет Субсидии из областного бюджета не может составлять больше 95 процентов и меньше 5 процентов расходного обязательства.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9. Предоставление Субсидий бюджету муниципального образования осуществляется на основании соглашения, заключенного между Министерством и муниципальным образованием, признанным Комиссией победителем конкурсного отбора (далее - соглашение).</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10. Соглашение должно соответствовать требованиям </w:t>
      </w:r>
      <w:hyperlink r:id="rId38"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Типовая форма соглашения разрабатывается и утверждается Министерством.</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11. Перечисление Субсидий в местные бюджеты осуществляется в установленном порядке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12. Целевым показателем результативности использования Субсидий является количество многодетных семей, улучшивших жилищные условия (далее - целевые показатели).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Субсидий оценивается Министерством исходя из степени достижения установленных соглашением значений целевых показателей.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не достигнуты установленные целевые показатели, размер Субсидий, предусмотренный местному бюджету на текущий финансовый год, подлежит сокращению из расчета один процент размера Субсидий за каждый процент недостижения установленных значений целевых показателей.</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Если при сокращении размер Субсидий муниципальному образованию равен нулю, то распределение финансовых средств местному бюджету осуществляется из расчета не менее одной Субсидии.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13. В случае несоблюдения органом местного самоуправления муниципального образования условий предоставления Субсидий перечисление приостанавливается (сокращается)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Не использованный в текущем финансовом году остаток Субсидий, потребность в которых отсутствует, подлежит возврату в доход областного бюджета в порядке, установленном Министерством финансов Мурманской области.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финансовом году остатке Субсидий указанный остаток может быть использован муниципальным образованием в очередном финансовом году на те же цели в соответствии с решением Министерства.</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14.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15. Контроль за целевым использованием Субсидий, а также за соблюдением муниципальным образованием условий предоставления Субсидий осуществляется в соответствии с </w:t>
      </w:r>
      <w:hyperlink r:id="rId39" w:history="1">
        <w:r w:rsidRPr="00455B09">
          <w:rPr>
            <w:rFonts w:ascii="Times New Roman" w:hAnsi="Times New Roman"/>
            <w:sz w:val="28"/>
            <w:szCs w:val="28"/>
          </w:rPr>
          <w:t>пунктом 18</w:t>
        </w:r>
      </w:hyperlink>
      <w:r w:rsidRPr="00455B09">
        <w:rPr>
          <w:rFonts w:ascii="Times New Roman" w:hAnsi="Times New Roman"/>
          <w:sz w:val="28"/>
          <w:szCs w:val="28"/>
        </w:rPr>
        <w:t xml:space="preserve"> Порядка формирования, предоставления, распределения субсидий из областного бюджета бюджетам муниципальных образований Мурманской области и определения перечня приоритетных расходных обязательств муниципальных образований, софинансируемых за счет средств областного бюджета, утвержденного постановлением Правительства Мурманской области от 05.09.2011 № 445-ПП.</w:t>
      </w:r>
    </w:p>
    <w:p w:rsidR="00E11B60" w:rsidRPr="00455B09" w:rsidRDefault="00E11B60" w:rsidP="00EE7B1D">
      <w:pPr>
        <w:pStyle w:val="ConsPlusNormal"/>
        <w:ind w:firstLine="540"/>
        <w:jc w:val="both"/>
        <w:rPr>
          <w:rFonts w:ascii="Times New Roman" w:hAnsi="Times New Roman"/>
          <w:sz w:val="28"/>
          <w:szCs w:val="28"/>
        </w:rPr>
      </w:pPr>
      <w:r w:rsidRPr="00455B09">
        <w:rPr>
          <w:rFonts w:ascii="Times New Roman" w:hAnsi="Times New Roman"/>
          <w:sz w:val="28"/>
          <w:szCs w:val="28"/>
        </w:rPr>
        <w:t>16. Органы местного самоуправления ежемесячно, до 10 числа месяца, следующего за отчетным, предоставляют в Министерство строительства и территориального развития Мурманской области установленную соглашением отчетность о расходовании средств из бюджетов различных уровней, направляемых на реализацию Подпрограммы.</w:t>
      </w:r>
    </w:p>
    <w:p w:rsidR="00E11B60" w:rsidRPr="00455B09" w:rsidRDefault="00E11B60" w:rsidP="00EE7B1D">
      <w:pPr>
        <w:pStyle w:val="ConsPlusNormal"/>
        <w:jc w:val="both"/>
        <w:rPr>
          <w:rFonts w:ascii="Times New Roman" w:hAnsi="Times New Roman"/>
          <w:sz w:val="28"/>
          <w:szCs w:val="28"/>
        </w:rPr>
      </w:pPr>
    </w:p>
    <w:p w:rsidR="00E11B60" w:rsidRPr="00455B09" w:rsidRDefault="00E11B60" w:rsidP="006B3B14">
      <w:pPr>
        <w:pStyle w:val="ConsPlusNormal"/>
        <w:rPr>
          <w:rFonts w:ascii="Times New Roman" w:hAnsi="Times New Roman"/>
          <w:sz w:val="28"/>
          <w:szCs w:val="28"/>
        </w:rPr>
      </w:pPr>
    </w:p>
    <w:p w:rsidR="00E11B60" w:rsidRPr="00455B09" w:rsidRDefault="00E11B60" w:rsidP="006B3B14">
      <w:pPr>
        <w:pStyle w:val="ConsPlusNormal"/>
        <w:jc w:val="center"/>
        <w:rPr>
          <w:rFonts w:ascii="Times New Roman" w:hAnsi="Times New Roman"/>
          <w:sz w:val="28"/>
          <w:szCs w:val="28"/>
        </w:rPr>
      </w:pPr>
      <w:r w:rsidRPr="00455B09">
        <w:rPr>
          <w:rFonts w:ascii="Times New Roman" w:hAnsi="Times New Roman"/>
          <w:sz w:val="28"/>
          <w:szCs w:val="28"/>
        </w:rPr>
        <w:t>________________</w:t>
      </w:r>
    </w:p>
    <w:p w:rsidR="00E11B60" w:rsidRPr="00455B09" w:rsidRDefault="00E11B60" w:rsidP="00EE7B1D">
      <w:pPr>
        <w:pStyle w:val="ConsPlusNormal"/>
        <w:jc w:val="right"/>
        <w:rPr>
          <w:rFonts w:ascii="Times New Roman" w:hAnsi="Times New Roman"/>
          <w:sz w:val="28"/>
          <w:szCs w:val="28"/>
        </w:rPr>
      </w:pPr>
      <w:r w:rsidRPr="00455B09">
        <w:rPr>
          <w:rFonts w:ascii="Times New Roman" w:hAnsi="Times New Roman"/>
          <w:sz w:val="28"/>
          <w:szCs w:val="28"/>
        </w:rPr>
        <w:br w:type="page"/>
        <w:t>Приложение № 6</w:t>
      </w:r>
    </w:p>
    <w:p w:rsidR="00E11B60" w:rsidRPr="00455B09" w:rsidRDefault="00E11B60" w:rsidP="00EE7B1D">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EE7B1D">
      <w:pPr>
        <w:pStyle w:val="ConsPlusNormal"/>
        <w:jc w:val="both"/>
        <w:rPr>
          <w:rFonts w:ascii="Times New Roman" w:hAnsi="Times New Roman"/>
          <w:sz w:val="28"/>
          <w:szCs w:val="28"/>
        </w:rPr>
      </w:pPr>
    </w:p>
    <w:p w:rsidR="00E11B60" w:rsidRPr="005F7BE5" w:rsidRDefault="00E11B60" w:rsidP="00012D64">
      <w:pPr>
        <w:widowControl w:val="0"/>
        <w:autoSpaceDE w:val="0"/>
        <w:autoSpaceDN w:val="0"/>
        <w:adjustRightInd w:val="0"/>
        <w:jc w:val="both"/>
        <w:rPr>
          <w:color w:val="FF0000"/>
        </w:rPr>
      </w:pPr>
      <w:bookmarkStart w:id="8" w:name="P9683"/>
      <w:bookmarkEnd w:id="8"/>
    </w:p>
    <w:p w:rsidR="00E11B60" w:rsidRDefault="00E11B60" w:rsidP="00012D64">
      <w:pPr>
        <w:pStyle w:val="ConsPlusTitle"/>
        <w:jc w:val="center"/>
        <w:rPr>
          <w:rFonts w:ascii="Times New Roman" w:hAnsi="Times New Roman" w:cs="Times New Roman"/>
          <w:sz w:val="28"/>
          <w:szCs w:val="28"/>
        </w:rPr>
      </w:pPr>
      <w:bookmarkStart w:id="9" w:name="Par3193"/>
      <w:bookmarkEnd w:id="9"/>
    </w:p>
    <w:p w:rsidR="00E11B60" w:rsidRPr="00F6179E" w:rsidRDefault="00E11B60" w:rsidP="00012D64">
      <w:pPr>
        <w:pStyle w:val="ConsPlusTitle"/>
        <w:jc w:val="center"/>
        <w:rPr>
          <w:rFonts w:ascii="Times New Roman" w:hAnsi="Times New Roman" w:cs="Times New Roman"/>
          <w:sz w:val="28"/>
          <w:szCs w:val="28"/>
        </w:rPr>
      </w:pPr>
      <w:r w:rsidRPr="00F6179E">
        <w:rPr>
          <w:rFonts w:ascii="Times New Roman" w:hAnsi="Times New Roman" w:cs="Times New Roman"/>
          <w:sz w:val="28"/>
          <w:szCs w:val="28"/>
        </w:rPr>
        <w:t>П</w:t>
      </w:r>
      <w:r>
        <w:rPr>
          <w:rFonts w:ascii="Times New Roman" w:hAnsi="Times New Roman" w:cs="Times New Roman"/>
          <w:sz w:val="28"/>
          <w:szCs w:val="28"/>
        </w:rPr>
        <w:t>орядок</w:t>
      </w:r>
    </w:p>
    <w:p w:rsidR="00E11B60" w:rsidRDefault="00E11B60" w:rsidP="00012D64">
      <w:pPr>
        <w:pStyle w:val="ConsPlusTitle"/>
        <w:jc w:val="center"/>
        <w:rPr>
          <w:rFonts w:ascii="Times New Roman" w:hAnsi="Times New Roman" w:cs="Times New Roman"/>
          <w:sz w:val="28"/>
          <w:szCs w:val="28"/>
        </w:rPr>
      </w:pPr>
      <w:bookmarkStart w:id="10" w:name="Par28"/>
      <w:bookmarkEnd w:id="10"/>
      <w:r>
        <w:rPr>
          <w:rFonts w:ascii="Times New Roman" w:hAnsi="Times New Roman" w:cs="Times New Roman"/>
          <w:sz w:val="28"/>
          <w:szCs w:val="28"/>
        </w:rPr>
        <w:t>предоставления молодым учителям социальных выплат на возмещение</w:t>
      </w:r>
    </w:p>
    <w:p w:rsidR="00E11B60" w:rsidRPr="00F6179E" w:rsidRDefault="00E11B60" w:rsidP="00012D64">
      <w:pPr>
        <w:pStyle w:val="ConsPlusTitle"/>
        <w:jc w:val="center"/>
        <w:rPr>
          <w:rFonts w:ascii="Times New Roman" w:hAnsi="Times New Roman" w:cs="Times New Roman"/>
          <w:sz w:val="28"/>
          <w:szCs w:val="28"/>
        </w:rPr>
      </w:pPr>
      <w:r>
        <w:rPr>
          <w:rFonts w:ascii="Times New Roman" w:hAnsi="Times New Roman" w:cs="Times New Roman"/>
          <w:sz w:val="28"/>
          <w:szCs w:val="28"/>
        </w:rPr>
        <w:t>части затрат в связи с получением ипотечного кредита (займа)</w:t>
      </w:r>
    </w:p>
    <w:p w:rsidR="00E11B60" w:rsidRPr="00F6179E" w:rsidRDefault="00E11B60" w:rsidP="00012D64">
      <w:pPr>
        <w:widowControl w:val="0"/>
        <w:autoSpaceDE w:val="0"/>
        <w:autoSpaceDN w:val="0"/>
        <w:adjustRightInd w:val="0"/>
        <w:jc w:val="center"/>
      </w:pPr>
    </w:p>
    <w:p w:rsidR="00E11B60" w:rsidRPr="00F6179E" w:rsidRDefault="00E11B60" w:rsidP="00012D64">
      <w:pPr>
        <w:widowControl w:val="0"/>
        <w:autoSpaceDE w:val="0"/>
        <w:autoSpaceDN w:val="0"/>
        <w:adjustRightInd w:val="0"/>
        <w:jc w:val="both"/>
      </w:pPr>
    </w:p>
    <w:p w:rsidR="00E11B60" w:rsidRDefault="00E11B60" w:rsidP="00012D64">
      <w:pPr>
        <w:widowControl w:val="0"/>
        <w:autoSpaceDE w:val="0"/>
        <w:autoSpaceDN w:val="0"/>
        <w:adjustRightInd w:val="0"/>
        <w:ind w:firstLine="540"/>
        <w:jc w:val="both"/>
      </w:pPr>
      <w:r>
        <w:t>Настоящий Порядок разработан в целях реализации долгосрочной целевой программы «Поддержка и стимулирование жилищного строительства в Мурманской области» на 2011-2015 годы и устанавливает возможность  приобретения  молодыми учителями жилых помещений путем получения р</w:t>
      </w:r>
      <w:r w:rsidRPr="00F6179E">
        <w:t>ублев</w:t>
      </w:r>
      <w:r>
        <w:t>ого</w:t>
      </w:r>
      <w:r w:rsidRPr="00F6179E">
        <w:t xml:space="preserve"> ипотечн</w:t>
      </w:r>
      <w:r>
        <w:t>ого</w:t>
      </w:r>
      <w:r w:rsidRPr="00F6179E">
        <w:t xml:space="preserve"> кредит</w:t>
      </w:r>
      <w:r>
        <w:t>а</w:t>
      </w:r>
      <w:r w:rsidRPr="00F6179E">
        <w:t xml:space="preserve"> (за</w:t>
      </w:r>
      <w:r>
        <w:t>й</w:t>
      </w:r>
      <w:r w:rsidRPr="00F6179E">
        <w:t>м</w:t>
      </w:r>
      <w:r>
        <w:t>а</w:t>
      </w:r>
      <w:r w:rsidRPr="00F6179E">
        <w:t>) с уровнем процентной ставки не более 8,5</w:t>
      </w:r>
      <w:r>
        <w:t xml:space="preserve"> </w:t>
      </w:r>
      <w:r w:rsidRPr="00F6179E">
        <w:t>% годовых</w:t>
      </w:r>
      <w:r>
        <w:t xml:space="preserve"> (далее – проект «Ипотека для молодых учителей», проект). </w:t>
      </w:r>
    </w:p>
    <w:p w:rsidR="00E11B60" w:rsidRDefault="00E11B60" w:rsidP="00012D64">
      <w:pPr>
        <w:widowControl w:val="0"/>
        <w:autoSpaceDE w:val="0"/>
        <w:autoSpaceDN w:val="0"/>
        <w:adjustRightInd w:val="0"/>
        <w:ind w:firstLine="540"/>
        <w:jc w:val="both"/>
      </w:pPr>
    </w:p>
    <w:p w:rsidR="00E11B60" w:rsidRPr="00F6179E" w:rsidRDefault="00E11B60" w:rsidP="00012D64">
      <w:pPr>
        <w:widowControl w:val="0"/>
        <w:autoSpaceDE w:val="0"/>
        <w:autoSpaceDN w:val="0"/>
        <w:adjustRightInd w:val="0"/>
        <w:jc w:val="center"/>
        <w:outlineLvl w:val="2"/>
      </w:pPr>
      <w:r>
        <w:t>Раздел 1</w:t>
      </w:r>
      <w:r w:rsidRPr="00F6179E">
        <w:t xml:space="preserve">. Требования к </w:t>
      </w:r>
      <w:r>
        <w:t>участнику проекта</w:t>
      </w:r>
    </w:p>
    <w:p w:rsidR="00E11B60" w:rsidRPr="00F6179E" w:rsidRDefault="00E11B60" w:rsidP="00012D64">
      <w:pPr>
        <w:widowControl w:val="0"/>
        <w:autoSpaceDE w:val="0"/>
        <w:autoSpaceDN w:val="0"/>
        <w:adjustRightInd w:val="0"/>
        <w:jc w:val="both"/>
      </w:pPr>
    </w:p>
    <w:p w:rsidR="00E11B60" w:rsidRPr="00F6179E" w:rsidRDefault="00E11B60" w:rsidP="00012D64">
      <w:pPr>
        <w:widowControl w:val="0"/>
        <w:autoSpaceDE w:val="0"/>
        <w:autoSpaceDN w:val="0"/>
        <w:adjustRightInd w:val="0"/>
        <w:ind w:firstLine="540"/>
        <w:jc w:val="both"/>
      </w:pPr>
      <w:r>
        <w:t xml:space="preserve">К категории молодых учителей, имеющих право </w:t>
      </w:r>
      <w:r w:rsidRPr="00F6179E">
        <w:t>на получение мер социальной поддерж</w:t>
      </w:r>
      <w:r>
        <w:t xml:space="preserve">ки в виде социальной выплаты </w:t>
      </w:r>
      <w:r w:rsidRPr="002C35BB">
        <w:t>на оплату первоначального взноса при ипотечном кредитовании, относятся граждане Российской</w:t>
      </w:r>
      <w:r>
        <w:t xml:space="preserve"> Федерации, возраст которых не превышает 35 лет включительно, соответствующие </w:t>
      </w:r>
      <w:r w:rsidRPr="00F6179E">
        <w:t>следующи</w:t>
      </w:r>
      <w:r>
        <w:t>м</w:t>
      </w:r>
      <w:r w:rsidRPr="00F6179E">
        <w:t xml:space="preserve"> услови</w:t>
      </w:r>
      <w:r>
        <w:t>ям</w:t>
      </w:r>
      <w:r w:rsidRPr="00F6179E">
        <w:t>:</w:t>
      </w:r>
    </w:p>
    <w:p w:rsidR="00E11B60" w:rsidRDefault="00E11B60" w:rsidP="00012D64">
      <w:pPr>
        <w:widowControl w:val="0"/>
        <w:autoSpaceDE w:val="0"/>
        <w:autoSpaceDN w:val="0"/>
        <w:adjustRightInd w:val="0"/>
        <w:ind w:firstLine="540"/>
        <w:jc w:val="both"/>
      </w:pPr>
      <w:bookmarkStart w:id="11" w:name="Par3209"/>
      <w:bookmarkEnd w:id="11"/>
      <w:r>
        <w:t>- п</w:t>
      </w:r>
      <w:r w:rsidRPr="00F6179E">
        <w:t>остоянно прожива</w:t>
      </w:r>
      <w:r>
        <w:t>ющие н</w:t>
      </w:r>
      <w:r w:rsidRPr="00F6179E">
        <w:t>а территории Мурманской области</w:t>
      </w:r>
      <w:r>
        <w:t>;</w:t>
      </w:r>
    </w:p>
    <w:p w:rsidR="00E11B60" w:rsidRDefault="00E11B60" w:rsidP="00012D64">
      <w:pPr>
        <w:widowControl w:val="0"/>
        <w:autoSpaceDE w:val="0"/>
        <w:autoSpaceDN w:val="0"/>
        <w:adjustRightInd w:val="0"/>
        <w:ind w:firstLine="540"/>
        <w:jc w:val="both"/>
      </w:pPr>
      <w:r>
        <w:t>- имеющие трудовые отношения (по основному месту работы) с государственными образовательными или муниципальными образовательными учреждениями Мурманской области, реализующими образовательные программы начального общего, основного общего и среднего (полного) общего образования;</w:t>
      </w:r>
    </w:p>
    <w:p w:rsidR="00E11B60" w:rsidRDefault="00E11B60" w:rsidP="00012D64">
      <w:pPr>
        <w:widowControl w:val="0"/>
        <w:autoSpaceDE w:val="0"/>
        <w:autoSpaceDN w:val="0"/>
        <w:adjustRightInd w:val="0"/>
        <w:ind w:firstLine="540"/>
        <w:jc w:val="both"/>
      </w:pPr>
      <w:r>
        <w:t>- не получавшие ранее мер государственной поддержки на приобретение (строительство) жилья, в том числе в составе семьи основного получателя мер социальной поддержки (далее – кандидаты, участники проекта).</w:t>
      </w:r>
    </w:p>
    <w:p w:rsidR="00E11B60" w:rsidRPr="006830E6" w:rsidRDefault="00E11B60" w:rsidP="00012D64">
      <w:pPr>
        <w:widowControl w:val="0"/>
        <w:autoSpaceDE w:val="0"/>
        <w:autoSpaceDN w:val="0"/>
        <w:adjustRightInd w:val="0"/>
        <w:ind w:firstLine="540"/>
        <w:jc w:val="both"/>
      </w:pPr>
      <w:r w:rsidRPr="00085EC9">
        <w:rPr>
          <w:i/>
        </w:rPr>
        <w:t xml:space="preserve"> </w:t>
      </w:r>
      <w:r>
        <w:t xml:space="preserve">Если место работы молодого учителя находится в городе (населенном пункте) Мурманской области не по месту его регистрационного учета в жилом помещении для постоянного </w:t>
      </w:r>
      <w:r w:rsidRPr="006830E6">
        <w:t>прожива</w:t>
      </w:r>
      <w:r>
        <w:t xml:space="preserve">ния,  в целях реализации настоящего Порядка место жительства </w:t>
      </w:r>
      <w:r w:rsidRPr="006830E6">
        <w:t xml:space="preserve">должно быть подтверждено наличием заключенного бессрочного трудового договора с работодателем. </w:t>
      </w:r>
    </w:p>
    <w:p w:rsidR="00E11B60" w:rsidRDefault="00E11B60" w:rsidP="00012D64">
      <w:pPr>
        <w:widowControl w:val="0"/>
        <w:autoSpaceDE w:val="0"/>
        <w:autoSpaceDN w:val="0"/>
        <w:adjustRightInd w:val="0"/>
        <w:jc w:val="center"/>
        <w:outlineLvl w:val="2"/>
      </w:pPr>
      <w:bookmarkStart w:id="12" w:name="Par3214"/>
      <w:bookmarkEnd w:id="12"/>
    </w:p>
    <w:p w:rsidR="00E11B60" w:rsidRPr="00F6179E" w:rsidRDefault="00E11B60" w:rsidP="00012D64">
      <w:pPr>
        <w:widowControl w:val="0"/>
        <w:autoSpaceDE w:val="0"/>
        <w:autoSpaceDN w:val="0"/>
        <w:adjustRightInd w:val="0"/>
        <w:jc w:val="center"/>
        <w:outlineLvl w:val="2"/>
      </w:pPr>
      <w:r w:rsidRPr="00F6179E">
        <w:t xml:space="preserve">Раздел </w:t>
      </w:r>
      <w:r>
        <w:t>2</w:t>
      </w:r>
      <w:r w:rsidRPr="00F6179E">
        <w:t xml:space="preserve">. </w:t>
      </w:r>
      <w:r>
        <w:t>Формирование</w:t>
      </w:r>
      <w:r w:rsidRPr="00F6179E">
        <w:t xml:space="preserve"> списк</w:t>
      </w:r>
      <w:r>
        <w:t xml:space="preserve">ов </w:t>
      </w:r>
      <w:r w:rsidRPr="00F6179E">
        <w:t>участников проекта</w:t>
      </w:r>
    </w:p>
    <w:p w:rsidR="00E11B60" w:rsidRPr="00F6179E" w:rsidRDefault="00E11B60" w:rsidP="00012D64">
      <w:pPr>
        <w:widowControl w:val="0"/>
        <w:autoSpaceDE w:val="0"/>
        <w:autoSpaceDN w:val="0"/>
        <w:adjustRightInd w:val="0"/>
        <w:jc w:val="both"/>
      </w:pPr>
    </w:p>
    <w:p w:rsidR="00E11B60" w:rsidRDefault="00E11B60" w:rsidP="00012D64">
      <w:pPr>
        <w:widowControl w:val="0"/>
        <w:autoSpaceDE w:val="0"/>
        <w:autoSpaceDN w:val="0"/>
        <w:adjustRightInd w:val="0"/>
        <w:ind w:firstLine="540"/>
        <w:jc w:val="both"/>
      </w:pPr>
      <w:r>
        <w:t>1. Молодые учителя, изъявившие желание участвовать в реализации</w:t>
      </w:r>
      <w:r w:rsidRPr="001847C2">
        <w:t xml:space="preserve"> </w:t>
      </w:r>
      <w:r>
        <w:t>долгосрочной целевой программы «Поддержка и стимулирование жилищного строительства в Мурманской области» на 2011-2015 годы, подают на имя директора образовательного учреждения заявление о включении в состав участников проекта «</w:t>
      </w:r>
      <w:r w:rsidRPr="00F6179E">
        <w:t>Ипотека для молодых учителей</w:t>
      </w:r>
      <w:r>
        <w:t xml:space="preserve">». Указанное заявление подается в произвольной форме. </w:t>
      </w:r>
    </w:p>
    <w:p w:rsidR="00E11B60" w:rsidRDefault="00E11B60" w:rsidP="00012D64">
      <w:pPr>
        <w:widowControl w:val="0"/>
        <w:autoSpaceDE w:val="0"/>
        <w:autoSpaceDN w:val="0"/>
        <w:adjustRightInd w:val="0"/>
        <w:ind w:firstLine="540"/>
        <w:jc w:val="both"/>
      </w:pPr>
      <w:r>
        <w:t>Заявления с сопроводительным письмом, содержащим сведения о молодом учителе</w:t>
      </w:r>
      <w:r w:rsidRPr="002C35BB">
        <w:t>, руководитель образовательного учреждения</w:t>
      </w:r>
      <w:r>
        <w:t xml:space="preserve"> или уполномоченное им лицо в  срок не позднее двух рабочих дней направляет руководителю органа местного самоуправления (исполнительного органа государственной власти Мурманской области), в ведомственной подчиненности которого находится образовательное учреждение (далее – Уполномоченный орган).</w:t>
      </w:r>
    </w:p>
    <w:p w:rsidR="00E11B60" w:rsidRDefault="00E11B60" w:rsidP="00012D64">
      <w:pPr>
        <w:widowControl w:val="0"/>
        <w:autoSpaceDE w:val="0"/>
        <w:autoSpaceDN w:val="0"/>
        <w:adjustRightInd w:val="0"/>
        <w:ind w:firstLine="540"/>
        <w:jc w:val="both"/>
      </w:pPr>
      <w:r>
        <w:t xml:space="preserve">Молодые учителя вправе обратиться в Уполномоченный орган самостоятельно </w:t>
      </w:r>
    </w:p>
    <w:p w:rsidR="00E11B60" w:rsidRDefault="00E11B60" w:rsidP="00012D64">
      <w:pPr>
        <w:widowControl w:val="0"/>
        <w:autoSpaceDE w:val="0"/>
        <w:autoSpaceDN w:val="0"/>
        <w:adjustRightInd w:val="0"/>
        <w:ind w:firstLine="540"/>
        <w:jc w:val="both"/>
      </w:pPr>
      <w:r>
        <w:t xml:space="preserve">2. </w:t>
      </w:r>
      <w:r w:rsidRPr="00F6179E">
        <w:t xml:space="preserve">В целях формирования списков участников проекта «Ипотека для молодых учителей» </w:t>
      </w:r>
      <w:r w:rsidRPr="002C35BB">
        <w:t>Упол</w:t>
      </w:r>
      <w:r w:rsidRPr="00F6179E">
        <w:t xml:space="preserve">номоченные органы направляют </w:t>
      </w:r>
      <w:r w:rsidRPr="004D7A05">
        <w:t>заявителям</w:t>
      </w:r>
      <w:r w:rsidRPr="00F6179E">
        <w:t xml:space="preserve"> уведомления о </w:t>
      </w:r>
      <w:r>
        <w:t>необходимости представления документов для включения в число участников проекта.</w:t>
      </w:r>
    </w:p>
    <w:p w:rsidR="00E11B60" w:rsidRPr="002C35BB" w:rsidRDefault="00E11B60" w:rsidP="00012D64">
      <w:pPr>
        <w:pStyle w:val="ConsPlusNormal"/>
        <w:ind w:firstLine="540"/>
        <w:jc w:val="both"/>
        <w:rPr>
          <w:rFonts w:ascii="Times New Roman" w:hAnsi="Times New Roman"/>
          <w:sz w:val="28"/>
          <w:szCs w:val="28"/>
        </w:rPr>
      </w:pPr>
      <w:r>
        <w:rPr>
          <w:rFonts w:ascii="Times New Roman" w:hAnsi="Times New Roman"/>
          <w:sz w:val="28"/>
          <w:szCs w:val="28"/>
        </w:rPr>
        <w:t xml:space="preserve">3. </w:t>
      </w:r>
      <w:r w:rsidRPr="008D1856">
        <w:rPr>
          <w:rFonts w:ascii="Times New Roman" w:hAnsi="Times New Roman"/>
          <w:sz w:val="28"/>
          <w:szCs w:val="28"/>
        </w:rPr>
        <w:t xml:space="preserve">Молодые учителя, </w:t>
      </w:r>
      <w:r>
        <w:rPr>
          <w:rFonts w:ascii="Times New Roman" w:hAnsi="Times New Roman"/>
          <w:sz w:val="28"/>
          <w:szCs w:val="28"/>
        </w:rPr>
        <w:t xml:space="preserve">не достигшие 35 лет на дату подачи заявления о включении в число участников проекта и </w:t>
      </w:r>
      <w:r w:rsidRPr="008D1856">
        <w:rPr>
          <w:rFonts w:ascii="Times New Roman" w:hAnsi="Times New Roman"/>
          <w:sz w:val="28"/>
          <w:szCs w:val="28"/>
        </w:rPr>
        <w:t xml:space="preserve">изъявившие желание на участие в мероприятиях </w:t>
      </w:r>
      <w:r>
        <w:rPr>
          <w:rFonts w:ascii="Times New Roman" w:hAnsi="Times New Roman"/>
          <w:sz w:val="28"/>
          <w:szCs w:val="28"/>
        </w:rPr>
        <w:t xml:space="preserve">на условиях </w:t>
      </w:r>
      <w:r w:rsidRPr="008D1856">
        <w:rPr>
          <w:rFonts w:ascii="Times New Roman" w:hAnsi="Times New Roman"/>
          <w:sz w:val="28"/>
          <w:szCs w:val="28"/>
        </w:rPr>
        <w:t>настоящего Порядка</w:t>
      </w:r>
      <w:r>
        <w:rPr>
          <w:rFonts w:ascii="Times New Roman" w:hAnsi="Times New Roman"/>
          <w:sz w:val="28"/>
          <w:szCs w:val="28"/>
        </w:rPr>
        <w:t xml:space="preserve">, не позднее указанного в уведомлении срока лично </w:t>
      </w:r>
      <w:r w:rsidRPr="008D1856">
        <w:rPr>
          <w:rFonts w:ascii="Times New Roman" w:hAnsi="Times New Roman"/>
          <w:sz w:val="28"/>
          <w:szCs w:val="28"/>
        </w:rPr>
        <w:t xml:space="preserve">подают в </w:t>
      </w:r>
      <w:r w:rsidRPr="002C35BB">
        <w:rPr>
          <w:rFonts w:ascii="Times New Roman" w:hAnsi="Times New Roman"/>
          <w:sz w:val="28"/>
          <w:szCs w:val="28"/>
        </w:rPr>
        <w:t>Уполномоченный орган следующие документы:</w:t>
      </w:r>
    </w:p>
    <w:p w:rsidR="00E11B60" w:rsidRPr="002C35BB" w:rsidRDefault="00E11B60" w:rsidP="00012D64">
      <w:pPr>
        <w:pStyle w:val="ConsPlusNormal"/>
        <w:ind w:firstLine="540"/>
        <w:jc w:val="both"/>
        <w:rPr>
          <w:rFonts w:ascii="Times New Roman" w:hAnsi="Times New Roman"/>
          <w:sz w:val="28"/>
          <w:szCs w:val="28"/>
        </w:rPr>
      </w:pPr>
      <w:bookmarkStart w:id="13" w:name="Par59"/>
      <w:bookmarkEnd w:id="13"/>
      <w:r w:rsidRPr="002C35BB">
        <w:rPr>
          <w:rFonts w:ascii="Times New Roman" w:hAnsi="Times New Roman"/>
          <w:sz w:val="28"/>
          <w:szCs w:val="28"/>
        </w:rPr>
        <w:t xml:space="preserve">а) </w:t>
      </w:r>
      <w:hyperlink w:anchor="Par160" w:history="1">
        <w:r w:rsidRPr="002C35BB">
          <w:rPr>
            <w:rFonts w:ascii="Times New Roman" w:hAnsi="Times New Roman"/>
            <w:sz w:val="28"/>
            <w:szCs w:val="28"/>
          </w:rPr>
          <w:t>заявление</w:t>
        </w:r>
      </w:hyperlink>
      <w:r w:rsidRPr="002C35BB">
        <w:rPr>
          <w:rFonts w:ascii="Times New Roman" w:hAnsi="Times New Roman"/>
          <w:sz w:val="28"/>
          <w:szCs w:val="28"/>
        </w:rPr>
        <w:t xml:space="preserve"> по форме согласно приложению </w:t>
      </w:r>
      <w:r>
        <w:rPr>
          <w:rFonts w:ascii="Times New Roman" w:hAnsi="Times New Roman"/>
          <w:sz w:val="28"/>
          <w:szCs w:val="28"/>
        </w:rPr>
        <w:t>№</w:t>
      </w:r>
      <w:r w:rsidRPr="002C35BB">
        <w:rPr>
          <w:rFonts w:ascii="Times New Roman" w:hAnsi="Times New Roman"/>
          <w:sz w:val="28"/>
          <w:szCs w:val="28"/>
        </w:rPr>
        <w:t xml:space="preserve"> 1 к настоящему Порядку;</w:t>
      </w:r>
    </w:p>
    <w:p w:rsidR="00E11B60" w:rsidRPr="002C35BB" w:rsidRDefault="00E11B60" w:rsidP="00012D64">
      <w:pPr>
        <w:widowControl w:val="0"/>
        <w:autoSpaceDE w:val="0"/>
        <w:autoSpaceDN w:val="0"/>
        <w:adjustRightInd w:val="0"/>
        <w:ind w:firstLine="540"/>
        <w:jc w:val="both"/>
      </w:pPr>
      <w:r w:rsidRPr="002C35BB">
        <w:t>б) копии документов, удостоверяющих личность молодого учителя;</w:t>
      </w:r>
    </w:p>
    <w:p w:rsidR="00E11B60" w:rsidRPr="002C35BB" w:rsidRDefault="00E11B60" w:rsidP="00012D64">
      <w:pPr>
        <w:widowControl w:val="0"/>
        <w:autoSpaceDE w:val="0"/>
        <w:autoSpaceDN w:val="0"/>
        <w:adjustRightInd w:val="0"/>
        <w:ind w:firstLine="540"/>
        <w:jc w:val="both"/>
      </w:pPr>
      <w:r w:rsidRPr="002C35BB">
        <w:t>в) копию трудовой книжки;</w:t>
      </w:r>
    </w:p>
    <w:p w:rsidR="00E11B60" w:rsidRPr="002C35BB" w:rsidRDefault="00E11B60" w:rsidP="00012D64">
      <w:pPr>
        <w:widowControl w:val="0"/>
        <w:autoSpaceDE w:val="0"/>
        <w:autoSpaceDN w:val="0"/>
        <w:adjustRightInd w:val="0"/>
        <w:ind w:firstLine="540"/>
        <w:jc w:val="both"/>
      </w:pPr>
      <w:r w:rsidRPr="002C35BB">
        <w:t>г) копию документа о высшем (среднем) профессиональном образовании;</w:t>
      </w:r>
    </w:p>
    <w:p w:rsidR="00E11B60" w:rsidRPr="002C35BB" w:rsidRDefault="00E11B60" w:rsidP="00012D64">
      <w:pPr>
        <w:widowControl w:val="0"/>
        <w:autoSpaceDE w:val="0"/>
        <w:autoSpaceDN w:val="0"/>
        <w:adjustRightInd w:val="0"/>
        <w:ind w:firstLine="540"/>
        <w:jc w:val="both"/>
      </w:pPr>
      <w:r w:rsidRPr="002C35BB">
        <w:t>д) согласие на обработку персональных данных в соответствии со стат</w:t>
      </w:r>
      <w:r>
        <w:t>ьей 9 Федерального закона от 27.07.</w:t>
      </w:r>
      <w:r w:rsidRPr="002C35BB">
        <w:t>2006 № 152-ФЗ «О персональных данных» согласно приложению № 2 к настоящему Порядку.</w:t>
      </w:r>
    </w:p>
    <w:p w:rsidR="00E11B60" w:rsidRPr="002C35BB" w:rsidRDefault="00E11B60" w:rsidP="00012D64">
      <w:pPr>
        <w:widowControl w:val="0"/>
        <w:autoSpaceDE w:val="0"/>
        <w:autoSpaceDN w:val="0"/>
        <w:adjustRightInd w:val="0"/>
        <w:jc w:val="both"/>
      </w:pPr>
      <w:r w:rsidRPr="002C35BB">
        <w:t xml:space="preserve">      </w:t>
      </w:r>
      <w:r>
        <w:t xml:space="preserve">  </w:t>
      </w:r>
      <w:r w:rsidRPr="002C35BB">
        <w:t>Сбор документов осуществляется молодым учителем самостоятельно.</w:t>
      </w:r>
    </w:p>
    <w:p w:rsidR="00E11B60" w:rsidRPr="002C35BB" w:rsidRDefault="00E11B60" w:rsidP="00012D64">
      <w:pPr>
        <w:pStyle w:val="ConsPlusNormal"/>
        <w:ind w:firstLine="540"/>
        <w:jc w:val="both"/>
        <w:rPr>
          <w:rFonts w:ascii="Times New Roman" w:hAnsi="Times New Roman"/>
          <w:sz w:val="28"/>
          <w:szCs w:val="28"/>
        </w:rPr>
      </w:pPr>
      <w:r w:rsidRPr="002C35BB">
        <w:rPr>
          <w:rFonts w:ascii="Times New Roman" w:hAnsi="Times New Roman"/>
          <w:sz w:val="28"/>
          <w:szCs w:val="28"/>
        </w:rPr>
        <w:t xml:space="preserve">Документы, указанные в </w:t>
      </w:r>
      <w:hyperlink w:anchor="Par60" w:history="1">
        <w:r w:rsidRPr="002C35BB">
          <w:rPr>
            <w:rFonts w:ascii="Times New Roman" w:hAnsi="Times New Roman"/>
            <w:sz w:val="28"/>
            <w:szCs w:val="28"/>
          </w:rPr>
          <w:t>подпунктах «а»</w:t>
        </w:r>
      </w:hyperlink>
      <w:r w:rsidRPr="002C35BB">
        <w:rPr>
          <w:rFonts w:ascii="Times New Roman" w:hAnsi="Times New Roman"/>
          <w:sz w:val="28"/>
          <w:szCs w:val="28"/>
        </w:rPr>
        <w:t xml:space="preserve">, </w:t>
      </w:r>
      <w:hyperlink w:anchor="Par61" w:history="1">
        <w:r w:rsidRPr="002C35BB">
          <w:rPr>
            <w:rFonts w:ascii="Times New Roman" w:hAnsi="Times New Roman"/>
            <w:sz w:val="28"/>
            <w:szCs w:val="28"/>
          </w:rPr>
          <w:t xml:space="preserve">«д», </w:t>
        </w:r>
      </w:hyperlink>
      <w:r w:rsidRPr="002C35BB">
        <w:rPr>
          <w:rFonts w:ascii="Times New Roman" w:hAnsi="Times New Roman"/>
          <w:sz w:val="28"/>
          <w:szCs w:val="28"/>
        </w:rPr>
        <w:t xml:space="preserve">представляются в оригинале. Копии документов, указанные в </w:t>
      </w:r>
      <w:hyperlink w:anchor="Par62" w:history="1">
        <w:r w:rsidRPr="002C35BB">
          <w:rPr>
            <w:rFonts w:ascii="Times New Roman" w:hAnsi="Times New Roman"/>
            <w:sz w:val="28"/>
            <w:szCs w:val="28"/>
          </w:rPr>
          <w:t xml:space="preserve">подпунктах «б», «г», </w:t>
        </w:r>
      </w:hyperlink>
      <w:r w:rsidRPr="002C35BB">
        <w:rPr>
          <w:rFonts w:ascii="Times New Roman" w:hAnsi="Times New Roman"/>
          <w:sz w:val="28"/>
          <w:szCs w:val="28"/>
        </w:rPr>
        <w:t xml:space="preserve"> представляются вместе с оригиналами, заверяются уполномоченным должностным лицом</w:t>
      </w:r>
      <w:r>
        <w:rPr>
          <w:rFonts w:ascii="Times New Roman" w:hAnsi="Times New Roman"/>
          <w:sz w:val="28"/>
          <w:szCs w:val="28"/>
        </w:rPr>
        <w:t>,</w:t>
      </w:r>
      <w:r w:rsidRPr="002C35BB">
        <w:rPr>
          <w:rFonts w:ascii="Times New Roman" w:hAnsi="Times New Roman"/>
          <w:sz w:val="28"/>
          <w:szCs w:val="28"/>
        </w:rPr>
        <w:t xml:space="preserve"> и  после сверки оригиналы возвращаются заявителю.</w:t>
      </w:r>
    </w:p>
    <w:p w:rsidR="00E11B60" w:rsidRDefault="00E11B60" w:rsidP="00012D64">
      <w:pPr>
        <w:pStyle w:val="ConsPlusNormal"/>
        <w:ind w:firstLine="540"/>
        <w:jc w:val="both"/>
        <w:rPr>
          <w:rFonts w:ascii="Times New Roman" w:hAnsi="Times New Roman"/>
          <w:sz w:val="28"/>
          <w:szCs w:val="28"/>
        </w:rPr>
      </w:pPr>
      <w:r w:rsidRPr="002C35BB">
        <w:rPr>
          <w:rFonts w:ascii="Times New Roman" w:hAnsi="Times New Roman"/>
          <w:sz w:val="28"/>
          <w:szCs w:val="28"/>
        </w:rPr>
        <w:t xml:space="preserve">Копия документа, указанного в </w:t>
      </w:r>
      <w:hyperlink w:anchor="Par63" w:history="1">
        <w:r w:rsidRPr="002C35BB">
          <w:rPr>
            <w:rFonts w:ascii="Times New Roman" w:hAnsi="Times New Roman"/>
            <w:sz w:val="28"/>
            <w:szCs w:val="28"/>
          </w:rPr>
          <w:t>подпункте «в»</w:t>
        </w:r>
      </w:hyperlink>
      <w:r w:rsidRPr="002C35BB">
        <w:rPr>
          <w:rFonts w:ascii="Times New Roman" w:hAnsi="Times New Roman"/>
          <w:sz w:val="28"/>
          <w:szCs w:val="28"/>
        </w:rPr>
        <w:t>, заверяется</w:t>
      </w:r>
      <w:r w:rsidRPr="008D1856">
        <w:rPr>
          <w:rFonts w:ascii="Times New Roman" w:hAnsi="Times New Roman"/>
          <w:sz w:val="28"/>
          <w:szCs w:val="28"/>
        </w:rPr>
        <w:t xml:space="preserve"> работодателем</w:t>
      </w:r>
      <w:r>
        <w:rPr>
          <w:rFonts w:ascii="Times New Roman" w:hAnsi="Times New Roman"/>
          <w:sz w:val="28"/>
          <w:szCs w:val="28"/>
        </w:rPr>
        <w:t xml:space="preserve"> в установленном порядке на дату подачи молодым учителем заявления, указанного в подпункте «а», факт наличия трудовых отношений подтверждается записью работодателя «работает по настоящее время». </w:t>
      </w:r>
    </w:p>
    <w:p w:rsidR="00E11B60" w:rsidRPr="009A6301" w:rsidRDefault="00E11B60" w:rsidP="00012D64">
      <w:pPr>
        <w:pStyle w:val="ConsPlusNormal"/>
        <w:ind w:firstLine="540"/>
        <w:jc w:val="both"/>
        <w:rPr>
          <w:rFonts w:ascii="Times New Roman" w:hAnsi="Times New Roman"/>
          <w:sz w:val="28"/>
          <w:szCs w:val="28"/>
        </w:rPr>
      </w:pPr>
      <w:r w:rsidRPr="009A6301">
        <w:rPr>
          <w:rFonts w:ascii="Times New Roman" w:hAnsi="Times New Roman"/>
          <w:sz w:val="28"/>
          <w:szCs w:val="28"/>
        </w:rPr>
        <w:t>4. Заявление и документы молодых учителей в день их поступления в Уполномоченный орган регистрируются в учетном журнале должностным лицом, принявшим документы, с указанием даты и времени их принятия. Копия заявления в день его подачи возвращается молодому учителю с указанием даты и времени принятия заявления и приложенных к нему документов.</w:t>
      </w:r>
    </w:p>
    <w:p w:rsidR="00E11B60" w:rsidRPr="009A6301" w:rsidRDefault="00E11B60" w:rsidP="00012D64">
      <w:pPr>
        <w:widowControl w:val="0"/>
        <w:autoSpaceDE w:val="0"/>
        <w:autoSpaceDN w:val="0"/>
        <w:adjustRightInd w:val="0"/>
        <w:ind w:firstLine="708"/>
        <w:jc w:val="both"/>
      </w:pPr>
      <w:r w:rsidRPr="009A6301">
        <w:t xml:space="preserve">5. Уполномоченный орган в 10-дневный срок с даты представления документов, указанных в пункте 3 раздела </w:t>
      </w:r>
      <w:r>
        <w:t>2</w:t>
      </w:r>
      <w:r w:rsidRPr="009A6301">
        <w:t xml:space="preserve"> настоящего Порядка, принимает решение о включении или об отказе во включении молодого учителя в число участников проекта.  </w:t>
      </w:r>
    </w:p>
    <w:p w:rsidR="00E11B60" w:rsidRPr="008D1856" w:rsidRDefault="00E11B60" w:rsidP="00012D64">
      <w:pPr>
        <w:widowControl w:val="0"/>
        <w:autoSpaceDE w:val="0"/>
        <w:autoSpaceDN w:val="0"/>
        <w:adjustRightInd w:val="0"/>
        <w:ind w:firstLine="708"/>
        <w:jc w:val="both"/>
      </w:pPr>
      <w:r w:rsidRPr="009A6301">
        <w:t>О принятом решении молодой учитель письменно уведомляется Уполномоченным органом</w:t>
      </w:r>
      <w:r w:rsidRPr="008D1856">
        <w:t xml:space="preserve"> в 5-дневный срок со дня принятия решения.</w:t>
      </w:r>
    </w:p>
    <w:p w:rsidR="00E11B60" w:rsidRPr="002C35BB" w:rsidRDefault="00E11B60" w:rsidP="00012D64">
      <w:pPr>
        <w:widowControl w:val="0"/>
        <w:autoSpaceDE w:val="0"/>
        <w:autoSpaceDN w:val="0"/>
        <w:adjustRightInd w:val="0"/>
        <w:ind w:firstLine="708"/>
        <w:jc w:val="both"/>
      </w:pPr>
      <w:r>
        <w:t xml:space="preserve">Одновременно с уведомлением участнику проекта </w:t>
      </w:r>
      <w:r w:rsidRPr="00F6179E">
        <w:t xml:space="preserve"> </w:t>
      </w:r>
      <w:r>
        <w:t xml:space="preserve">направляется </w:t>
      </w:r>
      <w:r w:rsidRPr="00F6179E">
        <w:t>инфор</w:t>
      </w:r>
      <w:r>
        <w:t>мация</w:t>
      </w:r>
      <w:r w:rsidRPr="00F6179E">
        <w:t xml:space="preserve"> о </w:t>
      </w:r>
      <w:r>
        <w:t xml:space="preserve">порядке формирования списков на планируемый год, </w:t>
      </w:r>
      <w:r w:rsidRPr="00F6179E">
        <w:t xml:space="preserve">перечне документов, необходимых для включения </w:t>
      </w:r>
      <w:r>
        <w:t xml:space="preserve">кандидатов </w:t>
      </w:r>
      <w:r w:rsidRPr="00F6179E">
        <w:t xml:space="preserve">в список </w:t>
      </w:r>
      <w:r>
        <w:t>на планируемый год</w:t>
      </w:r>
      <w:r w:rsidRPr="00F6179E">
        <w:t>, срок</w:t>
      </w:r>
      <w:r>
        <w:t>ах</w:t>
      </w:r>
      <w:r w:rsidRPr="00F6179E">
        <w:t xml:space="preserve"> их представления, </w:t>
      </w:r>
      <w:r>
        <w:t xml:space="preserve">а также </w:t>
      </w:r>
      <w:r w:rsidRPr="00F6179E">
        <w:t xml:space="preserve">адрес страницы в </w:t>
      </w:r>
      <w:r>
        <w:t>сети И</w:t>
      </w:r>
      <w:r w:rsidRPr="00F6179E">
        <w:t>нтернет, где можно ознакомит</w:t>
      </w:r>
      <w:r>
        <w:t>ь</w:t>
      </w:r>
      <w:r w:rsidRPr="00F6179E">
        <w:t>ся с проектом «Ипотека для молодых учителей», ко</w:t>
      </w:r>
      <w:r>
        <w:t xml:space="preserve">нтактные данные и время приема участников проекта </w:t>
      </w:r>
      <w:r w:rsidRPr="00F6179E">
        <w:t xml:space="preserve"> </w:t>
      </w:r>
      <w:r>
        <w:t xml:space="preserve">представителями </w:t>
      </w:r>
      <w:r w:rsidRPr="002C35BB">
        <w:t xml:space="preserve">Уполномоченных органов. </w:t>
      </w:r>
    </w:p>
    <w:p w:rsidR="00E11B60" w:rsidRPr="002C35BB" w:rsidRDefault="00E11B60" w:rsidP="00012D64">
      <w:pPr>
        <w:widowControl w:val="0"/>
        <w:autoSpaceDE w:val="0"/>
        <w:autoSpaceDN w:val="0"/>
        <w:adjustRightInd w:val="0"/>
        <w:ind w:firstLine="708"/>
        <w:jc w:val="both"/>
      </w:pPr>
      <w:r w:rsidRPr="002C35BB">
        <w:t>6. Основаниями для отказа во включении молодого учителя в число участников проекта  являются:</w:t>
      </w:r>
    </w:p>
    <w:p w:rsidR="00E11B60" w:rsidRPr="003245CF" w:rsidRDefault="00E11B60" w:rsidP="00012D64">
      <w:pPr>
        <w:pStyle w:val="ListParagraph"/>
        <w:widowControl w:val="0"/>
        <w:autoSpaceDE w:val="0"/>
        <w:autoSpaceDN w:val="0"/>
        <w:adjustRightInd w:val="0"/>
        <w:ind w:left="0"/>
        <w:jc w:val="both"/>
        <w:rPr>
          <w:sz w:val="28"/>
          <w:szCs w:val="28"/>
        </w:rPr>
      </w:pPr>
      <w:r w:rsidRPr="003245CF">
        <w:rPr>
          <w:sz w:val="28"/>
          <w:szCs w:val="28"/>
        </w:rPr>
        <w:t xml:space="preserve">          - несоответствие заявителя требованиям, указанным в разделе 1  настоящего Порядка, на момент обращения;</w:t>
      </w:r>
    </w:p>
    <w:p w:rsidR="00E11B60" w:rsidRPr="003245CF" w:rsidRDefault="00E11B60" w:rsidP="00012D64">
      <w:pPr>
        <w:pStyle w:val="ListParagraph"/>
        <w:widowControl w:val="0"/>
        <w:autoSpaceDE w:val="0"/>
        <w:autoSpaceDN w:val="0"/>
        <w:adjustRightInd w:val="0"/>
        <w:ind w:left="0" w:hanging="720"/>
        <w:jc w:val="both"/>
        <w:rPr>
          <w:sz w:val="28"/>
          <w:szCs w:val="28"/>
        </w:rPr>
      </w:pPr>
      <w:r w:rsidRPr="003245CF">
        <w:rPr>
          <w:sz w:val="28"/>
          <w:szCs w:val="28"/>
        </w:rPr>
        <w:t xml:space="preserve">                    - непредставление или представление не в полном объеме документов, указанных в пункте 3 раздела 2 настоящего Порядка;</w:t>
      </w:r>
    </w:p>
    <w:p w:rsidR="00E11B60" w:rsidRPr="003245CF" w:rsidRDefault="00E11B60" w:rsidP="00012D64">
      <w:pPr>
        <w:pStyle w:val="ListParagraph"/>
        <w:widowControl w:val="0"/>
        <w:autoSpaceDE w:val="0"/>
        <w:autoSpaceDN w:val="0"/>
        <w:adjustRightInd w:val="0"/>
        <w:ind w:hanging="720"/>
        <w:jc w:val="both"/>
        <w:rPr>
          <w:sz w:val="28"/>
          <w:szCs w:val="28"/>
        </w:rPr>
      </w:pPr>
      <w:r w:rsidRPr="003245CF">
        <w:rPr>
          <w:sz w:val="28"/>
          <w:szCs w:val="28"/>
        </w:rPr>
        <w:t xml:space="preserve">         - недостоверность сведений, содержащихся в представленных документах.</w:t>
      </w:r>
    </w:p>
    <w:p w:rsidR="00E11B60" w:rsidRPr="002C35BB" w:rsidRDefault="00E11B60" w:rsidP="00012D6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2C35BB">
        <w:rPr>
          <w:rFonts w:ascii="Times New Roman" w:hAnsi="Times New Roman"/>
          <w:sz w:val="28"/>
          <w:szCs w:val="28"/>
        </w:rPr>
        <w:t xml:space="preserve">7. Повторное обращение с заявлением на участие в проекте допускается после устранения оснований для отказа, установленных </w:t>
      </w:r>
      <w:hyperlink w:anchor="Par78" w:history="1">
        <w:r w:rsidRPr="002C35BB">
          <w:rPr>
            <w:rFonts w:ascii="Times New Roman" w:hAnsi="Times New Roman"/>
            <w:sz w:val="28"/>
            <w:szCs w:val="28"/>
          </w:rPr>
          <w:t xml:space="preserve">пунктом </w:t>
        </w:r>
      </w:hyperlink>
      <w:r w:rsidRPr="002C35BB">
        <w:rPr>
          <w:rFonts w:ascii="Times New Roman" w:hAnsi="Times New Roman"/>
          <w:sz w:val="28"/>
          <w:szCs w:val="28"/>
        </w:rPr>
        <w:t xml:space="preserve">6 настоящего </w:t>
      </w:r>
      <w:r>
        <w:rPr>
          <w:rFonts w:ascii="Times New Roman" w:hAnsi="Times New Roman"/>
          <w:sz w:val="28"/>
          <w:szCs w:val="28"/>
        </w:rPr>
        <w:t>р</w:t>
      </w:r>
      <w:r w:rsidRPr="002C35BB">
        <w:rPr>
          <w:rFonts w:ascii="Times New Roman" w:hAnsi="Times New Roman"/>
          <w:sz w:val="28"/>
          <w:szCs w:val="28"/>
        </w:rPr>
        <w:t xml:space="preserve">аздела. </w:t>
      </w:r>
    </w:p>
    <w:p w:rsidR="00E11B60" w:rsidRPr="002C35BB" w:rsidRDefault="00E11B60" w:rsidP="00012D64">
      <w:pPr>
        <w:widowControl w:val="0"/>
        <w:autoSpaceDE w:val="0"/>
        <w:autoSpaceDN w:val="0"/>
        <w:adjustRightInd w:val="0"/>
        <w:ind w:firstLine="540"/>
        <w:jc w:val="both"/>
      </w:pPr>
      <w:r>
        <w:t xml:space="preserve">    </w:t>
      </w:r>
      <w:r w:rsidRPr="002C35BB">
        <w:t xml:space="preserve">8. В списки участников проекта молодые учителя включаются </w:t>
      </w:r>
      <w:r>
        <w:t xml:space="preserve">исходя из </w:t>
      </w:r>
      <w:r w:rsidRPr="002C35BB">
        <w:t xml:space="preserve"> дат</w:t>
      </w:r>
      <w:r>
        <w:t>ы</w:t>
      </w:r>
      <w:r w:rsidRPr="002C35BB">
        <w:t xml:space="preserve"> и времени подачи заявлений, при их совпадении – в алфавитном порядке.   При повторной подаче документов молодые учителя включаются в список </w:t>
      </w:r>
      <w:r>
        <w:t xml:space="preserve">исходя из </w:t>
      </w:r>
      <w:r w:rsidRPr="002C35BB">
        <w:t>дат</w:t>
      </w:r>
      <w:r>
        <w:t>ы и времени</w:t>
      </w:r>
      <w:r w:rsidRPr="002C35BB">
        <w:t xml:space="preserve"> подачи повторного заявления. </w:t>
      </w:r>
    </w:p>
    <w:p w:rsidR="00E11B60" w:rsidRDefault="00E11B60" w:rsidP="00012D64">
      <w:pPr>
        <w:autoSpaceDE w:val="0"/>
        <w:autoSpaceDN w:val="0"/>
        <w:adjustRightInd w:val="0"/>
        <w:ind w:firstLine="709"/>
        <w:jc w:val="both"/>
      </w:pPr>
      <w:r>
        <w:t xml:space="preserve">  </w:t>
      </w:r>
      <w:r w:rsidRPr="002C35BB">
        <w:t xml:space="preserve">9. Сведения о количестве участников проекта по форме </w:t>
      </w:r>
      <w:r>
        <w:t xml:space="preserve">согласно </w:t>
      </w:r>
      <w:r w:rsidRPr="002C35BB">
        <w:t>приложени</w:t>
      </w:r>
      <w:r>
        <w:t>ю</w:t>
      </w:r>
      <w:r w:rsidRPr="002C35BB">
        <w:t xml:space="preserve"> № 3 </w:t>
      </w:r>
      <w:r>
        <w:t xml:space="preserve">к </w:t>
      </w:r>
      <w:r w:rsidRPr="002C35BB">
        <w:t>настояще</w:t>
      </w:r>
      <w:r>
        <w:t>му</w:t>
      </w:r>
      <w:r w:rsidRPr="002C35BB">
        <w:t xml:space="preserve"> Порядк</w:t>
      </w:r>
      <w:r>
        <w:t>у</w:t>
      </w:r>
      <w:r w:rsidRPr="002C35BB">
        <w:t xml:space="preserve"> ежеквартально, не позднее 5 числа месяца, следующего за отчетным</w:t>
      </w:r>
      <w:r>
        <w:t xml:space="preserve"> кварталом</w:t>
      </w:r>
      <w:r w:rsidRPr="002C35BB">
        <w:t>, направляются Уполномоченным орган</w:t>
      </w:r>
      <w:r>
        <w:t>ом</w:t>
      </w:r>
      <w:r w:rsidRPr="002C35BB">
        <w:t xml:space="preserve"> в Министерство образования и науки Мурманской области (далее - Минобразовани</w:t>
      </w:r>
      <w:r>
        <w:t>я</w:t>
      </w:r>
      <w:r w:rsidRPr="002C35BB">
        <w:t>).</w:t>
      </w:r>
      <w:r>
        <w:t xml:space="preserve"> </w:t>
      </w:r>
    </w:p>
    <w:p w:rsidR="00E11B60" w:rsidRPr="004D7A05" w:rsidRDefault="00E11B60" w:rsidP="00012D64">
      <w:pPr>
        <w:autoSpaceDE w:val="0"/>
        <w:autoSpaceDN w:val="0"/>
        <w:adjustRightInd w:val="0"/>
        <w:ind w:firstLine="709"/>
        <w:jc w:val="both"/>
      </w:pPr>
      <w:r>
        <w:t xml:space="preserve">10. В целях предоставления социальных выплат молодым учителям Минобразования ежегодно формирует список участников проекта «Ипотека для молодых учителей» на планируемый год </w:t>
      </w:r>
      <w:r w:rsidRPr="004D7A05">
        <w:t>(</w:t>
      </w:r>
      <w:r>
        <w:t xml:space="preserve">далее - </w:t>
      </w:r>
      <w:r w:rsidRPr="004D7A05">
        <w:t>ежегодный список).</w:t>
      </w:r>
    </w:p>
    <w:p w:rsidR="00E11B60" w:rsidRPr="002C35BB" w:rsidRDefault="00E11B60" w:rsidP="00012D64">
      <w:pPr>
        <w:autoSpaceDE w:val="0"/>
        <w:autoSpaceDN w:val="0"/>
        <w:adjustRightInd w:val="0"/>
        <w:ind w:firstLine="709"/>
        <w:jc w:val="both"/>
      </w:pPr>
      <w:r>
        <w:t xml:space="preserve"> </w:t>
      </w:r>
      <w:r w:rsidRPr="002C35BB">
        <w:t xml:space="preserve">11. Информация о начале работы по формированию ежегодного списка доводится до Уполномоченных органов  письмом Минобразования, в котором указываются дата, до которой необходимо представить списки </w:t>
      </w:r>
      <w:r>
        <w:t>у</w:t>
      </w:r>
      <w:r w:rsidRPr="002C35BB">
        <w:t>частников проекта «Ипотека для молодых учителей», список банков и небанковских организаций, предоставляющих ипотечные кредиты (займы) с уровнем процентной ставки не более 8,5</w:t>
      </w:r>
      <w:r>
        <w:t xml:space="preserve"> </w:t>
      </w:r>
      <w:r w:rsidRPr="002C35BB">
        <w:t xml:space="preserve">% годовых, адрес страницы в сети Интернет, где можно ознакомиться с настоящим Порядком, другая представляющая интерес информация о проекте, а также контактные данные работника Минобразования, уполномоченного на формирование </w:t>
      </w:r>
      <w:r>
        <w:t>е</w:t>
      </w:r>
      <w:r w:rsidRPr="002C35BB">
        <w:t>жегодного списка.</w:t>
      </w:r>
    </w:p>
    <w:p w:rsidR="00E11B60" w:rsidRPr="002C35BB" w:rsidRDefault="00E11B60" w:rsidP="00012D64">
      <w:pPr>
        <w:widowControl w:val="0"/>
        <w:autoSpaceDE w:val="0"/>
        <w:autoSpaceDN w:val="0"/>
        <w:adjustRightInd w:val="0"/>
        <w:ind w:firstLine="540"/>
        <w:jc w:val="both"/>
      </w:pPr>
      <w:r>
        <w:t xml:space="preserve">  </w:t>
      </w:r>
      <w:r w:rsidRPr="002C35BB">
        <w:t>12.</w:t>
      </w:r>
      <w:r>
        <w:t xml:space="preserve"> </w:t>
      </w:r>
      <w:r w:rsidRPr="002C35BB">
        <w:t xml:space="preserve">В течение пяти рабочих дней после получения письма от Минобразования Уполномоченные органы направляют </w:t>
      </w:r>
      <w:r>
        <w:t>к</w:t>
      </w:r>
      <w:r w:rsidRPr="002C35BB">
        <w:t>андидатам уведомления о формировании ежегодного списка.</w:t>
      </w:r>
    </w:p>
    <w:p w:rsidR="00E11B60" w:rsidRDefault="00E11B60" w:rsidP="00012D64">
      <w:pPr>
        <w:widowControl w:val="0"/>
        <w:autoSpaceDE w:val="0"/>
        <w:autoSpaceDN w:val="0"/>
        <w:adjustRightInd w:val="0"/>
        <w:ind w:firstLine="540"/>
        <w:jc w:val="both"/>
      </w:pPr>
      <w:r>
        <w:t xml:space="preserve">  </w:t>
      </w:r>
      <w:r w:rsidRPr="002C35BB">
        <w:t xml:space="preserve">В уведомлении указываются информация о перечне документов, необходимых для включения в </w:t>
      </w:r>
      <w:r>
        <w:t xml:space="preserve">ежегодный </w:t>
      </w:r>
      <w:r w:rsidRPr="002C35BB">
        <w:t>список, сроки их представления, список банков и небанковских организаций</w:t>
      </w:r>
      <w:r>
        <w:t>,</w:t>
      </w:r>
      <w:r w:rsidRPr="002C35BB">
        <w:t xml:space="preserve"> предоставляющих ипотечные кредиты (займы) с уровнем процентной ставки не более 8,5</w:t>
      </w:r>
      <w:r>
        <w:t xml:space="preserve"> </w:t>
      </w:r>
      <w:r w:rsidRPr="002C35BB">
        <w:t>% годовых, адрес страницы в сети Интернет, где можно ознакомиться с проектом «Ипотека</w:t>
      </w:r>
      <w:r w:rsidRPr="00F6179E">
        <w:t xml:space="preserve"> для молодых учителей», а также контактные данные и время приема </w:t>
      </w:r>
      <w:r>
        <w:t>молодых учителей</w:t>
      </w:r>
      <w:r w:rsidRPr="00F6179E">
        <w:t xml:space="preserve"> </w:t>
      </w:r>
      <w:r>
        <w:t xml:space="preserve">уполномоченными </w:t>
      </w:r>
      <w:r w:rsidRPr="00F6179E">
        <w:t>органами</w:t>
      </w:r>
      <w:r>
        <w:t xml:space="preserve">. </w:t>
      </w:r>
      <w:r w:rsidRPr="00F6179E">
        <w:t xml:space="preserve"> </w:t>
      </w:r>
    </w:p>
    <w:p w:rsidR="00E11B60" w:rsidRPr="002C35BB" w:rsidRDefault="00E11B60" w:rsidP="00012D64">
      <w:pPr>
        <w:widowControl w:val="0"/>
        <w:autoSpaceDE w:val="0"/>
        <w:autoSpaceDN w:val="0"/>
        <w:adjustRightInd w:val="0"/>
        <w:ind w:firstLine="540"/>
        <w:jc w:val="both"/>
      </w:pPr>
      <w:r>
        <w:t xml:space="preserve">   </w:t>
      </w:r>
      <w:r w:rsidRPr="002C35BB">
        <w:t xml:space="preserve">13. Для включения в </w:t>
      </w:r>
      <w:r>
        <w:t>е</w:t>
      </w:r>
      <w:r w:rsidRPr="002C35BB">
        <w:t xml:space="preserve">жегодный список участники проекта в пределах указанного в уведомлении срока направляют в </w:t>
      </w:r>
      <w:r>
        <w:t>У</w:t>
      </w:r>
      <w:r w:rsidRPr="002C35BB">
        <w:t xml:space="preserve">полномоченный орган заявление по форме согласно приложению </w:t>
      </w:r>
      <w:r>
        <w:t>№</w:t>
      </w:r>
      <w:r w:rsidRPr="002C35BB">
        <w:t xml:space="preserve"> 4 к настоящему Порядку о желании участвовать в проекте. Обязательными приложениями к заявлению являются:</w:t>
      </w:r>
    </w:p>
    <w:p w:rsidR="00E11B60" w:rsidRPr="002C35BB" w:rsidRDefault="00E11B60" w:rsidP="00012D64">
      <w:pPr>
        <w:widowControl w:val="0"/>
        <w:autoSpaceDE w:val="0"/>
        <w:autoSpaceDN w:val="0"/>
        <w:adjustRightInd w:val="0"/>
        <w:ind w:firstLine="540"/>
        <w:jc w:val="both"/>
      </w:pPr>
      <w:r>
        <w:t xml:space="preserve">   </w:t>
      </w:r>
      <w:r w:rsidRPr="002C35BB">
        <w:t>- предварительное решение банка или небанковской организации о предоставлении рублевого ипотечного жилищного кредита (займа) кандидату или заемщикам, одним из которых выступает кандидат, с уровнем процентной ставки не более 8,5 % годовых с указанием фамилии</w:t>
      </w:r>
      <w:r>
        <w:t>,</w:t>
      </w:r>
      <w:r w:rsidRPr="002C35BB">
        <w:t xml:space="preserve"> имени</w:t>
      </w:r>
      <w:r>
        <w:t>,</w:t>
      </w:r>
      <w:r w:rsidRPr="002C35BB">
        <w:t xml:space="preserve"> отчества всех заемщиков и залогодателей, максимальной суммы кредита (займа), возможной к выдач</w:t>
      </w:r>
      <w:r>
        <w:t>е</w:t>
      </w:r>
      <w:r w:rsidRPr="002C35BB">
        <w:t xml:space="preserve"> с учетом платежеспособности </w:t>
      </w:r>
      <w:r>
        <w:t>к</w:t>
      </w:r>
      <w:r w:rsidRPr="002C35BB">
        <w:t>андидата (заемщиков), подписанно</w:t>
      </w:r>
      <w:r>
        <w:t>е</w:t>
      </w:r>
      <w:r w:rsidRPr="002C35BB">
        <w:t xml:space="preserve"> уполномоченным лицом и заверенное печатью;</w:t>
      </w:r>
    </w:p>
    <w:p w:rsidR="00E11B60" w:rsidRPr="002C35BB" w:rsidRDefault="00E11B60" w:rsidP="00012D64">
      <w:pPr>
        <w:widowControl w:val="0"/>
        <w:autoSpaceDE w:val="0"/>
        <w:autoSpaceDN w:val="0"/>
        <w:adjustRightInd w:val="0"/>
        <w:ind w:firstLine="540"/>
        <w:jc w:val="both"/>
      </w:pPr>
      <w:r>
        <w:t xml:space="preserve">   </w:t>
      </w:r>
      <w:r w:rsidRPr="002C35BB">
        <w:t xml:space="preserve">- обязательство молодого учителя отработать в образовательном учреждении, указанном в копии трудовой книжки в качестве последнего места работы, не менее пяти  лет с даты заключения договора приобретения жилого помещения в рамках проекта «Ипотека для молодых учителей». </w:t>
      </w:r>
    </w:p>
    <w:p w:rsidR="00E11B60" w:rsidRPr="002C35BB" w:rsidRDefault="00E11B60" w:rsidP="00012D64">
      <w:pPr>
        <w:widowControl w:val="0"/>
        <w:autoSpaceDE w:val="0"/>
        <w:autoSpaceDN w:val="0"/>
        <w:adjustRightInd w:val="0"/>
        <w:ind w:firstLine="540"/>
        <w:jc w:val="both"/>
      </w:pPr>
      <w:r>
        <w:t xml:space="preserve">   </w:t>
      </w:r>
      <w:r w:rsidRPr="002C35BB">
        <w:t>14. Уполномоченный орган рассматривает заявление с представленными документами, проверяет их полноту и достоверность содержащихся в них сведений.</w:t>
      </w:r>
    </w:p>
    <w:p w:rsidR="00E11B60" w:rsidRPr="002C35BB" w:rsidRDefault="00E11B60" w:rsidP="00012D64">
      <w:pPr>
        <w:widowControl w:val="0"/>
        <w:autoSpaceDE w:val="0"/>
        <w:autoSpaceDN w:val="0"/>
        <w:adjustRightInd w:val="0"/>
        <w:ind w:firstLine="540"/>
        <w:jc w:val="both"/>
      </w:pPr>
      <w:r>
        <w:t xml:space="preserve">   </w:t>
      </w:r>
      <w:r w:rsidRPr="002C35BB">
        <w:t xml:space="preserve">В случае их несовпадения с документами учетного дела  сведения проверяются путем направления Уполномоченным органом соответствующих запросов.  </w:t>
      </w:r>
    </w:p>
    <w:p w:rsidR="00E11B60" w:rsidRPr="002C35BB" w:rsidRDefault="00E11B60" w:rsidP="00012D64">
      <w:pPr>
        <w:widowControl w:val="0"/>
        <w:autoSpaceDE w:val="0"/>
        <w:autoSpaceDN w:val="0"/>
        <w:adjustRightInd w:val="0"/>
        <w:ind w:firstLine="540"/>
        <w:jc w:val="both"/>
      </w:pPr>
      <w:r>
        <w:t xml:space="preserve">   </w:t>
      </w:r>
      <w:r w:rsidRPr="002C35BB">
        <w:t xml:space="preserve">15. По итогам рассмотрения принятых от </w:t>
      </w:r>
      <w:r>
        <w:t>к</w:t>
      </w:r>
      <w:r w:rsidRPr="002C35BB">
        <w:t xml:space="preserve">андидатов документов </w:t>
      </w:r>
      <w:r>
        <w:t>У</w:t>
      </w:r>
      <w:r w:rsidRPr="002C35BB">
        <w:t xml:space="preserve">полномоченным органом формируется Список </w:t>
      </w:r>
      <w:r>
        <w:t xml:space="preserve">молодых учителей - </w:t>
      </w:r>
      <w:r w:rsidRPr="002C35BB">
        <w:t>участников проекта «Ипотека для молодых учителей» на планируемый год</w:t>
      </w:r>
      <w:r w:rsidRPr="00F56E1E">
        <w:t xml:space="preserve"> </w:t>
      </w:r>
      <w:r w:rsidRPr="002C35BB">
        <w:t xml:space="preserve">по форме </w:t>
      </w:r>
      <w:r>
        <w:t xml:space="preserve">согласно </w:t>
      </w:r>
      <w:r w:rsidRPr="002C35BB">
        <w:t>приложени</w:t>
      </w:r>
      <w:r>
        <w:t>ю</w:t>
      </w:r>
      <w:r w:rsidRPr="002C35BB">
        <w:t xml:space="preserve"> </w:t>
      </w:r>
      <w:r>
        <w:t>№</w:t>
      </w:r>
      <w:r w:rsidRPr="002C35BB">
        <w:t xml:space="preserve"> 5 к настоящему Порядку, который к указанному </w:t>
      </w:r>
      <w:r>
        <w:t xml:space="preserve">в уведомлении </w:t>
      </w:r>
      <w:r w:rsidRPr="002C35BB">
        <w:t>сроку представляется в Минобразования Мурманской области.</w:t>
      </w:r>
    </w:p>
    <w:p w:rsidR="00E11B60" w:rsidRPr="002C35BB" w:rsidRDefault="00E11B60" w:rsidP="00012D64">
      <w:pPr>
        <w:pStyle w:val="ConsPlusTitle"/>
        <w:ind w:firstLine="540"/>
        <w:jc w:val="both"/>
        <w:rPr>
          <w:rFonts w:ascii="Times New Roman" w:hAnsi="Times New Roman" w:cs="Times New Roman"/>
          <w:sz w:val="28"/>
          <w:szCs w:val="28"/>
        </w:rPr>
      </w:pPr>
      <w:r>
        <w:rPr>
          <w:rFonts w:ascii="Times New Roman" w:hAnsi="Times New Roman" w:cs="Times New Roman"/>
          <w:b w:val="0"/>
          <w:bCs w:val="0"/>
          <w:sz w:val="28"/>
          <w:szCs w:val="28"/>
        </w:rPr>
        <w:t xml:space="preserve">   </w:t>
      </w:r>
      <w:r w:rsidRPr="002C35BB">
        <w:rPr>
          <w:rFonts w:ascii="Times New Roman" w:hAnsi="Times New Roman" w:cs="Times New Roman"/>
          <w:b w:val="0"/>
          <w:bCs w:val="0"/>
          <w:sz w:val="28"/>
          <w:szCs w:val="28"/>
        </w:rPr>
        <w:t>16.</w:t>
      </w:r>
      <w:r w:rsidRPr="002C35BB">
        <w:rPr>
          <w:rFonts w:ascii="Times New Roman" w:hAnsi="Times New Roman" w:cs="Times New Roman"/>
          <w:sz w:val="28"/>
          <w:szCs w:val="28"/>
        </w:rPr>
        <w:t xml:space="preserve">  </w:t>
      </w:r>
      <w:r w:rsidRPr="002C35BB">
        <w:rPr>
          <w:rFonts w:ascii="Times New Roman" w:hAnsi="Times New Roman" w:cs="Times New Roman"/>
          <w:b w:val="0"/>
          <w:bCs w:val="0"/>
          <w:sz w:val="28"/>
          <w:szCs w:val="28"/>
          <w:lang w:eastAsia="en-US"/>
        </w:rPr>
        <w:t xml:space="preserve">Минобразования в течение пяти дней со дня окончания срока приема от Уполномоченных органов </w:t>
      </w:r>
      <w:r>
        <w:rPr>
          <w:rFonts w:ascii="Times New Roman" w:hAnsi="Times New Roman" w:cs="Times New Roman"/>
          <w:b w:val="0"/>
          <w:bCs w:val="0"/>
          <w:sz w:val="28"/>
          <w:szCs w:val="28"/>
          <w:lang w:eastAsia="en-US"/>
        </w:rPr>
        <w:t>С</w:t>
      </w:r>
      <w:r w:rsidRPr="002C35BB">
        <w:rPr>
          <w:rFonts w:ascii="Times New Roman" w:hAnsi="Times New Roman" w:cs="Times New Roman"/>
          <w:b w:val="0"/>
          <w:bCs w:val="0"/>
          <w:sz w:val="28"/>
          <w:szCs w:val="28"/>
          <w:lang w:eastAsia="en-US"/>
        </w:rPr>
        <w:t>писков</w:t>
      </w:r>
      <w:r>
        <w:rPr>
          <w:rFonts w:ascii="Times New Roman" w:hAnsi="Times New Roman" w:cs="Times New Roman"/>
          <w:b w:val="0"/>
          <w:bCs w:val="0"/>
          <w:sz w:val="28"/>
          <w:szCs w:val="28"/>
          <w:lang w:eastAsia="en-US"/>
        </w:rPr>
        <w:t xml:space="preserve"> молодых учителей -</w:t>
      </w:r>
      <w:r w:rsidRPr="002C35BB">
        <w:rPr>
          <w:rFonts w:ascii="Times New Roman" w:hAnsi="Times New Roman" w:cs="Times New Roman"/>
          <w:b w:val="0"/>
          <w:bCs w:val="0"/>
          <w:sz w:val="28"/>
          <w:szCs w:val="28"/>
          <w:lang w:eastAsia="en-US"/>
        </w:rPr>
        <w:t xml:space="preserve"> участников проекта «Ипотека для молодых учителей» формирует и утверждает </w:t>
      </w:r>
      <w:r>
        <w:rPr>
          <w:rFonts w:ascii="Times New Roman" w:hAnsi="Times New Roman" w:cs="Times New Roman"/>
          <w:b w:val="0"/>
          <w:bCs w:val="0"/>
          <w:sz w:val="28"/>
          <w:szCs w:val="28"/>
          <w:lang w:eastAsia="en-US"/>
        </w:rPr>
        <w:t>Сводный</w:t>
      </w:r>
      <w:r w:rsidRPr="002C35BB">
        <w:rPr>
          <w:rFonts w:ascii="Times New Roman" w:hAnsi="Times New Roman" w:cs="Times New Roman"/>
          <w:b w:val="0"/>
          <w:bCs w:val="0"/>
          <w:sz w:val="28"/>
          <w:szCs w:val="28"/>
          <w:lang w:eastAsia="en-US"/>
        </w:rPr>
        <w:t xml:space="preserve"> список </w:t>
      </w:r>
      <w:r>
        <w:rPr>
          <w:rFonts w:ascii="Times New Roman" w:hAnsi="Times New Roman" w:cs="Times New Roman"/>
          <w:b w:val="0"/>
          <w:bCs w:val="0"/>
          <w:sz w:val="28"/>
          <w:szCs w:val="28"/>
          <w:lang w:eastAsia="en-US"/>
        </w:rPr>
        <w:t xml:space="preserve">молодых учителей - </w:t>
      </w:r>
      <w:r w:rsidRPr="002C35BB">
        <w:rPr>
          <w:rFonts w:ascii="Times New Roman" w:hAnsi="Times New Roman" w:cs="Times New Roman"/>
          <w:b w:val="0"/>
          <w:bCs w:val="0"/>
          <w:sz w:val="28"/>
          <w:szCs w:val="28"/>
          <w:lang w:eastAsia="en-US"/>
        </w:rPr>
        <w:t xml:space="preserve">участников проекта «Ипотека для молодых учителей» </w:t>
      </w:r>
      <w:r>
        <w:rPr>
          <w:rFonts w:ascii="Times New Roman" w:hAnsi="Times New Roman" w:cs="Times New Roman"/>
          <w:b w:val="0"/>
          <w:bCs w:val="0"/>
          <w:sz w:val="28"/>
          <w:szCs w:val="28"/>
          <w:lang w:eastAsia="en-US"/>
        </w:rPr>
        <w:t xml:space="preserve">по Мурманской области </w:t>
      </w:r>
      <w:r w:rsidRPr="002C35BB">
        <w:rPr>
          <w:rFonts w:ascii="Times New Roman" w:hAnsi="Times New Roman" w:cs="Times New Roman"/>
          <w:b w:val="0"/>
          <w:bCs w:val="0"/>
          <w:sz w:val="28"/>
          <w:szCs w:val="28"/>
          <w:lang w:eastAsia="en-US"/>
        </w:rPr>
        <w:t>на планируемый год</w:t>
      </w:r>
      <w:r w:rsidRPr="002C35BB">
        <w:rPr>
          <w:rFonts w:ascii="Times New Roman" w:hAnsi="Times New Roman" w:cs="Times New Roman"/>
          <w:sz w:val="28"/>
          <w:szCs w:val="28"/>
        </w:rPr>
        <w:t xml:space="preserve"> </w:t>
      </w:r>
      <w:r w:rsidRPr="002C35BB">
        <w:rPr>
          <w:rFonts w:ascii="Times New Roman" w:hAnsi="Times New Roman" w:cs="Times New Roman"/>
          <w:b w:val="0"/>
          <w:bCs w:val="0"/>
          <w:sz w:val="28"/>
          <w:szCs w:val="28"/>
          <w:lang w:eastAsia="en-US"/>
        </w:rPr>
        <w:t xml:space="preserve">по форме </w:t>
      </w:r>
      <w:r>
        <w:rPr>
          <w:rFonts w:ascii="Times New Roman" w:hAnsi="Times New Roman" w:cs="Times New Roman"/>
          <w:b w:val="0"/>
          <w:bCs w:val="0"/>
          <w:sz w:val="28"/>
          <w:szCs w:val="28"/>
          <w:lang w:eastAsia="en-US"/>
        </w:rPr>
        <w:t xml:space="preserve">согласно </w:t>
      </w:r>
      <w:r w:rsidRPr="002C35BB">
        <w:rPr>
          <w:rFonts w:ascii="Times New Roman" w:hAnsi="Times New Roman" w:cs="Times New Roman"/>
          <w:b w:val="0"/>
          <w:bCs w:val="0"/>
          <w:sz w:val="28"/>
          <w:szCs w:val="28"/>
          <w:lang w:eastAsia="en-US"/>
        </w:rPr>
        <w:t>приложени</w:t>
      </w:r>
      <w:r>
        <w:rPr>
          <w:rFonts w:ascii="Times New Roman" w:hAnsi="Times New Roman" w:cs="Times New Roman"/>
          <w:b w:val="0"/>
          <w:bCs w:val="0"/>
          <w:sz w:val="28"/>
          <w:szCs w:val="28"/>
          <w:lang w:eastAsia="en-US"/>
        </w:rPr>
        <w:t>ю</w:t>
      </w:r>
      <w:r w:rsidRPr="002C35BB">
        <w:rPr>
          <w:rFonts w:ascii="Times New Roman" w:hAnsi="Times New Roman" w:cs="Times New Roman"/>
          <w:b w:val="0"/>
          <w:bCs w:val="0"/>
          <w:sz w:val="28"/>
          <w:szCs w:val="28"/>
          <w:lang w:eastAsia="en-US"/>
        </w:rPr>
        <w:t xml:space="preserve"> № 6</w:t>
      </w:r>
      <w:r w:rsidRPr="00F56E1E">
        <w:rPr>
          <w:rFonts w:ascii="Times New Roman" w:hAnsi="Times New Roman" w:cs="Times New Roman"/>
          <w:sz w:val="28"/>
          <w:szCs w:val="28"/>
        </w:rPr>
        <w:t xml:space="preserve"> </w:t>
      </w:r>
      <w:r w:rsidRPr="00F56E1E">
        <w:rPr>
          <w:rFonts w:ascii="Times New Roman" w:hAnsi="Times New Roman" w:cs="Times New Roman"/>
          <w:b w:val="0"/>
          <w:sz w:val="28"/>
          <w:szCs w:val="28"/>
        </w:rPr>
        <w:t>к настоящему Порядку</w:t>
      </w:r>
      <w:r>
        <w:rPr>
          <w:rFonts w:ascii="Times New Roman" w:hAnsi="Times New Roman" w:cs="Times New Roman"/>
          <w:b w:val="0"/>
          <w:sz w:val="28"/>
          <w:szCs w:val="28"/>
        </w:rPr>
        <w:t xml:space="preserve"> (далее – Сводный список)</w:t>
      </w:r>
      <w:r w:rsidRPr="002C35BB">
        <w:rPr>
          <w:rFonts w:ascii="Times New Roman" w:hAnsi="Times New Roman" w:cs="Times New Roman"/>
          <w:b w:val="0"/>
          <w:bCs w:val="0"/>
          <w:sz w:val="28"/>
          <w:szCs w:val="28"/>
          <w:lang w:eastAsia="en-US"/>
        </w:rPr>
        <w:t xml:space="preserve">.  </w:t>
      </w:r>
    </w:p>
    <w:p w:rsidR="00E11B60" w:rsidRPr="002C35BB" w:rsidRDefault="00E11B60" w:rsidP="00012D64">
      <w:pPr>
        <w:widowControl w:val="0"/>
        <w:autoSpaceDE w:val="0"/>
        <w:autoSpaceDN w:val="0"/>
        <w:adjustRightInd w:val="0"/>
        <w:ind w:firstLine="540"/>
        <w:jc w:val="both"/>
      </w:pPr>
      <w:r>
        <w:t xml:space="preserve">   Сводный</w:t>
      </w:r>
      <w:r w:rsidRPr="002C35BB">
        <w:t xml:space="preserve"> список формируется в порядке очередности </w:t>
      </w:r>
      <w:r>
        <w:t>к</w:t>
      </w:r>
      <w:r w:rsidRPr="002C35BB">
        <w:t xml:space="preserve">андидатов, исходя из даты и времени  подачи заявлений  о включении в число участников проекта </w:t>
      </w:r>
      <w:r>
        <w:t>«</w:t>
      </w:r>
      <w:r w:rsidRPr="002C35BB">
        <w:t>Ипотека для молодых учителей</w:t>
      </w:r>
      <w:r>
        <w:t>»</w:t>
      </w:r>
      <w:r w:rsidRPr="002C35BB">
        <w:t xml:space="preserve">.  При совпадении указанных в заявлениях дат и времени принятия на учет </w:t>
      </w:r>
      <w:r>
        <w:t>к</w:t>
      </w:r>
      <w:r w:rsidRPr="002C35BB">
        <w:t xml:space="preserve">андидаты включаются в </w:t>
      </w:r>
      <w:r>
        <w:t>е</w:t>
      </w:r>
      <w:r w:rsidRPr="002C35BB">
        <w:t xml:space="preserve">жегодный список в алфавитном порядке. </w:t>
      </w:r>
    </w:p>
    <w:p w:rsidR="00E11B60" w:rsidRPr="002C35BB" w:rsidRDefault="00E11B60" w:rsidP="00012D64">
      <w:pPr>
        <w:widowControl w:val="0"/>
        <w:autoSpaceDE w:val="0"/>
        <w:autoSpaceDN w:val="0"/>
        <w:adjustRightInd w:val="0"/>
        <w:ind w:firstLine="540"/>
        <w:jc w:val="both"/>
      </w:pPr>
      <w:r>
        <w:t xml:space="preserve">   </w:t>
      </w:r>
      <w:r w:rsidRPr="002C35BB">
        <w:t xml:space="preserve">17. </w:t>
      </w:r>
      <w:r>
        <w:t>На следующий день после утверждения Минобразования направляет Сводный</w:t>
      </w:r>
      <w:r w:rsidRPr="002C35BB">
        <w:t xml:space="preserve"> список в Министерство строительства и территориального развития Мурманской области (далее – Минстрой).</w:t>
      </w:r>
    </w:p>
    <w:p w:rsidR="00E11B60" w:rsidRDefault="00E11B60" w:rsidP="00012D64">
      <w:pPr>
        <w:widowControl w:val="0"/>
        <w:autoSpaceDE w:val="0"/>
        <w:autoSpaceDN w:val="0"/>
        <w:adjustRightInd w:val="0"/>
        <w:jc w:val="center"/>
        <w:outlineLvl w:val="2"/>
      </w:pPr>
    </w:p>
    <w:p w:rsidR="00E11B60" w:rsidRPr="00F6179E" w:rsidRDefault="00E11B60" w:rsidP="00012D64">
      <w:pPr>
        <w:widowControl w:val="0"/>
        <w:autoSpaceDE w:val="0"/>
        <w:autoSpaceDN w:val="0"/>
        <w:adjustRightInd w:val="0"/>
        <w:jc w:val="center"/>
        <w:outlineLvl w:val="2"/>
      </w:pPr>
      <w:r>
        <w:t xml:space="preserve">Раздел 3. </w:t>
      </w:r>
      <w:r w:rsidRPr="00F6179E">
        <w:t>Порядок выдачи гарантийного письма</w:t>
      </w:r>
    </w:p>
    <w:p w:rsidR="00E11B60" w:rsidRPr="00F6179E" w:rsidRDefault="00E11B60" w:rsidP="00012D64">
      <w:pPr>
        <w:widowControl w:val="0"/>
        <w:autoSpaceDE w:val="0"/>
        <w:autoSpaceDN w:val="0"/>
        <w:adjustRightInd w:val="0"/>
        <w:jc w:val="center"/>
        <w:outlineLvl w:val="2"/>
      </w:pPr>
      <w:r w:rsidRPr="00F6179E">
        <w:t>и предоставления социальной выплаты</w:t>
      </w:r>
    </w:p>
    <w:p w:rsidR="00E11B60" w:rsidRDefault="00E11B60" w:rsidP="00012D64">
      <w:pPr>
        <w:widowControl w:val="0"/>
        <w:autoSpaceDE w:val="0"/>
        <w:autoSpaceDN w:val="0"/>
        <w:adjustRightInd w:val="0"/>
        <w:ind w:firstLine="540"/>
        <w:jc w:val="both"/>
      </w:pPr>
    </w:p>
    <w:p w:rsidR="00E11B60" w:rsidRPr="002C35BB" w:rsidRDefault="00E11B60" w:rsidP="00012D64">
      <w:pPr>
        <w:widowControl w:val="0"/>
        <w:autoSpaceDE w:val="0"/>
        <w:autoSpaceDN w:val="0"/>
        <w:adjustRightInd w:val="0"/>
        <w:ind w:firstLine="540"/>
        <w:jc w:val="both"/>
      </w:pPr>
      <w:r w:rsidRPr="00566686">
        <w:t xml:space="preserve">1. </w:t>
      </w:r>
      <w:r w:rsidRPr="002C35BB">
        <w:t>Расчетный максимальный размер социальной выплаты</w:t>
      </w:r>
      <w:r>
        <w:t xml:space="preserve">, </w:t>
      </w:r>
      <w:r w:rsidRPr="002C35BB">
        <w:t>получаемо</w:t>
      </w:r>
      <w:r>
        <w:t>й</w:t>
      </w:r>
      <w:r w:rsidRPr="002C35BB">
        <w:t xml:space="preserve"> одним </w:t>
      </w:r>
      <w:r>
        <w:t>из участников проекта</w:t>
      </w:r>
      <w:r w:rsidRPr="002C35BB">
        <w:t xml:space="preserve"> за счет средств </w:t>
      </w:r>
      <w:r>
        <w:t xml:space="preserve">областного </w:t>
      </w:r>
      <w:r w:rsidRPr="002C35BB">
        <w:t>бюджета</w:t>
      </w:r>
      <w:r>
        <w:t>,</w:t>
      </w:r>
      <w:r w:rsidRPr="002C35BB">
        <w:t xml:space="preserve"> рассчитывается по формуле:</w:t>
      </w:r>
    </w:p>
    <w:p w:rsidR="00E11B60" w:rsidRDefault="00E11B60" w:rsidP="00012D64">
      <w:pPr>
        <w:widowControl w:val="0"/>
        <w:autoSpaceDE w:val="0"/>
        <w:autoSpaceDN w:val="0"/>
        <w:adjustRightInd w:val="0"/>
        <w:ind w:firstLine="540"/>
        <w:jc w:val="both"/>
        <w:rPr>
          <w:iCs/>
        </w:rPr>
      </w:pPr>
    </w:p>
    <w:p w:rsidR="00E11B60" w:rsidRPr="00005F5F" w:rsidRDefault="00E11B60" w:rsidP="00012D64">
      <w:pPr>
        <w:widowControl w:val="0"/>
        <w:autoSpaceDE w:val="0"/>
        <w:autoSpaceDN w:val="0"/>
        <w:adjustRightInd w:val="0"/>
        <w:ind w:firstLine="540"/>
        <w:jc w:val="both"/>
        <w:rPr>
          <w:iCs/>
        </w:rPr>
      </w:pPr>
      <w:r w:rsidRPr="00005F5F">
        <w:rPr>
          <w:iCs/>
        </w:rPr>
        <w:t xml:space="preserve">                               РРс = Ок х 20%, но не более Мр</w:t>
      </w:r>
      <w:r>
        <w:rPr>
          <w:iCs/>
        </w:rPr>
        <w:t>, где:</w:t>
      </w:r>
    </w:p>
    <w:p w:rsidR="00E11B60" w:rsidRPr="002C35BB" w:rsidRDefault="00E11B60" w:rsidP="00012D64">
      <w:pPr>
        <w:widowControl w:val="0"/>
        <w:autoSpaceDE w:val="0"/>
        <w:autoSpaceDN w:val="0"/>
        <w:adjustRightInd w:val="0"/>
        <w:ind w:firstLine="540"/>
        <w:jc w:val="both"/>
      </w:pPr>
      <w:r>
        <w:t xml:space="preserve">  </w:t>
      </w:r>
      <w:r w:rsidRPr="002C35BB">
        <w:t>РРс – расчетный максимальный размер социальной выплаты</w:t>
      </w:r>
      <w:r>
        <w:t>,</w:t>
      </w:r>
      <w:r w:rsidRPr="002C35BB">
        <w:t xml:space="preserve"> получаемо</w:t>
      </w:r>
      <w:r>
        <w:t>й</w:t>
      </w:r>
      <w:r w:rsidRPr="002C35BB">
        <w:t xml:space="preserve"> одним </w:t>
      </w:r>
      <w:r>
        <w:t>участников проекта</w:t>
      </w:r>
      <w:r w:rsidRPr="002C35BB">
        <w:t xml:space="preserve"> за </w:t>
      </w:r>
      <w:r w:rsidRPr="002C35BB">
        <w:rPr>
          <w:lang w:val="en-US"/>
        </w:rPr>
        <w:t>c</w:t>
      </w:r>
      <w:r w:rsidRPr="002C35BB">
        <w:t xml:space="preserve">чет средств </w:t>
      </w:r>
      <w:r>
        <w:t xml:space="preserve">областного </w:t>
      </w:r>
      <w:r w:rsidRPr="002C35BB">
        <w:t>бюджета (в руб.);</w:t>
      </w:r>
    </w:p>
    <w:p w:rsidR="00E11B60" w:rsidRPr="002C35BB" w:rsidRDefault="00E11B60" w:rsidP="00012D64">
      <w:pPr>
        <w:widowControl w:val="0"/>
        <w:autoSpaceDE w:val="0"/>
        <w:autoSpaceDN w:val="0"/>
        <w:adjustRightInd w:val="0"/>
        <w:ind w:firstLine="540"/>
        <w:jc w:val="both"/>
      </w:pPr>
      <w:r>
        <w:t xml:space="preserve"> </w:t>
      </w:r>
      <w:r w:rsidRPr="002C35BB">
        <w:t>Ок – одобренная сумма ипотечного кредита (займа), указанная в предварительном решении банка или небанковской организации;</w:t>
      </w:r>
    </w:p>
    <w:p w:rsidR="00E11B60" w:rsidRPr="002C35BB" w:rsidRDefault="00E11B60" w:rsidP="00012D64">
      <w:pPr>
        <w:pStyle w:val="ConsPlusNormal"/>
        <w:ind w:firstLine="540"/>
        <w:jc w:val="both"/>
        <w:rPr>
          <w:rFonts w:ascii="Times New Roman" w:hAnsi="Times New Roman"/>
          <w:sz w:val="28"/>
          <w:szCs w:val="28"/>
          <w:lang w:eastAsia="en-US"/>
        </w:rPr>
      </w:pPr>
      <w:r>
        <w:rPr>
          <w:rFonts w:ascii="Times New Roman" w:hAnsi="Times New Roman"/>
          <w:sz w:val="28"/>
          <w:szCs w:val="28"/>
        </w:rPr>
        <w:t xml:space="preserve"> </w:t>
      </w:r>
      <w:r w:rsidRPr="002C35BB">
        <w:rPr>
          <w:rFonts w:ascii="Times New Roman" w:hAnsi="Times New Roman"/>
          <w:sz w:val="28"/>
          <w:szCs w:val="28"/>
        </w:rPr>
        <w:t>Мр – максимальный размер социальной выплаты по проекту «Ипотека для молодых учителей».</w:t>
      </w:r>
      <w:r w:rsidRPr="002C35BB">
        <w:rPr>
          <w:rFonts w:ascii="Times New Roman" w:hAnsi="Times New Roman"/>
          <w:sz w:val="28"/>
          <w:szCs w:val="28"/>
          <w:lang w:eastAsia="en-US"/>
        </w:rPr>
        <w:t xml:space="preserve"> </w:t>
      </w:r>
    </w:p>
    <w:p w:rsidR="00E11B60" w:rsidRPr="002C35BB" w:rsidRDefault="00E11B60" w:rsidP="00012D64">
      <w:pPr>
        <w:pStyle w:val="ConsPlusNormal"/>
        <w:ind w:firstLine="540"/>
        <w:jc w:val="both"/>
        <w:rPr>
          <w:rFonts w:ascii="Times New Roman" w:hAnsi="Times New Roman"/>
          <w:sz w:val="28"/>
          <w:szCs w:val="28"/>
          <w:lang w:eastAsia="en-US"/>
        </w:rPr>
      </w:pPr>
      <w:r>
        <w:rPr>
          <w:rFonts w:ascii="Times New Roman" w:hAnsi="Times New Roman"/>
          <w:sz w:val="28"/>
          <w:szCs w:val="28"/>
          <w:lang w:eastAsia="en-US"/>
        </w:rPr>
        <w:t xml:space="preserve"> </w:t>
      </w:r>
      <w:r w:rsidRPr="002C35BB">
        <w:rPr>
          <w:rFonts w:ascii="Times New Roman" w:hAnsi="Times New Roman"/>
          <w:sz w:val="28"/>
          <w:szCs w:val="28"/>
          <w:lang w:eastAsia="en-US"/>
        </w:rPr>
        <w:t xml:space="preserve">Максимальный размер предоставляемых </w:t>
      </w:r>
      <w:r>
        <w:rPr>
          <w:rFonts w:ascii="Times New Roman" w:hAnsi="Times New Roman"/>
          <w:sz w:val="28"/>
          <w:szCs w:val="28"/>
          <w:lang w:eastAsia="en-US"/>
        </w:rPr>
        <w:t>к</w:t>
      </w:r>
      <w:r w:rsidRPr="002C35BB">
        <w:rPr>
          <w:rFonts w:ascii="Times New Roman" w:hAnsi="Times New Roman"/>
          <w:sz w:val="28"/>
          <w:szCs w:val="28"/>
          <w:lang w:eastAsia="en-US"/>
        </w:rPr>
        <w:t xml:space="preserve">андидатам социальных выплат (Мр) ежегодно утверждается </w:t>
      </w:r>
      <w:r>
        <w:rPr>
          <w:rFonts w:ascii="Times New Roman" w:hAnsi="Times New Roman"/>
          <w:sz w:val="28"/>
          <w:szCs w:val="28"/>
          <w:lang w:eastAsia="en-US"/>
        </w:rPr>
        <w:t>приказом</w:t>
      </w:r>
      <w:r w:rsidRPr="002C35BB">
        <w:rPr>
          <w:rFonts w:ascii="Times New Roman" w:hAnsi="Times New Roman"/>
          <w:sz w:val="28"/>
          <w:szCs w:val="28"/>
          <w:lang w:eastAsia="en-US"/>
        </w:rPr>
        <w:t xml:space="preserve">  Минстроя. </w:t>
      </w:r>
    </w:p>
    <w:p w:rsidR="00E11B60" w:rsidRPr="002C35BB" w:rsidRDefault="00E11B60" w:rsidP="00012D64">
      <w:pPr>
        <w:widowControl w:val="0"/>
        <w:autoSpaceDE w:val="0"/>
        <w:autoSpaceDN w:val="0"/>
        <w:adjustRightInd w:val="0"/>
        <w:ind w:firstLine="540"/>
        <w:jc w:val="both"/>
      </w:pPr>
      <w:r>
        <w:t xml:space="preserve">  </w:t>
      </w:r>
      <w:r w:rsidRPr="002C35BB">
        <w:t xml:space="preserve">2.  Распределение объема бюджетных ассигнований, предусмотренных на реализацию мероприятий настоящего Порядка, осуществляется Минстроем на основании </w:t>
      </w:r>
      <w:r>
        <w:t>утвержденного</w:t>
      </w:r>
      <w:r w:rsidRPr="002C35BB">
        <w:t xml:space="preserve"> Минобразования </w:t>
      </w:r>
      <w:r>
        <w:t>Сводного списка</w:t>
      </w:r>
      <w:r w:rsidRPr="002C35BB">
        <w:t>.</w:t>
      </w:r>
      <w:r>
        <w:t xml:space="preserve"> </w:t>
      </w:r>
      <w:r w:rsidRPr="002C35BB">
        <w:t>Список получателей социальных выплат</w:t>
      </w:r>
      <w:r>
        <w:t xml:space="preserve"> на оплату первоначального взноса при ипотечном кредитовании учителей в возрасте до 35 лет областных и муниципальных общеобразовательных</w:t>
      </w:r>
      <w:r w:rsidRPr="002C35BB">
        <w:t xml:space="preserve"> </w:t>
      </w:r>
      <w:r>
        <w:t xml:space="preserve"> учреждений Мурманской области </w:t>
      </w:r>
      <w:r w:rsidRPr="002C35BB">
        <w:t xml:space="preserve">в текущем году </w:t>
      </w:r>
      <w:r>
        <w:t>(далее – Список получателей социальных выплат)</w:t>
      </w:r>
      <w:r w:rsidRPr="0080344F">
        <w:t xml:space="preserve"> </w:t>
      </w:r>
      <w:r w:rsidRPr="002C35BB">
        <w:t xml:space="preserve">по форме </w:t>
      </w:r>
      <w:r>
        <w:t xml:space="preserve">согласно </w:t>
      </w:r>
      <w:r w:rsidRPr="002C35BB">
        <w:t>приложени</w:t>
      </w:r>
      <w:r>
        <w:t>ю</w:t>
      </w:r>
      <w:r w:rsidRPr="002C35BB">
        <w:t xml:space="preserve"> № 7</w:t>
      </w:r>
      <w:r>
        <w:t xml:space="preserve"> к настоящему Порядку </w:t>
      </w:r>
      <w:r w:rsidRPr="002C35BB">
        <w:t>утверждается Минстр</w:t>
      </w:r>
      <w:r>
        <w:t>оем</w:t>
      </w:r>
      <w:r w:rsidRPr="002C35BB">
        <w:t xml:space="preserve"> и служит основанием для оформления бланков </w:t>
      </w:r>
      <w:hyperlink w:anchor="Par340" w:history="1">
        <w:r w:rsidRPr="002C35BB">
          <w:t>гарантийных</w:t>
        </w:r>
      </w:hyperlink>
      <w:r w:rsidRPr="002C35BB">
        <w:t xml:space="preserve"> писем. </w:t>
      </w:r>
    </w:p>
    <w:p w:rsidR="00E11B60" w:rsidRPr="00CA7B1F" w:rsidRDefault="00E11B60" w:rsidP="00012D64">
      <w:pPr>
        <w:widowControl w:val="0"/>
        <w:autoSpaceDE w:val="0"/>
        <w:autoSpaceDN w:val="0"/>
        <w:adjustRightInd w:val="0"/>
        <w:ind w:firstLine="540"/>
        <w:jc w:val="both"/>
      </w:pPr>
      <w:r w:rsidRPr="00CA7B1F">
        <w:t xml:space="preserve">Суммарный расчетный максимальный размер социальных  выплат не должен превышать объем бюджетных ассигнований, предусмотренный на указанные цели в </w:t>
      </w:r>
      <w:r>
        <w:t xml:space="preserve">областном </w:t>
      </w:r>
      <w:r w:rsidRPr="00CA7B1F">
        <w:t xml:space="preserve">бюджете. </w:t>
      </w:r>
    </w:p>
    <w:p w:rsidR="00E11B60" w:rsidRPr="002C35BB" w:rsidRDefault="00E11B60" w:rsidP="00012D64">
      <w:pPr>
        <w:widowControl w:val="0"/>
        <w:autoSpaceDE w:val="0"/>
        <w:autoSpaceDN w:val="0"/>
        <w:adjustRightInd w:val="0"/>
        <w:ind w:firstLine="540"/>
        <w:jc w:val="both"/>
      </w:pPr>
      <w:r w:rsidRPr="002C35BB">
        <w:t>Список получателей социальн</w:t>
      </w:r>
      <w:r>
        <w:t>ых</w:t>
      </w:r>
      <w:r w:rsidRPr="002C35BB">
        <w:t xml:space="preserve"> выплат формируется в порядке очередности кандидатов, указанных в </w:t>
      </w:r>
      <w:r>
        <w:t>Сводном</w:t>
      </w:r>
      <w:r w:rsidRPr="002C35BB">
        <w:t xml:space="preserve"> списке</w:t>
      </w:r>
      <w:r>
        <w:t xml:space="preserve"> на планируемый год.</w:t>
      </w:r>
    </w:p>
    <w:p w:rsidR="00E11B60" w:rsidRPr="002C35BB" w:rsidRDefault="00E11B60" w:rsidP="00012D64">
      <w:pPr>
        <w:widowControl w:val="0"/>
        <w:autoSpaceDE w:val="0"/>
        <w:autoSpaceDN w:val="0"/>
        <w:adjustRightInd w:val="0"/>
        <w:ind w:firstLine="540"/>
        <w:jc w:val="both"/>
      </w:pPr>
      <w:r w:rsidRPr="002C35BB">
        <w:t xml:space="preserve"> </w:t>
      </w:r>
      <w:r>
        <w:t xml:space="preserve"> </w:t>
      </w:r>
      <w:r w:rsidRPr="002C35BB">
        <w:t xml:space="preserve">3. Оформленное на имя </w:t>
      </w:r>
      <w:r>
        <w:t>участника проекта</w:t>
      </w:r>
      <w:r w:rsidRPr="002C35BB">
        <w:t xml:space="preserve"> </w:t>
      </w:r>
      <w:r>
        <w:t>г</w:t>
      </w:r>
      <w:r w:rsidRPr="002C35BB">
        <w:t xml:space="preserve">арантийное письмо по форме </w:t>
      </w:r>
      <w:r>
        <w:t xml:space="preserve">согласно </w:t>
      </w:r>
      <w:r w:rsidRPr="002C35BB">
        <w:t>приложени</w:t>
      </w:r>
      <w:r>
        <w:t>ю</w:t>
      </w:r>
      <w:r w:rsidRPr="002C35BB">
        <w:t xml:space="preserve"> № 8 </w:t>
      </w:r>
      <w:r>
        <w:t xml:space="preserve">к настоящему Порядку </w:t>
      </w:r>
      <w:r w:rsidRPr="002C35BB">
        <w:t>не является ценной бумагой и не подлежит передаче другому лицу.</w:t>
      </w:r>
    </w:p>
    <w:p w:rsidR="00E11B60" w:rsidRPr="002C35BB" w:rsidRDefault="00E11B60" w:rsidP="00012D64">
      <w:pPr>
        <w:pStyle w:val="ConsPlusNormal"/>
        <w:ind w:firstLine="540"/>
        <w:jc w:val="both"/>
        <w:rPr>
          <w:rFonts w:ascii="Times New Roman" w:hAnsi="Times New Roman"/>
          <w:sz w:val="28"/>
          <w:szCs w:val="28"/>
          <w:lang w:eastAsia="en-US"/>
        </w:rPr>
      </w:pPr>
      <w:r>
        <w:rPr>
          <w:rFonts w:ascii="Times New Roman" w:hAnsi="Times New Roman"/>
          <w:sz w:val="28"/>
          <w:szCs w:val="28"/>
          <w:lang w:eastAsia="en-US"/>
        </w:rPr>
        <w:t xml:space="preserve">  </w:t>
      </w:r>
      <w:r w:rsidRPr="002C35BB">
        <w:rPr>
          <w:rFonts w:ascii="Times New Roman" w:hAnsi="Times New Roman"/>
          <w:sz w:val="28"/>
          <w:szCs w:val="28"/>
          <w:lang w:eastAsia="en-US"/>
        </w:rPr>
        <w:t xml:space="preserve">4. Оформленные </w:t>
      </w:r>
      <w:r>
        <w:rPr>
          <w:rFonts w:ascii="Times New Roman" w:hAnsi="Times New Roman"/>
          <w:sz w:val="28"/>
          <w:szCs w:val="28"/>
          <w:lang w:eastAsia="en-US"/>
        </w:rPr>
        <w:t>г</w:t>
      </w:r>
      <w:r w:rsidRPr="002C35BB">
        <w:rPr>
          <w:rFonts w:ascii="Times New Roman" w:hAnsi="Times New Roman"/>
          <w:sz w:val="28"/>
          <w:szCs w:val="28"/>
          <w:lang w:eastAsia="en-US"/>
        </w:rPr>
        <w:t xml:space="preserve">арантийные письма с выпиской из утвержденного </w:t>
      </w:r>
      <w:r>
        <w:rPr>
          <w:rFonts w:ascii="Times New Roman" w:hAnsi="Times New Roman"/>
          <w:sz w:val="28"/>
          <w:szCs w:val="28"/>
          <w:lang w:eastAsia="en-US"/>
        </w:rPr>
        <w:t>С</w:t>
      </w:r>
      <w:r w:rsidRPr="002C35BB">
        <w:rPr>
          <w:rFonts w:ascii="Times New Roman" w:hAnsi="Times New Roman"/>
          <w:sz w:val="28"/>
          <w:szCs w:val="28"/>
          <w:lang w:eastAsia="en-US"/>
        </w:rPr>
        <w:t xml:space="preserve">писка получателей </w:t>
      </w:r>
      <w:r>
        <w:rPr>
          <w:rFonts w:ascii="Times New Roman" w:hAnsi="Times New Roman"/>
          <w:sz w:val="28"/>
          <w:szCs w:val="28"/>
          <w:lang w:eastAsia="en-US"/>
        </w:rPr>
        <w:t>социальных выплат</w:t>
      </w:r>
      <w:r w:rsidRPr="002C35BB">
        <w:rPr>
          <w:rFonts w:ascii="Times New Roman" w:hAnsi="Times New Roman"/>
          <w:sz w:val="28"/>
          <w:szCs w:val="28"/>
          <w:lang w:eastAsia="en-US"/>
        </w:rPr>
        <w:t xml:space="preserve"> в течение </w:t>
      </w:r>
      <w:r>
        <w:rPr>
          <w:rFonts w:ascii="Times New Roman" w:hAnsi="Times New Roman"/>
          <w:sz w:val="28"/>
          <w:szCs w:val="28"/>
          <w:lang w:eastAsia="en-US"/>
        </w:rPr>
        <w:t>пяти</w:t>
      </w:r>
      <w:r w:rsidRPr="002C35BB">
        <w:rPr>
          <w:rFonts w:ascii="Times New Roman" w:hAnsi="Times New Roman"/>
          <w:sz w:val="28"/>
          <w:szCs w:val="28"/>
          <w:lang w:eastAsia="en-US"/>
        </w:rPr>
        <w:t xml:space="preserve"> рабочих  направляются Минстроем в </w:t>
      </w:r>
      <w:r>
        <w:rPr>
          <w:rFonts w:ascii="Times New Roman" w:hAnsi="Times New Roman"/>
          <w:sz w:val="28"/>
          <w:szCs w:val="28"/>
          <w:lang w:eastAsia="en-US"/>
        </w:rPr>
        <w:t>У</w:t>
      </w:r>
      <w:r w:rsidRPr="002C35BB">
        <w:rPr>
          <w:rFonts w:ascii="Times New Roman" w:hAnsi="Times New Roman"/>
          <w:sz w:val="28"/>
          <w:szCs w:val="28"/>
          <w:lang w:eastAsia="en-US"/>
        </w:rPr>
        <w:t>полномоченные органы для вручения участникам проекта.</w:t>
      </w:r>
    </w:p>
    <w:p w:rsidR="00E11B60" w:rsidRPr="002C35BB" w:rsidRDefault="00E11B60" w:rsidP="00012D64">
      <w:pPr>
        <w:pStyle w:val="ConsPlusNormal"/>
        <w:ind w:firstLine="540"/>
        <w:jc w:val="both"/>
        <w:rPr>
          <w:rFonts w:ascii="Times New Roman" w:hAnsi="Times New Roman"/>
          <w:sz w:val="28"/>
          <w:szCs w:val="28"/>
          <w:lang w:eastAsia="en-US"/>
        </w:rPr>
      </w:pPr>
      <w:bookmarkStart w:id="14" w:name="Par92"/>
      <w:bookmarkEnd w:id="14"/>
      <w:r>
        <w:rPr>
          <w:rFonts w:ascii="Times New Roman" w:hAnsi="Times New Roman"/>
          <w:sz w:val="28"/>
          <w:szCs w:val="28"/>
          <w:lang w:eastAsia="en-US"/>
        </w:rPr>
        <w:t xml:space="preserve">   </w:t>
      </w:r>
      <w:r w:rsidRPr="002C35BB">
        <w:rPr>
          <w:rFonts w:ascii="Times New Roman" w:hAnsi="Times New Roman"/>
          <w:sz w:val="28"/>
          <w:szCs w:val="28"/>
          <w:lang w:eastAsia="en-US"/>
        </w:rPr>
        <w:t xml:space="preserve">5. Срок действия гарантийных писем составляет 6 месяцев с даты </w:t>
      </w:r>
      <w:r>
        <w:rPr>
          <w:rFonts w:ascii="Times New Roman" w:hAnsi="Times New Roman"/>
          <w:sz w:val="28"/>
          <w:szCs w:val="28"/>
          <w:lang w:eastAsia="en-US"/>
        </w:rPr>
        <w:t xml:space="preserve">их </w:t>
      </w:r>
      <w:r w:rsidRPr="002C35BB">
        <w:rPr>
          <w:rFonts w:ascii="Times New Roman" w:hAnsi="Times New Roman"/>
          <w:sz w:val="28"/>
          <w:szCs w:val="28"/>
          <w:lang w:eastAsia="en-US"/>
        </w:rPr>
        <w:t xml:space="preserve">подписания уполномоченными должностными лицами Минстроя. Гарантийные письма, выданные в 2013 году, действуют до 15 декабря 2013 года. </w:t>
      </w:r>
    </w:p>
    <w:p w:rsidR="00E11B60" w:rsidRPr="002C35BB" w:rsidRDefault="00E11B60" w:rsidP="00012D64">
      <w:pPr>
        <w:widowControl w:val="0"/>
        <w:autoSpaceDE w:val="0"/>
        <w:autoSpaceDN w:val="0"/>
        <w:adjustRightInd w:val="0"/>
        <w:ind w:firstLine="540"/>
        <w:jc w:val="both"/>
      </w:pPr>
      <w:r>
        <w:t xml:space="preserve">   </w:t>
      </w:r>
      <w:r w:rsidRPr="002C35BB">
        <w:t xml:space="preserve">6. Уполномоченный орган в течение </w:t>
      </w:r>
      <w:r>
        <w:t>пяти</w:t>
      </w:r>
      <w:r w:rsidRPr="002C35BB">
        <w:t xml:space="preserve"> рабочих дней после получения </w:t>
      </w:r>
      <w:r>
        <w:t>г</w:t>
      </w:r>
      <w:r w:rsidRPr="002C35BB">
        <w:t xml:space="preserve">арантийных писем осуществляет их вручение </w:t>
      </w:r>
      <w:r>
        <w:t>к</w:t>
      </w:r>
      <w:r w:rsidRPr="002C35BB">
        <w:t xml:space="preserve">андидатам способом, позволяющим подтвердить факт и дату вручения, информирует </w:t>
      </w:r>
      <w:r>
        <w:t>к</w:t>
      </w:r>
      <w:r w:rsidRPr="002C35BB">
        <w:t xml:space="preserve">андидатов о порядке и условиях получения и использования социальной выплаты, указанной в </w:t>
      </w:r>
      <w:r>
        <w:t>г</w:t>
      </w:r>
      <w:r w:rsidRPr="002C35BB">
        <w:t>арантийном письме.</w:t>
      </w:r>
    </w:p>
    <w:p w:rsidR="00E11B60" w:rsidRPr="002C35BB" w:rsidRDefault="00E11B60" w:rsidP="00012D64">
      <w:pPr>
        <w:widowControl w:val="0"/>
        <w:autoSpaceDE w:val="0"/>
        <w:autoSpaceDN w:val="0"/>
        <w:adjustRightInd w:val="0"/>
        <w:ind w:firstLine="540"/>
        <w:jc w:val="both"/>
      </w:pPr>
      <w:r>
        <w:t xml:space="preserve">   </w:t>
      </w:r>
      <w:r w:rsidRPr="002C35BB">
        <w:t xml:space="preserve">7. При возникновении у </w:t>
      </w:r>
      <w:r>
        <w:t>к</w:t>
      </w:r>
      <w:r w:rsidRPr="002C35BB">
        <w:t xml:space="preserve">андидатов обстоятельств, потребовавших замены </w:t>
      </w:r>
      <w:r>
        <w:t>г</w:t>
      </w:r>
      <w:r w:rsidRPr="002C35BB">
        <w:t>арантийного письма, заявление о его замене с указанием</w:t>
      </w:r>
      <w:r w:rsidRPr="00F6179E">
        <w:t xml:space="preserve"> обстоятельств, потребовавших замены, и приложением документов, подтверждающих эти обстоятельства</w:t>
      </w:r>
      <w:r w:rsidRPr="002C35BB">
        <w:t xml:space="preserve">, </w:t>
      </w:r>
      <w:r>
        <w:t>к</w:t>
      </w:r>
      <w:r w:rsidRPr="002C35BB">
        <w:t xml:space="preserve">андидаты представляют в </w:t>
      </w:r>
      <w:r>
        <w:t>У</w:t>
      </w:r>
      <w:r w:rsidRPr="002C35BB">
        <w:t xml:space="preserve">полномоченный орган. </w:t>
      </w:r>
    </w:p>
    <w:p w:rsidR="00E11B60" w:rsidRPr="002C35BB" w:rsidRDefault="00E11B60" w:rsidP="00012D64">
      <w:pPr>
        <w:widowControl w:val="0"/>
        <w:autoSpaceDE w:val="0"/>
        <w:autoSpaceDN w:val="0"/>
        <w:adjustRightInd w:val="0"/>
        <w:ind w:firstLine="540"/>
        <w:jc w:val="both"/>
      </w:pPr>
      <w:r>
        <w:t xml:space="preserve">   </w:t>
      </w:r>
      <w:r w:rsidRPr="002C35BB">
        <w:t xml:space="preserve">К обстоятельствам,  потребовавшим замены, относятся утрата (хищение) или порча </w:t>
      </w:r>
      <w:r>
        <w:t>г</w:t>
      </w:r>
      <w:r w:rsidRPr="002C35BB">
        <w:t xml:space="preserve">арантийного письма. </w:t>
      </w:r>
    </w:p>
    <w:p w:rsidR="00E11B60" w:rsidRPr="002C35BB" w:rsidRDefault="00E11B60" w:rsidP="00012D64">
      <w:pPr>
        <w:widowControl w:val="0"/>
        <w:autoSpaceDE w:val="0"/>
        <w:autoSpaceDN w:val="0"/>
        <w:adjustRightInd w:val="0"/>
        <w:ind w:firstLine="540"/>
        <w:jc w:val="both"/>
      </w:pPr>
      <w:r>
        <w:t xml:space="preserve">   </w:t>
      </w:r>
      <w:r w:rsidRPr="002C35BB">
        <w:t xml:space="preserve">8. При возникновении обстоятельств, потребовавших продления срока действия </w:t>
      </w:r>
      <w:r>
        <w:t>г</w:t>
      </w:r>
      <w:r w:rsidRPr="002C35BB">
        <w:t xml:space="preserve">арантийного письма, заявление о продлении с приложением документов, подтверждающих эти обстоятельства, </w:t>
      </w:r>
      <w:r>
        <w:t>к</w:t>
      </w:r>
      <w:r w:rsidRPr="002C35BB">
        <w:t xml:space="preserve">андидаты представляют в Уполномоченный орган. </w:t>
      </w:r>
    </w:p>
    <w:p w:rsidR="00E11B60" w:rsidRPr="002C35BB" w:rsidRDefault="00E11B60" w:rsidP="00012D64">
      <w:pPr>
        <w:widowControl w:val="0"/>
        <w:autoSpaceDE w:val="0"/>
        <w:autoSpaceDN w:val="0"/>
        <w:adjustRightInd w:val="0"/>
        <w:ind w:firstLine="540"/>
        <w:jc w:val="both"/>
      </w:pPr>
      <w:r>
        <w:t xml:space="preserve">  </w:t>
      </w:r>
      <w:r w:rsidRPr="002C35BB">
        <w:t xml:space="preserve">К обстоятельствам,  потребовавшим продления срока действия гарантийного письма, относятся длительное нахождение </w:t>
      </w:r>
      <w:r>
        <w:t>участника проекта</w:t>
      </w:r>
      <w:r w:rsidRPr="002C35BB">
        <w:t xml:space="preserve"> на лечении в стационарном медицинском учреждении, смерть собственника жилого помещения, указанного в качестве продавца в договоре приобретения жилого помещения, копия судебного решения, в котором отражены факты, подтверждающие невозможность использования </w:t>
      </w:r>
      <w:r>
        <w:t>г</w:t>
      </w:r>
      <w:r w:rsidRPr="002C35BB">
        <w:t xml:space="preserve">арантийного письма при приобретении (строительстве) жилого помещения.  </w:t>
      </w:r>
    </w:p>
    <w:p w:rsidR="00E11B60" w:rsidRPr="002C35BB" w:rsidRDefault="00E11B60" w:rsidP="00012D64">
      <w:pPr>
        <w:widowControl w:val="0"/>
        <w:autoSpaceDE w:val="0"/>
        <w:autoSpaceDN w:val="0"/>
        <w:adjustRightInd w:val="0"/>
        <w:ind w:firstLine="540"/>
        <w:jc w:val="both"/>
      </w:pPr>
      <w:r>
        <w:t xml:space="preserve">  </w:t>
      </w:r>
      <w:r w:rsidRPr="002C35BB">
        <w:t xml:space="preserve">9. Полученное </w:t>
      </w:r>
      <w:r>
        <w:t>к</w:t>
      </w:r>
      <w:r w:rsidRPr="002C35BB">
        <w:t xml:space="preserve">андидатом </w:t>
      </w:r>
      <w:r>
        <w:t>г</w:t>
      </w:r>
      <w:r w:rsidRPr="002C35BB">
        <w:t>арантийное письмо подлежит предъявлению в банк или небанковскую организацию, предоставляющую рублевые ипотечны</w:t>
      </w:r>
      <w:r>
        <w:t>е</w:t>
      </w:r>
      <w:r w:rsidRPr="002C35BB">
        <w:t xml:space="preserve"> жилищны</w:t>
      </w:r>
      <w:r>
        <w:t>е</w:t>
      </w:r>
      <w:r w:rsidRPr="002C35BB">
        <w:t xml:space="preserve"> кредит</w:t>
      </w:r>
      <w:r>
        <w:t>ы</w:t>
      </w:r>
      <w:r w:rsidRPr="002C35BB">
        <w:t xml:space="preserve"> (займы) с уровнем процентной ставки не более 8,5</w:t>
      </w:r>
      <w:r>
        <w:t xml:space="preserve"> </w:t>
      </w:r>
      <w:r w:rsidRPr="002C35BB">
        <w:t xml:space="preserve">% годовых, в срок не позднее 3 месяцев со дня выдачи </w:t>
      </w:r>
      <w:r>
        <w:t>г</w:t>
      </w:r>
      <w:r w:rsidRPr="002C35BB">
        <w:t>арантийного письма.</w:t>
      </w:r>
    </w:p>
    <w:p w:rsidR="00E11B60" w:rsidRPr="002C35BB" w:rsidRDefault="00E11B60" w:rsidP="00012D64">
      <w:pPr>
        <w:widowControl w:val="0"/>
        <w:autoSpaceDE w:val="0"/>
        <w:autoSpaceDN w:val="0"/>
        <w:adjustRightInd w:val="0"/>
        <w:ind w:firstLine="540"/>
        <w:jc w:val="both"/>
      </w:pPr>
      <w:r>
        <w:t xml:space="preserve">  </w:t>
      </w:r>
      <w:r w:rsidRPr="002C35BB">
        <w:t>10. Кандидат имеет право использовать социальную выплату на оплату первоначального взноса при получении рублевого ипотечного жилищного кредита (займа) с уровнем процентной ставки не более 8,5</w:t>
      </w:r>
      <w:r>
        <w:t xml:space="preserve"> </w:t>
      </w:r>
      <w:r w:rsidRPr="002C35BB">
        <w:t>% годовых, средства которого направлены на приобретение жилого помещения:</w:t>
      </w:r>
    </w:p>
    <w:p w:rsidR="00E11B60" w:rsidRPr="002C35BB" w:rsidRDefault="00E11B60" w:rsidP="00012D64">
      <w:pPr>
        <w:widowControl w:val="0"/>
        <w:autoSpaceDE w:val="0"/>
        <w:autoSpaceDN w:val="0"/>
        <w:adjustRightInd w:val="0"/>
        <w:ind w:firstLine="540"/>
        <w:jc w:val="both"/>
      </w:pPr>
      <w:r>
        <w:t xml:space="preserve">   </w:t>
      </w:r>
      <w:r w:rsidRPr="002C35BB">
        <w:t xml:space="preserve">- на этапе долевого строительства в многоквартирном доме, строительство которого осуществляется в соответствии с Федеральным законом </w:t>
      </w:r>
      <w:r>
        <w:t xml:space="preserve">от 30.12.2004   № </w:t>
      </w:r>
      <w:r w:rsidRPr="002C35BB">
        <w:t>214-</w:t>
      </w:r>
      <w:r w:rsidRPr="00000C4A">
        <w:t xml:space="preserve">ФЗ  </w:t>
      </w:r>
      <w:r>
        <w:t>«</w:t>
      </w:r>
      <w:r w:rsidRPr="00000C4A">
        <w:rPr>
          <w:bCs/>
          <w:kern w:val="3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bCs/>
          <w:kern w:val="36"/>
        </w:rPr>
        <w:t>»</w:t>
      </w:r>
      <w:r w:rsidRPr="00000C4A">
        <w:t>;</w:t>
      </w:r>
    </w:p>
    <w:p w:rsidR="00E11B60" w:rsidRPr="002C35BB" w:rsidRDefault="00E11B60" w:rsidP="00012D64">
      <w:pPr>
        <w:widowControl w:val="0"/>
        <w:autoSpaceDE w:val="0"/>
        <w:autoSpaceDN w:val="0"/>
        <w:adjustRightInd w:val="0"/>
        <w:ind w:firstLine="540"/>
        <w:jc w:val="both"/>
      </w:pPr>
      <w:r>
        <w:t xml:space="preserve">  </w:t>
      </w:r>
      <w:r w:rsidRPr="002C35BB">
        <w:t>- на вторичном рынке жилья.</w:t>
      </w:r>
    </w:p>
    <w:p w:rsidR="00E11B60" w:rsidRPr="002C35BB" w:rsidRDefault="00E11B60" w:rsidP="00012D64">
      <w:pPr>
        <w:widowControl w:val="0"/>
        <w:autoSpaceDE w:val="0"/>
        <w:autoSpaceDN w:val="0"/>
        <w:adjustRightInd w:val="0"/>
        <w:ind w:firstLine="540"/>
        <w:jc w:val="both"/>
      </w:pPr>
      <w:r>
        <w:t xml:space="preserve">  </w:t>
      </w:r>
      <w:r w:rsidRPr="002C35BB">
        <w:t>При этом под вторичным рынком жилья понимается рынок жилых помещений, оформленных на момент приобретения жилья в чью-либо собственность.</w:t>
      </w:r>
    </w:p>
    <w:p w:rsidR="00E11B60" w:rsidRPr="002C35BB" w:rsidRDefault="00E11B60" w:rsidP="00012D64">
      <w:pPr>
        <w:widowControl w:val="0"/>
        <w:autoSpaceDE w:val="0"/>
        <w:autoSpaceDN w:val="0"/>
        <w:adjustRightInd w:val="0"/>
        <w:ind w:firstLine="540"/>
        <w:jc w:val="both"/>
      </w:pPr>
      <w:r>
        <w:t xml:space="preserve">   </w:t>
      </w:r>
      <w:r w:rsidRPr="002C35BB">
        <w:t>11. Приобретаемое жилое помещение должно находиться на территории Мурманской области, отвечать установленным санитарным и техническим требованиям, быть благоустроенным применительно к условиям населенного пункта, в котором приобретается (строится) жилое помещение.</w:t>
      </w:r>
    </w:p>
    <w:p w:rsidR="00E11B60" w:rsidRPr="002C35BB" w:rsidRDefault="00E11B60" w:rsidP="00012D64">
      <w:pPr>
        <w:widowControl w:val="0"/>
        <w:autoSpaceDE w:val="0"/>
        <w:autoSpaceDN w:val="0"/>
        <w:adjustRightInd w:val="0"/>
        <w:ind w:firstLine="540"/>
        <w:jc w:val="both"/>
      </w:pPr>
      <w:r>
        <w:t xml:space="preserve">   </w:t>
      </w:r>
      <w:r w:rsidRPr="002C35BB">
        <w:t xml:space="preserve">Приобретаемое жилое помещение оформляется в собственность участника проекта или в общую долевую собственность всех заемщиков по ипотечному жилищному кредиту (займу), по которому одним из заемщиков выступает </w:t>
      </w:r>
      <w:r>
        <w:t>к</w:t>
      </w:r>
      <w:r w:rsidRPr="002C35BB">
        <w:t>андидат.</w:t>
      </w:r>
    </w:p>
    <w:p w:rsidR="00E11B60" w:rsidRPr="002C35BB" w:rsidRDefault="00E11B60" w:rsidP="00012D64">
      <w:pPr>
        <w:widowControl w:val="0"/>
        <w:autoSpaceDE w:val="0"/>
        <w:autoSpaceDN w:val="0"/>
        <w:adjustRightInd w:val="0"/>
        <w:ind w:firstLine="540"/>
        <w:jc w:val="both"/>
      </w:pPr>
      <w:r>
        <w:t xml:space="preserve">  </w:t>
      </w:r>
      <w:r w:rsidRPr="002C35BB">
        <w:t xml:space="preserve">12. Для получения социальной выплаты в течение срока действия </w:t>
      </w:r>
      <w:r>
        <w:t>г</w:t>
      </w:r>
      <w:r w:rsidRPr="002C35BB">
        <w:t xml:space="preserve">арантийного письма участник проекта представляет в Минстрой оригиналы </w:t>
      </w:r>
      <w:r>
        <w:t xml:space="preserve">следующих </w:t>
      </w:r>
      <w:r w:rsidRPr="002C35BB">
        <w:t>документов и их копии:</w:t>
      </w:r>
    </w:p>
    <w:p w:rsidR="00E11B60" w:rsidRPr="002C35BB" w:rsidRDefault="00E11B60" w:rsidP="00012D64">
      <w:pPr>
        <w:widowControl w:val="0"/>
        <w:autoSpaceDE w:val="0"/>
        <w:autoSpaceDN w:val="0"/>
        <w:adjustRightInd w:val="0"/>
        <w:ind w:firstLine="540"/>
        <w:jc w:val="both"/>
      </w:pPr>
      <w:bookmarkStart w:id="15" w:name="Par103"/>
      <w:bookmarkEnd w:id="15"/>
      <w:r>
        <w:t xml:space="preserve">   </w:t>
      </w:r>
      <w:r w:rsidRPr="002C35BB">
        <w:t>- кредитный договор или договор займа с уровнем процентной ставки не более 8,5</w:t>
      </w:r>
      <w:r>
        <w:t xml:space="preserve"> </w:t>
      </w:r>
      <w:r w:rsidRPr="002C35BB">
        <w:t>% годовых;</w:t>
      </w:r>
    </w:p>
    <w:p w:rsidR="00E11B60" w:rsidRPr="002C35BB" w:rsidRDefault="00E11B60" w:rsidP="00012D64">
      <w:pPr>
        <w:widowControl w:val="0"/>
        <w:autoSpaceDE w:val="0"/>
        <w:autoSpaceDN w:val="0"/>
        <w:adjustRightInd w:val="0"/>
        <w:ind w:firstLine="540"/>
        <w:jc w:val="both"/>
      </w:pPr>
      <w:r>
        <w:t xml:space="preserve">   </w:t>
      </w:r>
      <w:r w:rsidRPr="002C35BB">
        <w:t>- договор купли-продажи жилого помещения или договор долевого участия в строительстве либо договор уступки прав требований по договору участия в</w:t>
      </w:r>
      <w:r w:rsidRPr="00560D50">
        <w:rPr>
          <w:color w:val="FF0000"/>
        </w:rPr>
        <w:t xml:space="preserve"> </w:t>
      </w:r>
      <w:r w:rsidRPr="002C35BB">
        <w:t>долевом строительстве, зарегистрированный органом, осуществляющим государственную регистрацию прав на недвижимое имущество и сделок с ним (далее – договор приобретения жилья);</w:t>
      </w:r>
    </w:p>
    <w:p w:rsidR="00E11B60" w:rsidRPr="002C35BB" w:rsidRDefault="00E11B60" w:rsidP="00012D64">
      <w:pPr>
        <w:widowControl w:val="0"/>
        <w:autoSpaceDE w:val="0"/>
        <w:autoSpaceDN w:val="0"/>
        <w:adjustRightInd w:val="0"/>
        <w:ind w:firstLine="540"/>
        <w:jc w:val="both"/>
      </w:pPr>
      <w:r>
        <w:t xml:space="preserve">   </w:t>
      </w:r>
      <w:r w:rsidRPr="002C35BB">
        <w:t>- свидетельство о государственной регистрации права собственности на приобретенное жилое помещение в случае использования социальной выплаты на приобретение жилого помещения на вторичном рынке жилья;</w:t>
      </w:r>
    </w:p>
    <w:p w:rsidR="00E11B60" w:rsidRPr="002C35BB" w:rsidRDefault="00E11B60" w:rsidP="00012D64">
      <w:pPr>
        <w:widowControl w:val="0"/>
        <w:autoSpaceDE w:val="0"/>
        <w:autoSpaceDN w:val="0"/>
        <w:adjustRightInd w:val="0"/>
        <w:ind w:firstLine="540"/>
        <w:jc w:val="both"/>
      </w:pPr>
      <w:r w:rsidRPr="002C35BB">
        <w:t>- документ, подтверждающий факт выдачи ипотечного кредита (займа);</w:t>
      </w:r>
    </w:p>
    <w:p w:rsidR="00E11B60" w:rsidRPr="002C35BB" w:rsidRDefault="00E11B60" w:rsidP="00012D64">
      <w:pPr>
        <w:widowControl w:val="0"/>
        <w:autoSpaceDE w:val="0"/>
        <w:autoSpaceDN w:val="0"/>
        <w:adjustRightInd w:val="0"/>
        <w:ind w:firstLine="540"/>
        <w:jc w:val="both"/>
      </w:pPr>
      <w:r w:rsidRPr="002C35BB">
        <w:t>- платежные поручения, подтверждающие факт оплаты по договору приобретения жилья;</w:t>
      </w:r>
    </w:p>
    <w:p w:rsidR="00E11B60" w:rsidRPr="002C35BB" w:rsidRDefault="00E11B60" w:rsidP="00012D6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2C35BB">
        <w:rPr>
          <w:rFonts w:ascii="Times New Roman" w:hAnsi="Times New Roman"/>
          <w:sz w:val="28"/>
          <w:szCs w:val="28"/>
        </w:rPr>
        <w:t xml:space="preserve">- документы, удостоверяющие личность </w:t>
      </w:r>
      <w:r>
        <w:rPr>
          <w:rFonts w:ascii="Times New Roman" w:hAnsi="Times New Roman"/>
          <w:sz w:val="28"/>
          <w:szCs w:val="28"/>
        </w:rPr>
        <w:t>к</w:t>
      </w:r>
      <w:r w:rsidRPr="002C35BB">
        <w:rPr>
          <w:rFonts w:ascii="Times New Roman" w:hAnsi="Times New Roman"/>
          <w:sz w:val="28"/>
          <w:szCs w:val="28"/>
        </w:rPr>
        <w:t xml:space="preserve">андидата и иных собственников жилого помещения, приобретенного в рамках реализации настоящего Порядка. </w:t>
      </w:r>
    </w:p>
    <w:p w:rsidR="00E11B60" w:rsidRPr="002C35BB" w:rsidRDefault="00E11B60" w:rsidP="00012D64">
      <w:pPr>
        <w:widowControl w:val="0"/>
        <w:autoSpaceDE w:val="0"/>
        <w:autoSpaceDN w:val="0"/>
        <w:adjustRightInd w:val="0"/>
        <w:ind w:firstLine="540"/>
        <w:jc w:val="both"/>
      </w:pPr>
      <w:r>
        <w:t xml:space="preserve">  </w:t>
      </w:r>
      <w:r w:rsidRPr="002C35BB">
        <w:t xml:space="preserve">13. Обязательными </w:t>
      </w:r>
      <w:r>
        <w:t xml:space="preserve">для включения в </w:t>
      </w:r>
      <w:r w:rsidRPr="002C35BB">
        <w:t>договор приобретения жилья являются</w:t>
      </w:r>
      <w:r>
        <w:t xml:space="preserve"> следующие условия</w:t>
      </w:r>
      <w:r w:rsidRPr="002C35BB">
        <w:t>:</w:t>
      </w:r>
    </w:p>
    <w:p w:rsidR="00E11B60" w:rsidRPr="002C35BB" w:rsidRDefault="00E11B60" w:rsidP="00012D64">
      <w:pPr>
        <w:widowControl w:val="0"/>
        <w:autoSpaceDE w:val="0"/>
        <w:autoSpaceDN w:val="0"/>
        <w:adjustRightInd w:val="0"/>
        <w:ind w:firstLine="540"/>
        <w:jc w:val="both"/>
      </w:pPr>
      <w:r>
        <w:t xml:space="preserve">  </w:t>
      </w:r>
      <w:r w:rsidRPr="002C35BB">
        <w:t>- приобретаемое жилое помещение оформляется в собственность участника проекта или в общую долевую собственность всех заемщиков по ипотечному жилищному кредиту (займу);</w:t>
      </w:r>
    </w:p>
    <w:p w:rsidR="00E11B60" w:rsidRPr="002C35BB" w:rsidRDefault="00E11B60" w:rsidP="00012D64">
      <w:pPr>
        <w:widowControl w:val="0"/>
        <w:autoSpaceDE w:val="0"/>
        <w:autoSpaceDN w:val="0"/>
        <w:adjustRightInd w:val="0"/>
        <w:ind w:firstLine="540"/>
        <w:jc w:val="both"/>
      </w:pPr>
      <w:r>
        <w:t xml:space="preserve">  </w:t>
      </w:r>
      <w:r w:rsidRPr="002C35BB">
        <w:t>- оплата части стоимости приобретаемого жилья производится за счет средств ипотечного кредита (займа)</w:t>
      </w:r>
      <w:r>
        <w:t>,</w:t>
      </w:r>
      <w:r w:rsidRPr="002C35BB">
        <w:t xml:space="preserve"> предоставляемого заемщикам</w:t>
      </w:r>
      <w:r>
        <w:t xml:space="preserve"> </w:t>
      </w:r>
      <w:r w:rsidRPr="002C35BB">
        <w:t xml:space="preserve">(у), одним из которых выступает </w:t>
      </w:r>
      <w:r>
        <w:t>к</w:t>
      </w:r>
      <w:r w:rsidRPr="002C35BB">
        <w:t>андидат, с уровнем процентной ставки не более 8,5</w:t>
      </w:r>
      <w:r>
        <w:t xml:space="preserve"> </w:t>
      </w:r>
      <w:r w:rsidRPr="002C35BB">
        <w:t>% годовых;</w:t>
      </w:r>
    </w:p>
    <w:p w:rsidR="00E11B60" w:rsidRPr="002C35BB" w:rsidRDefault="00E11B60" w:rsidP="00012D64">
      <w:pPr>
        <w:widowControl w:val="0"/>
        <w:autoSpaceDE w:val="0"/>
        <w:autoSpaceDN w:val="0"/>
        <w:adjustRightInd w:val="0"/>
        <w:ind w:firstLine="540"/>
        <w:jc w:val="both"/>
      </w:pPr>
      <w:r>
        <w:t xml:space="preserve">  </w:t>
      </w:r>
      <w:r w:rsidRPr="002C35BB">
        <w:t>- оплата части стоимости приобретаемого жилья производится за счет   средств</w:t>
      </w:r>
      <w:r>
        <w:t xml:space="preserve"> областного бюджета</w:t>
      </w:r>
      <w:r w:rsidRPr="002C35BB">
        <w:t>, предоставляемых в виде социальной выплаты, с указанием суммы социальной выплаты и реквизитов гарантийного письма (дата, номер);</w:t>
      </w:r>
    </w:p>
    <w:p w:rsidR="00E11B60" w:rsidRPr="002C35BB" w:rsidRDefault="00E11B60" w:rsidP="00012D64">
      <w:pPr>
        <w:widowControl w:val="0"/>
        <w:autoSpaceDE w:val="0"/>
        <w:autoSpaceDN w:val="0"/>
        <w:adjustRightInd w:val="0"/>
        <w:ind w:firstLine="540"/>
        <w:jc w:val="both"/>
      </w:pPr>
      <w:r>
        <w:t xml:space="preserve"> </w:t>
      </w:r>
      <w:r w:rsidRPr="002C35BB">
        <w:t xml:space="preserve">- возврат в </w:t>
      </w:r>
      <w:r>
        <w:t xml:space="preserve">областной </w:t>
      </w:r>
      <w:r w:rsidRPr="002C35BB">
        <w:t>бюджет</w:t>
      </w:r>
      <w:r>
        <w:t xml:space="preserve"> </w:t>
      </w:r>
      <w:r w:rsidRPr="002C35BB">
        <w:t>суммы социальной выплаты в случае расторжения договора приобретения жилья по основаниям, предусмотренным действующим законодательством Российской Федерации</w:t>
      </w:r>
      <w:r>
        <w:t>,</w:t>
      </w:r>
      <w:r w:rsidRPr="002C35BB">
        <w:t xml:space="preserve"> путем перечисления денежных средств на счет Минстроя в течение 10 дней с момента расторжения договора.</w:t>
      </w:r>
    </w:p>
    <w:p w:rsidR="00E11B60" w:rsidRPr="002C35BB" w:rsidRDefault="00E11B60" w:rsidP="00012D64">
      <w:pPr>
        <w:widowControl w:val="0"/>
        <w:autoSpaceDE w:val="0"/>
        <w:autoSpaceDN w:val="0"/>
        <w:adjustRightInd w:val="0"/>
        <w:ind w:firstLine="540"/>
        <w:jc w:val="both"/>
      </w:pPr>
      <w:r>
        <w:t xml:space="preserve">  </w:t>
      </w:r>
      <w:r w:rsidRPr="002C35BB">
        <w:t xml:space="preserve">14. После сверки документов их оригиналы  возвращаются </w:t>
      </w:r>
      <w:r>
        <w:t>к</w:t>
      </w:r>
      <w:r w:rsidRPr="002C35BB">
        <w:t>андидату, копии заверяются уполномоченным  лицом Минстроя, формируются в одно дело и после перечисления социальной выплаты подлежат хранению в Минстрое в пределах установленного пятилетнего срока.</w:t>
      </w:r>
    </w:p>
    <w:p w:rsidR="00E11B60" w:rsidRPr="002C35BB" w:rsidRDefault="00E11B60" w:rsidP="00012D64">
      <w:pPr>
        <w:widowControl w:val="0"/>
        <w:autoSpaceDE w:val="0"/>
        <w:autoSpaceDN w:val="0"/>
        <w:adjustRightInd w:val="0"/>
        <w:ind w:firstLine="540"/>
        <w:jc w:val="both"/>
      </w:pPr>
      <w:r>
        <w:t xml:space="preserve">   </w:t>
      </w:r>
      <w:r w:rsidRPr="002C35BB">
        <w:t>15. Минстрой на основании полученных документов производит сверку расчета размера социальной выплаты, подлежащей перечислению по договору  приобретения жилья.</w:t>
      </w:r>
    </w:p>
    <w:p w:rsidR="00E11B60" w:rsidRPr="002C35BB" w:rsidRDefault="00E11B60" w:rsidP="00012D64">
      <w:pPr>
        <w:widowControl w:val="0"/>
        <w:autoSpaceDE w:val="0"/>
        <w:autoSpaceDN w:val="0"/>
        <w:adjustRightInd w:val="0"/>
        <w:ind w:firstLine="540"/>
        <w:jc w:val="both"/>
      </w:pPr>
      <w:r>
        <w:t xml:space="preserve">   </w:t>
      </w:r>
      <w:r w:rsidRPr="002C35BB">
        <w:t>При этом размер социальной выплаты</w:t>
      </w:r>
      <w:r>
        <w:t>,</w:t>
      </w:r>
      <w:r w:rsidRPr="002C35BB">
        <w:t xml:space="preserve"> подлежащей перечислению по договору приобретения жилья</w:t>
      </w:r>
      <w:r>
        <w:t>,</w:t>
      </w:r>
      <w:r w:rsidRPr="002C35BB">
        <w:t xml:space="preserve"> рассчитывается следующим образом:</w:t>
      </w:r>
    </w:p>
    <w:p w:rsidR="00E11B60" w:rsidRPr="002C35BB" w:rsidRDefault="00E11B60" w:rsidP="00012D64">
      <w:pPr>
        <w:widowControl w:val="0"/>
        <w:autoSpaceDE w:val="0"/>
        <w:autoSpaceDN w:val="0"/>
        <w:adjustRightInd w:val="0"/>
        <w:ind w:firstLine="540"/>
        <w:jc w:val="both"/>
      </w:pPr>
    </w:p>
    <w:p w:rsidR="00E11B60" w:rsidRPr="002C35BB" w:rsidRDefault="00E11B60" w:rsidP="00012D64">
      <w:pPr>
        <w:widowControl w:val="0"/>
        <w:autoSpaceDE w:val="0"/>
        <w:autoSpaceDN w:val="0"/>
        <w:adjustRightInd w:val="0"/>
        <w:ind w:firstLine="540"/>
        <w:jc w:val="center"/>
      </w:pPr>
      <w:r>
        <w:t>Рс = Ск х 20%, но не более РРс, где:</w:t>
      </w:r>
    </w:p>
    <w:p w:rsidR="00E11B60" w:rsidRPr="002C35BB" w:rsidRDefault="00E11B60" w:rsidP="00012D64">
      <w:pPr>
        <w:widowControl w:val="0"/>
        <w:autoSpaceDE w:val="0"/>
        <w:autoSpaceDN w:val="0"/>
        <w:adjustRightInd w:val="0"/>
        <w:ind w:firstLine="540"/>
        <w:jc w:val="both"/>
      </w:pPr>
    </w:p>
    <w:p w:rsidR="00E11B60" w:rsidRPr="002C35BB" w:rsidRDefault="00E11B60" w:rsidP="00012D64">
      <w:pPr>
        <w:widowControl w:val="0"/>
        <w:autoSpaceDE w:val="0"/>
        <w:autoSpaceDN w:val="0"/>
        <w:adjustRightInd w:val="0"/>
        <w:ind w:firstLine="540"/>
        <w:jc w:val="both"/>
      </w:pPr>
      <w:r>
        <w:t xml:space="preserve">  </w:t>
      </w:r>
      <w:r w:rsidRPr="002C35BB">
        <w:t>Рс – размер социальной выплаты, подлежащей перечислению по договору приобретения жилья;</w:t>
      </w:r>
    </w:p>
    <w:p w:rsidR="00E11B60" w:rsidRPr="002C35BB" w:rsidRDefault="00E11B60" w:rsidP="00012D64">
      <w:pPr>
        <w:widowControl w:val="0"/>
        <w:autoSpaceDE w:val="0"/>
        <w:autoSpaceDN w:val="0"/>
        <w:adjustRightInd w:val="0"/>
        <w:ind w:firstLine="540"/>
        <w:jc w:val="both"/>
      </w:pPr>
      <w:r>
        <w:t xml:space="preserve">  </w:t>
      </w:r>
      <w:r w:rsidRPr="002C35BB">
        <w:t xml:space="preserve">Ск – сумма кредита (займа) по кредитному договору (договору займа), заемщиком по которому является </w:t>
      </w:r>
      <w:r>
        <w:t>к</w:t>
      </w:r>
      <w:r w:rsidRPr="002C35BB">
        <w:t>андидат.</w:t>
      </w:r>
    </w:p>
    <w:p w:rsidR="00E11B60" w:rsidRPr="00A529BA" w:rsidRDefault="00E11B60" w:rsidP="00012D64">
      <w:pPr>
        <w:widowControl w:val="0"/>
        <w:autoSpaceDE w:val="0"/>
        <w:autoSpaceDN w:val="0"/>
        <w:adjustRightInd w:val="0"/>
        <w:ind w:firstLine="540"/>
        <w:jc w:val="both"/>
      </w:pPr>
      <w:r>
        <w:t xml:space="preserve"> </w:t>
      </w:r>
      <w:r w:rsidRPr="00A529BA">
        <w:t xml:space="preserve">В случае несовпадения размера социальной выплаты, подлежащей перечислению по договору приобретения жилья (Рс), с размером социальной выплаты, указанной в договоре приобретения жилья, перечисление социальной выплаты не производится. </w:t>
      </w:r>
    </w:p>
    <w:p w:rsidR="00E11B60" w:rsidRPr="002C35BB" w:rsidRDefault="00E11B60" w:rsidP="00012D64">
      <w:pPr>
        <w:widowControl w:val="0"/>
        <w:autoSpaceDE w:val="0"/>
        <w:autoSpaceDN w:val="0"/>
        <w:adjustRightInd w:val="0"/>
        <w:ind w:firstLine="540"/>
        <w:jc w:val="both"/>
      </w:pPr>
      <w:r>
        <w:t xml:space="preserve">  </w:t>
      </w:r>
      <w:r w:rsidRPr="002C35BB">
        <w:t>1</w:t>
      </w:r>
      <w:r>
        <w:t>6</w:t>
      </w:r>
      <w:r w:rsidRPr="002C35BB">
        <w:t xml:space="preserve">. </w:t>
      </w:r>
      <w:r>
        <w:t>Социальные выплаты предоставляются за счет средств областного бюджета в соответствии со сводной бюджетной росписью областного бюджета и в пределах лимитов бюджетных обязательств, предусмотренных на указанные цели Минстрою.</w:t>
      </w:r>
    </w:p>
    <w:p w:rsidR="00E11B60" w:rsidRPr="002C35BB" w:rsidRDefault="00E11B60" w:rsidP="00012D64">
      <w:pPr>
        <w:widowControl w:val="0"/>
        <w:autoSpaceDE w:val="0"/>
        <w:autoSpaceDN w:val="0"/>
        <w:adjustRightInd w:val="0"/>
        <w:ind w:firstLine="540"/>
        <w:jc w:val="both"/>
      </w:pPr>
      <w:r>
        <w:t xml:space="preserve">  17. </w:t>
      </w:r>
      <w:r w:rsidRPr="002C35BB">
        <w:t>Минстрой на основании размер</w:t>
      </w:r>
      <w:r>
        <w:t>а социальной</w:t>
      </w:r>
      <w:r w:rsidRPr="002C35BB">
        <w:t xml:space="preserve"> выплат</w:t>
      </w:r>
      <w:r>
        <w:t>ы</w:t>
      </w:r>
      <w:r w:rsidRPr="002C35BB">
        <w:t>, рассчитанной в соответствии с п</w:t>
      </w:r>
      <w:r>
        <w:t>унктом</w:t>
      </w:r>
      <w:r w:rsidRPr="002C35BB">
        <w:t xml:space="preserve"> 15 </w:t>
      </w:r>
      <w:r>
        <w:t>р</w:t>
      </w:r>
      <w:r w:rsidRPr="002C35BB">
        <w:t>аздела</w:t>
      </w:r>
      <w:r w:rsidRPr="00DA646A">
        <w:t xml:space="preserve"> </w:t>
      </w:r>
      <w:r>
        <w:t xml:space="preserve">3 </w:t>
      </w:r>
      <w:r w:rsidRPr="002C35BB">
        <w:t>настоящего</w:t>
      </w:r>
      <w:r>
        <w:t xml:space="preserve"> Порядка</w:t>
      </w:r>
      <w:r w:rsidRPr="002C35BB">
        <w:t xml:space="preserve">, в течение </w:t>
      </w:r>
      <w:r>
        <w:t>пяти</w:t>
      </w:r>
      <w:r w:rsidRPr="002C35BB">
        <w:t xml:space="preserve"> рабочих дней осуществляет </w:t>
      </w:r>
      <w:r>
        <w:t xml:space="preserve">в безналичной форме  </w:t>
      </w:r>
      <w:r w:rsidRPr="002C35BB">
        <w:t xml:space="preserve">перечисление средств социальной выплаты на банковский счет продавца жилого помещения. Платежные документы о перечислении социальной выплаты приобщаются </w:t>
      </w:r>
      <w:r>
        <w:t>к</w:t>
      </w:r>
      <w:r w:rsidRPr="002C35BB">
        <w:t xml:space="preserve"> дел</w:t>
      </w:r>
      <w:r>
        <w:t>у</w:t>
      </w:r>
      <w:r w:rsidRPr="002C35BB">
        <w:t xml:space="preserve"> </w:t>
      </w:r>
      <w:r>
        <w:t>к</w:t>
      </w:r>
      <w:r w:rsidRPr="002C35BB">
        <w:t xml:space="preserve">андидата. Копия платежного поручения, заверенная уполномоченным сотрудником Минстроя и печатью, предоставляется </w:t>
      </w:r>
      <w:r>
        <w:t>участнику проекта по личному заявлению</w:t>
      </w:r>
      <w:r w:rsidRPr="002C35BB">
        <w:t>.</w:t>
      </w:r>
    </w:p>
    <w:p w:rsidR="00E11B60" w:rsidRPr="002C35BB" w:rsidRDefault="00E11B60" w:rsidP="00012D64">
      <w:pPr>
        <w:widowControl w:val="0"/>
        <w:autoSpaceDE w:val="0"/>
        <w:autoSpaceDN w:val="0"/>
        <w:adjustRightInd w:val="0"/>
        <w:ind w:firstLine="540"/>
        <w:jc w:val="both"/>
      </w:pPr>
      <w:r>
        <w:t xml:space="preserve">  </w:t>
      </w:r>
      <w:r w:rsidRPr="002C35BB">
        <w:t>1</w:t>
      </w:r>
      <w:r>
        <w:t>8</w:t>
      </w:r>
      <w:r w:rsidRPr="002C35BB">
        <w:t>. Социальная выплата считается предоставленной с даты ее зачисления на счет продавца, указанный в договоре приобретения жилья.</w:t>
      </w:r>
    </w:p>
    <w:p w:rsidR="00E11B60" w:rsidRDefault="00E11B60" w:rsidP="00012D64">
      <w:pPr>
        <w:pStyle w:val="ConsPlusTitle"/>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19</w:t>
      </w:r>
      <w:r w:rsidRPr="002C35BB">
        <w:rPr>
          <w:rFonts w:ascii="Times New Roman" w:hAnsi="Times New Roman" w:cs="Times New Roman"/>
          <w:b w:val="0"/>
          <w:bCs w:val="0"/>
          <w:sz w:val="28"/>
          <w:szCs w:val="28"/>
        </w:rPr>
        <w:t xml:space="preserve">. При наличии остатка неизрасходованных средств Минстрой вправе не позднее 15 декабря текущего года произвести их распределение </w:t>
      </w:r>
      <w:r>
        <w:rPr>
          <w:rFonts w:ascii="Times New Roman" w:hAnsi="Times New Roman" w:cs="Times New Roman"/>
          <w:b w:val="0"/>
          <w:bCs w:val="0"/>
          <w:sz w:val="28"/>
          <w:szCs w:val="28"/>
        </w:rPr>
        <w:t>участникам проекта</w:t>
      </w:r>
      <w:r w:rsidRPr="002C35BB">
        <w:rPr>
          <w:rFonts w:ascii="Times New Roman" w:hAnsi="Times New Roman" w:cs="Times New Roman"/>
          <w:b w:val="0"/>
          <w:bCs w:val="0"/>
          <w:sz w:val="28"/>
          <w:szCs w:val="28"/>
        </w:rPr>
        <w:t xml:space="preserve"> в порядке их очередности в </w:t>
      </w:r>
      <w:r>
        <w:rPr>
          <w:rFonts w:ascii="Times New Roman" w:hAnsi="Times New Roman" w:cs="Times New Roman"/>
          <w:b w:val="0"/>
          <w:bCs w:val="0"/>
          <w:sz w:val="28"/>
          <w:szCs w:val="28"/>
        </w:rPr>
        <w:t>Сводном</w:t>
      </w:r>
      <w:r w:rsidRPr="002C35BB">
        <w:rPr>
          <w:rFonts w:ascii="Times New Roman" w:hAnsi="Times New Roman" w:cs="Times New Roman"/>
          <w:b w:val="0"/>
          <w:bCs w:val="0"/>
          <w:sz w:val="28"/>
          <w:szCs w:val="28"/>
        </w:rPr>
        <w:t xml:space="preserve"> списке, указанном  в пункте 1</w:t>
      </w:r>
      <w:r>
        <w:rPr>
          <w:rFonts w:ascii="Times New Roman" w:hAnsi="Times New Roman" w:cs="Times New Roman"/>
          <w:b w:val="0"/>
          <w:bCs w:val="0"/>
          <w:sz w:val="28"/>
          <w:szCs w:val="28"/>
        </w:rPr>
        <w:t>6</w:t>
      </w:r>
      <w:r w:rsidRPr="002C35BB">
        <w:rPr>
          <w:rFonts w:ascii="Times New Roman" w:hAnsi="Times New Roman" w:cs="Times New Roman"/>
          <w:b w:val="0"/>
          <w:bCs w:val="0"/>
          <w:sz w:val="28"/>
          <w:szCs w:val="28"/>
        </w:rPr>
        <w:t xml:space="preserve"> раздела </w:t>
      </w:r>
      <w:r>
        <w:rPr>
          <w:rFonts w:ascii="Times New Roman" w:hAnsi="Times New Roman" w:cs="Times New Roman"/>
          <w:b w:val="0"/>
          <w:bCs w:val="0"/>
          <w:sz w:val="28"/>
          <w:szCs w:val="28"/>
          <w:lang w:eastAsia="en-US"/>
        </w:rPr>
        <w:t>2</w:t>
      </w:r>
      <w:r w:rsidRPr="002C35BB">
        <w:rPr>
          <w:rFonts w:ascii="Times New Roman" w:hAnsi="Times New Roman" w:cs="Times New Roman"/>
          <w:b w:val="0"/>
          <w:bCs w:val="0"/>
          <w:sz w:val="28"/>
          <w:szCs w:val="28"/>
          <w:lang w:eastAsia="en-US"/>
        </w:rPr>
        <w:t xml:space="preserve"> </w:t>
      </w:r>
      <w:r w:rsidRPr="002C35BB">
        <w:rPr>
          <w:rFonts w:ascii="Times New Roman" w:hAnsi="Times New Roman" w:cs="Times New Roman"/>
          <w:b w:val="0"/>
          <w:bCs w:val="0"/>
          <w:sz w:val="28"/>
          <w:szCs w:val="28"/>
        </w:rPr>
        <w:t>настоящего Порядка.</w:t>
      </w:r>
    </w:p>
    <w:p w:rsidR="00E11B60" w:rsidRPr="00355501" w:rsidRDefault="00E11B60" w:rsidP="00012D64">
      <w:pPr>
        <w:pStyle w:val="ConsPlusTitle"/>
        <w:ind w:firstLine="540"/>
        <w:jc w:val="both"/>
        <w:rPr>
          <w:rFonts w:ascii="Times New Roman" w:hAnsi="Times New Roman" w:cs="Times New Roman"/>
          <w:b w:val="0"/>
          <w:bCs w:val="0"/>
          <w:color w:val="FF0000"/>
          <w:sz w:val="28"/>
          <w:szCs w:val="28"/>
        </w:rPr>
      </w:pPr>
      <w:r>
        <w:rPr>
          <w:rFonts w:ascii="Times New Roman" w:hAnsi="Times New Roman" w:cs="Times New Roman"/>
          <w:b w:val="0"/>
          <w:bCs w:val="0"/>
          <w:color w:val="FF0000"/>
          <w:sz w:val="28"/>
          <w:szCs w:val="28"/>
        </w:rPr>
        <w:t xml:space="preserve">  </w:t>
      </w:r>
      <w:r w:rsidRPr="00724338">
        <w:rPr>
          <w:rFonts w:ascii="Times New Roman" w:hAnsi="Times New Roman" w:cs="Times New Roman"/>
          <w:b w:val="0"/>
          <w:bCs w:val="0"/>
          <w:sz w:val="28"/>
          <w:szCs w:val="28"/>
        </w:rPr>
        <w:t xml:space="preserve">20. </w:t>
      </w:r>
      <w:r>
        <w:rPr>
          <w:rFonts w:ascii="Times New Roman" w:hAnsi="Times New Roman" w:cs="Times New Roman"/>
          <w:b w:val="0"/>
          <w:bCs w:val="0"/>
          <w:sz w:val="28"/>
          <w:szCs w:val="28"/>
        </w:rPr>
        <w:t>Е</w:t>
      </w:r>
      <w:r w:rsidRPr="00355501">
        <w:rPr>
          <w:rFonts w:ascii="Times New Roman" w:hAnsi="Times New Roman" w:cs="Times New Roman"/>
          <w:b w:val="0"/>
          <w:bCs w:val="0"/>
          <w:sz w:val="28"/>
        </w:rPr>
        <w:t>же</w:t>
      </w:r>
      <w:r>
        <w:rPr>
          <w:rFonts w:ascii="Times New Roman" w:hAnsi="Times New Roman" w:cs="Times New Roman"/>
          <w:b w:val="0"/>
          <w:bCs w:val="0"/>
          <w:sz w:val="28"/>
        </w:rPr>
        <w:t>квартально, до 15</w:t>
      </w:r>
      <w:r>
        <w:rPr>
          <w:rFonts w:ascii="Times New Roman" w:hAnsi="Times New Roman" w:cs="Times New Roman"/>
          <w:b w:val="0"/>
          <w:bCs w:val="0"/>
          <w:sz w:val="28"/>
        </w:rPr>
        <w:noBreakHyphen/>
        <w:t>го числа месяца</w:t>
      </w:r>
      <w:r w:rsidRPr="00355501">
        <w:rPr>
          <w:rFonts w:ascii="Times New Roman" w:hAnsi="Times New Roman" w:cs="Times New Roman"/>
          <w:b w:val="0"/>
          <w:bCs w:val="0"/>
          <w:sz w:val="28"/>
        </w:rPr>
        <w:t xml:space="preserve">, следующего за отчетным </w:t>
      </w:r>
      <w:r>
        <w:rPr>
          <w:rFonts w:ascii="Times New Roman" w:hAnsi="Times New Roman" w:cs="Times New Roman"/>
          <w:b w:val="0"/>
          <w:bCs w:val="0"/>
          <w:sz w:val="28"/>
        </w:rPr>
        <w:t>кварталом</w:t>
      </w:r>
      <w:r w:rsidRPr="00355501">
        <w:rPr>
          <w:rFonts w:ascii="Times New Roman" w:hAnsi="Times New Roman" w:cs="Times New Roman"/>
          <w:b w:val="0"/>
          <w:bCs w:val="0"/>
          <w:sz w:val="28"/>
        </w:rPr>
        <w:t xml:space="preserve">, </w:t>
      </w:r>
      <w:r w:rsidRPr="00724338">
        <w:rPr>
          <w:rFonts w:ascii="Times New Roman" w:hAnsi="Times New Roman" w:cs="Times New Roman"/>
          <w:b w:val="0"/>
          <w:bCs w:val="0"/>
          <w:sz w:val="28"/>
          <w:szCs w:val="28"/>
        </w:rPr>
        <w:t xml:space="preserve">Минстрой </w:t>
      </w:r>
      <w:r w:rsidRPr="00355501">
        <w:rPr>
          <w:rFonts w:ascii="Times New Roman" w:hAnsi="Times New Roman" w:cs="Times New Roman"/>
          <w:b w:val="0"/>
          <w:sz w:val="28"/>
          <w:szCs w:val="28"/>
        </w:rPr>
        <w:t>пред</w:t>
      </w:r>
      <w:r>
        <w:rPr>
          <w:rFonts w:ascii="Times New Roman" w:hAnsi="Times New Roman" w:cs="Times New Roman"/>
          <w:b w:val="0"/>
          <w:sz w:val="28"/>
          <w:szCs w:val="28"/>
        </w:rPr>
        <w:t>о</w:t>
      </w:r>
      <w:r w:rsidRPr="00355501">
        <w:rPr>
          <w:rFonts w:ascii="Times New Roman" w:hAnsi="Times New Roman" w:cs="Times New Roman"/>
          <w:b w:val="0"/>
          <w:sz w:val="28"/>
          <w:szCs w:val="28"/>
        </w:rPr>
        <w:t>ставл</w:t>
      </w:r>
      <w:r>
        <w:rPr>
          <w:rFonts w:ascii="Times New Roman" w:hAnsi="Times New Roman" w:cs="Times New Roman"/>
          <w:b w:val="0"/>
          <w:sz w:val="28"/>
          <w:szCs w:val="28"/>
        </w:rPr>
        <w:t>яет</w:t>
      </w:r>
      <w:r w:rsidRPr="00355501">
        <w:rPr>
          <w:rFonts w:ascii="Times New Roman" w:hAnsi="Times New Roman" w:cs="Times New Roman"/>
          <w:b w:val="0"/>
          <w:sz w:val="28"/>
          <w:szCs w:val="28"/>
        </w:rPr>
        <w:t xml:space="preserve"> Министерству финансов Мурманской области </w:t>
      </w:r>
      <w:r w:rsidRPr="00355501">
        <w:rPr>
          <w:rFonts w:ascii="Times New Roman" w:hAnsi="Times New Roman" w:cs="Times New Roman"/>
          <w:b w:val="0"/>
          <w:bCs w:val="0"/>
          <w:sz w:val="28"/>
        </w:rPr>
        <w:t>отчет об использовании средств областного бюджета, выделенных на предоставление социальных выплат молодым учителям</w:t>
      </w:r>
      <w:r>
        <w:rPr>
          <w:rFonts w:ascii="Times New Roman" w:hAnsi="Times New Roman" w:cs="Times New Roman"/>
          <w:b w:val="0"/>
          <w:bCs w:val="0"/>
          <w:sz w:val="28"/>
        </w:rPr>
        <w:t xml:space="preserve"> для приобретения</w:t>
      </w:r>
      <w:r w:rsidRPr="00355501">
        <w:rPr>
          <w:rFonts w:ascii="Times New Roman" w:hAnsi="Times New Roman" w:cs="Times New Roman"/>
          <w:b w:val="0"/>
          <w:sz w:val="28"/>
          <w:szCs w:val="28"/>
        </w:rPr>
        <w:t xml:space="preserve"> жилых помещений путем получения рублевого ипотечного кредита (займа) с уровнем процентной ставки не более 8,5</w:t>
      </w:r>
      <w:r>
        <w:rPr>
          <w:rFonts w:ascii="Times New Roman" w:hAnsi="Times New Roman" w:cs="Times New Roman"/>
          <w:b w:val="0"/>
          <w:sz w:val="28"/>
          <w:szCs w:val="28"/>
        </w:rPr>
        <w:t xml:space="preserve"> </w:t>
      </w:r>
      <w:r w:rsidRPr="00355501">
        <w:rPr>
          <w:rFonts w:ascii="Times New Roman" w:hAnsi="Times New Roman" w:cs="Times New Roman"/>
          <w:b w:val="0"/>
          <w:sz w:val="28"/>
          <w:szCs w:val="28"/>
        </w:rPr>
        <w:t>% годовых</w:t>
      </w:r>
      <w:r>
        <w:rPr>
          <w:rFonts w:ascii="Times New Roman" w:hAnsi="Times New Roman" w:cs="Times New Roman"/>
          <w:b w:val="0"/>
          <w:sz w:val="28"/>
          <w:szCs w:val="28"/>
        </w:rPr>
        <w:t>, согласно приложению № 9 к настоящему Порядку.</w:t>
      </w:r>
    </w:p>
    <w:p w:rsidR="00E11B60" w:rsidRDefault="00E11B60" w:rsidP="00012D64">
      <w:pPr>
        <w:widowControl w:val="0"/>
        <w:autoSpaceDE w:val="0"/>
        <w:autoSpaceDN w:val="0"/>
        <w:adjustRightInd w:val="0"/>
        <w:jc w:val="center"/>
        <w:outlineLvl w:val="2"/>
      </w:pPr>
    </w:p>
    <w:p w:rsidR="00E11B60" w:rsidRPr="002C35BB" w:rsidRDefault="00E11B60" w:rsidP="00012D64">
      <w:pPr>
        <w:widowControl w:val="0"/>
        <w:autoSpaceDE w:val="0"/>
        <w:autoSpaceDN w:val="0"/>
        <w:adjustRightInd w:val="0"/>
        <w:jc w:val="center"/>
        <w:outlineLvl w:val="2"/>
      </w:pPr>
      <w:r w:rsidRPr="002C35BB">
        <w:t xml:space="preserve">Раздел </w:t>
      </w:r>
      <w:r>
        <w:t>4</w:t>
      </w:r>
      <w:r w:rsidRPr="002C35BB">
        <w:t>. Завершающие положения</w:t>
      </w:r>
    </w:p>
    <w:p w:rsidR="00E11B60" w:rsidRPr="002C35BB" w:rsidRDefault="00E11B60" w:rsidP="00012D64">
      <w:pPr>
        <w:widowControl w:val="0"/>
        <w:autoSpaceDE w:val="0"/>
        <w:autoSpaceDN w:val="0"/>
        <w:adjustRightInd w:val="0"/>
        <w:jc w:val="center"/>
      </w:pPr>
    </w:p>
    <w:p w:rsidR="00E11B60" w:rsidRPr="002C35BB" w:rsidRDefault="00E11B60" w:rsidP="00012D64">
      <w:pPr>
        <w:widowControl w:val="0"/>
        <w:autoSpaceDE w:val="0"/>
        <w:autoSpaceDN w:val="0"/>
        <w:adjustRightInd w:val="0"/>
        <w:ind w:firstLine="567"/>
        <w:jc w:val="both"/>
      </w:pPr>
      <w:r>
        <w:t xml:space="preserve">  </w:t>
      </w:r>
      <w:r w:rsidRPr="002C35BB">
        <w:t xml:space="preserve">1. Право на улучшение жилищных условий и приобретение жилого помещения за счет средств </w:t>
      </w:r>
      <w:r>
        <w:t>областного бюджета</w:t>
      </w:r>
      <w:r w:rsidRPr="002C35BB">
        <w:t xml:space="preserve"> предоставляется </w:t>
      </w:r>
      <w:r>
        <w:t xml:space="preserve">молодому учителю </w:t>
      </w:r>
      <w:r w:rsidRPr="002C35BB">
        <w:t>один раз.</w:t>
      </w:r>
    </w:p>
    <w:p w:rsidR="00E11B60" w:rsidRPr="002C35BB" w:rsidRDefault="00E11B60" w:rsidP="00012D64">
      <w:pPr>
        <w:widowControl w:val="0"/>
        <w:autoSpaceDE w:val="0"/>
        <w:autoSpaceDN w:val="0"/>
        <w:adjustRightInd w:val="0"/>
        <w:ind w:firstLine="567"/>
        <w:jc w:val="both"/>
      </w:pPr>
      <w:r>
        <w:t xml:space="preserve">  </w:t>
      </w:r>
      <w:r w:rsidRPr="002C35BB">
        <w:t>2. Вопросы, не урегулированные настоящим Порядком, решаются в соответствии с действующим законодательством Российской Федерации.</w:t>
      </w:r>
    </w:p>
    <w:p w:rsidR="00E11B60" w:rsidRDefault="00E11B60" w:rsidP="00012D64">
      <w:pPr>
        <w:pStyle w:val="ConsPlusNormal"/>
        <w:ind w:firstLine="567"/>
        <w:jc w:val="both"/>
        <w:rPr>
          <w:rFonts w:ascii="Times New Roman" w:hAnsi="Times New Roman"/>
          <w:sz w:val="28"/>
          <w:szCs w:val="28"/>
          <w:lang w:eastAsia="en-US"/>
        </w:rPr>
      </w:pPr>
      <w:r>
        <w:rPr>
          <w:rFonts w:ascii="Times New Roman" w:hAnsi="Times New Roman"/>
          <w:sz w:val="28"/>
          <w:szCs w:val="28"/>
          <w:lang w:eastAsia="en-US"/>
        </w:rPr>
        <w:t xml:space="preserve">  </w:t>
      </w:r>
      <w:r w:rsidRPr="002C35BB">
        <w:rPr>
          <w:rFonts w:ascii="Times New Roman" w:hAnsi="Times New Roman"/>
          <w:sz w:val="28"/>
          <w:szCs w:val="28"/>
          <w:lang w:eastAsia="en-US"/>
        </w:rPr>
        <w:t xml:space="preserve">3. Решения о включении или об отказе во включении в соответствующие списки, об отказе в выдаче </w:t>
      </w:r>
      <w:r>
        <w:rPr>
          <w:rFonts w:ascii="Times New Roman" w:hAnsi="Times New Roman"/>
          <w:sz w:val="28"/>
          <w:szCs w:val="28"/>
          <w:lang w:eastAsia="en-US"/>
        </w:rPr>
        <w:t>г</w:t>
      </w:r>
      <w:r w:rsidRPr="002C35BB">
        <w:rPr>
          <w:rFonts w:ascii="Times New Roman" w:hAnsi="Times New Roman"/>
          <w:sz w:val="28"/>
          <w:szCs w:val="28"/>
          <w:lang w:eastAsia="en-US"/>
        </w:rPr>
        <w:t>арантийного письма могут быть обжалованы в порядке, предусмотренном действующим законодательством Российской Федерации.</w:t>
      </w:r>
    </w:p>
    <w:p w:rsidR="00E11B60" w:rsidRPr="002C35BB" w:rsidRDefault="00E11B60" w:rsidP="00012D64">
      <w:pPr>
        <w:pStyle w:val="ConsPlusNormal"/>
        <w:ind w:firstLine="567"/>
        <w:jc w:val="both"/>
        <w:rPr>
          <w:rFonts w:ascii="Times New Roman" w:hAnsi="Times New Roman"/>
          <w:sz w:val="28"/>
          <w:szCs w:val="28"/>
          <w:lang w:eastAsia="en-US"/>
        </w:rPr>
      </w:pPr>
      <w:r>
        <w:rPr>
          <w:rFonts w:ascii="Times New Roman" w:hAnsi="Times New Roman"/>
          <w:sz w:val="28"/>
          <w:szCs w:val="28"/>
          <w:lang w:eastAsia="en-US"/>
        </w:rPr>
        <w:t>4. Схема взаимодействия участников проекта представлена в приложении № 10 к настоящему Порядку.</w:t>
      </w:r>
    </w:p>
    <w:p w:rsidR="00E11B60" w:rsidRPr="002C35BB" w:rsidRDefault="00E11B60" w:rsidP="00012D64">
      <w:pPr>
        <w:widowControl w:val="0"/>
        <w:autoSpaceDE w:val="0"/>
        <w:autoSpaceDN w:val="0"/>
        <w:adjustRightInd w:val="0"/>
        <w:ind w:firstLine="567"/>
        <w:jc w:val="both"/>
      </w:pPr>
    </w:p>
    <w:p w:rsidR="00E11B60" w:rsidRDefault="00E11B60" w:rsidP="00012D64">
      <w:pPr>
        <w:widowControl w:val="0"/>
        <w:autoSpaceDE w:val="0"/>
        <w:autoSpaceDN w:val="0"/>
        <w:adjustRightInd w:val="0"/>
        <w:ind w:firstLine="567"/>
        <w:jc w:val="center"/>
      </w:pPr>
      <w:r>
        <w:t>_____________________</w:t>
      </w:r>
    </w:p>
    <w:p w:rsidR="00E11B60" w:rsidRDefault="00E11B60" w:rsidP="00012D64">
      <w:pPr>
        <w:widowControl w:val="0"/>
        <w:autoSpaceDE w:val="0"/>
        <w:autoSpaceDN w:val="0"/>
        <w:adjustRightInd w:val="0"/>
        <w:ind w:firstLine="567"/>
        <w:jc w:val="center"/>
      </w:pPr>
    </w:p>
    <w:p w:rsidR="00E11B60" w:rsidRPr="002C35BB" w:rsidRDefault="00E11B60" w:rsidP="00012D64">
      <w:pPr>
        <w:widowControl w:val="0"/>
        <w:autoSpaceDE w:val="0"/>
        <w:autoSpaceDN w:val="0"/>
        <w:adjustRightInd w:val="0"/>
        <w:ind w:firstLine="567"/>
        <w:jc w:val="both"/>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r>
        <w:t>П</w:t>
      </w:r>
      <w:r w:rsidRPr="002C35BB">
        <w:t xml:space="preserve">риложение </w:t>
      </w:r>
      <w:r>
        <w:t>№</w:t>
      </w:r>
      <w:r w:rsidRPr="002C35BB">
        <w:t xml:space="preserve"> 1 </w:t>
      </w:r>
    </w:p>
    <w:p w:rsidR="00E11B60" w:rsidRPr="002C35BB" w:rsidRDefault="00E11B60" w:rsidP="00012D64">
      <w:pPr>
        <w:widowControl w:val="0"/>
        <w:autoSpaceDE w:val="0"/>
        <w:autoSpaceDN w:val="0"/>
        <w:adjustRightInd w:val="0"/>
        <w:jc w:val="center"/>
        <w:outlineLvl w:val="2"/>
      </w:pPr>
      <w:r>
        <w:t xml:space="preserve">                                                                                                </w:t>
      </w:r>
      <w:r w:rsidRPr="002C35BB">
        <w:t>к Порядку</w:t>
      </w:r>
    </w:p>
    <w:p w:rsidR="00E11B60" w:rsidRPr="002C35BB" w:rsidRDefault="00E11B60" w:rsidP="00012D64">
      <w:pPr>
        <w:widowControl w:val="0"/>
        <w:autoSpaceDE w:val="0"/>
        <w:autoSpaceDN w:val="0"/>
        <w:adjustRightInd w:val="0"/>
        <w:jc w:val="both"/>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____________________________________________</w:t>
      </w:r>
    </w:p>
    <w:p w:rsidR="00E11B60" w:rsidRPr="002C35BB" w:rsidRDefault="00E11B60" w:rsidP="00012D64">
      <w:pPr>
        <w:pStyle w:val="ConsPlusNonformat"/>
        <w:jc w:val="right"/>
        <w:rPr>
          <w:rFonts w:ascii="Times New Roman" w:hAnsi="Times New Roman" w:cs="Times New Roman"/>
        </w:rPr>
      </w:pPr>
      <w:r w:rsidRPr="002C35BB">
        <w:rPr>
          <w:rFonts w:ascii="Times New Roman" w:hAnsi="Times New Roman" w:cs="Times New Roman"/>
        </w:rPr>
        <w:t xml:space="preserve">(Руководителю органа местного самоуправления Мурманской области)                                                            </w:t>
      </w: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от гражданина (ки) __________________________,</w:t>
      </w:r>
    </w:p>
    <w:p w:rsidR="00E11B60" w:rsidRPr="002C35BB" w:rsidRDefault="00E11B60" w:rsidP="00012D64">
      <w:pPr>
        <w:pStyle w:val="ConsPlusNonformat"/>
        <w:jc w:val="center"/>
        <w:rPr>
          <w:rFonts w:ascii="Times New Roman" w:hAnsi="Times New Roman" w:cs="Times New Roman"/>
          <w:sz w:val="28"/>
          <w:szCs w:val="28"/>
        </w:rPr>
      </w:pPr>
      <w:r w:rsidRPr="002C35BB">
        <w:rPr>
          <w:rFonts w:ascii="Times New Roman" w:hAnsi="Times New Roman" w:cs="Times New Roman"/>
          <w:sz w:val="28"/>
          <w:szCs w:val="28"/>
        </w:rPr>
        <w:t xml:space="preserve">                                                                   (Ф.И.О.)</w:t>
      </w:r>
    </w:p>
    <w:p w:rsidR="00E11B60" w:rsidRPr="002C35BB" w:rsidRDefault="00E11B60" w:rsidP="00012D64">
      <w:pPr>
        <w:pStyle w:val="ConsPlusNonformat"/>
        <w:jc w:val="center"/>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проживающего (-ей) по адресу</w:t>
      </w:r>
      <w:r>
        <w:rPr>
          <w:rFonts w:ascii="Times New Roman" w:hAnsi="Times New Roman" w:cs="Times New Roman"/>
          <w:sz w:val="28"/>
          <w:szCs w:val="28"/>
        </w:rPr>
        <w:t>:</w:t>
      </w:r>
      <w:r w:rsidRPr="002C35BB">
        <w:rPr>
          <w:rFonts w:ascii="Times New Roman" w:hAnsi="Times New Roman" w:cs="Times New Roman"/>
          <w:sz w:val="28"/>
          <w:szCs w:val="28"/>
        </w:rPr>
        <w:t xml:space="preserve"> _________________</w:t>
      </w: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 xml:space="preserve">                                                                                 (почтовый адрес)</w:t>
      </w:r>
    </w:p>
    <w:p w:rsidR="00E11B60" w:rsidRPr="002C35BB" w:rsidRDefault="00E11B60" w:rsidP="00012D64">
      <w:pPr>
        <w:pStyle w:val="ConsPlusNonformat"/>
        <w:jc w:val="center"/>
        <w:rPr>
          <w:rFonts w:ascii="Times New Roman" w:hAnsi="Times New Roman" w:cs="Times New Roman"/>
          <w:sz w:val="28"/>
          <w:szCs w:val="28"/>
        </w:rPr>
      </w:pPr>
    </w:p>
    <w:p w:rsidR="00E11B60" w:rsidRPr="002C35BB" w:rsidRDefault="00E11B60" w:rsidP="00012D64">
      <w:pPr>
        <w:pStyle w:val="ConsPlusNonformat"/>
        <w:jc w:val="center"/>
        <w:rPr>
          <w:rFonts w:ascii="Times New Roman" w:hAnsi="Times New Roman" w:cs="Times New Roman"/>
          <w:sz w:val="28"/>
          <w:szCs w:val="28"/>
        </w:rPr>
      </w:pPr>
      <w:r w:rsidRPr="002C35BB">
        <w:rPr>
          <w:rFonts w:ascii="Times New Roman" w:hAnsi="Times New Roman" w:cs="Times New Roman"/>
          <w:sz w:val="28"/>
          <w:szCs w:val="28"/>
        </w:rPr>
        <w:t xml:space="preserve">                                                     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sz w:val="28"/>
          <w:szCs w:val="28"/>
        </w:rPr>
        <w:t xml:space="preserve">                                                     </w:t>
      </w:r>
      <w:r w:rsidRPr="002C35BB">
        <w:rPr>
          <w:rFonts w:ascii="Times New Roman" w:hAnsi="Times New Roman" w:cs="Times New Roman"/>
        </w:rPr>
        <w:t>(контактный телефон)</w:t>
      </w:r>
    </w:p>
    <w:p w:rsidR="00E11B60" w:rsidRPr="002C35BB" w:rsidRDefault="00E11B60" w:rsidP="00012D64">
      <w:pPr>
        <w:widowControl w:val="0"/>
        <w:autoSpaceDE w:val="0"/>
        <w:autoSpaceDN w:val="0"/>
        <w:adjustRightInd w:val="0"/>
        <w:jc w:val="center"/>
      </w:pPr>
    </w:p>
    <w:p w:rsidR="00E11B60" w:rsidRPr="002C35BB" w:rsidRDefault="00E11B60" w:rsidP="00012D64">
      <w:pPr>
        <w:pStyle w:val="ConsPlusTitle"/>
        <w:jc w:val="center"/>
        <w:rPr>
          <w:rFonts w:ascii="Times New Roman" w:hAnsi="Times New Roman" w:cs="Times New Roman"/>
          <w:sz w:val="28"/>
          <w:szCs w:val="28"/>
        </w:rPr>
      </w:pPr>
      <w:bookmarkStart w:id="16" w:name="Par3271"/>
      <w:bookmarkEnd w:id="16"/>
      <w:r w:rsidRPr="002C35BB">
        <w:rPr>
          <w:rFonts w:ascii="Times New Roman" w:hAnsi="Times New Roman" w:cs="Times New Roman"/>
          <w:sz w:val="28"/>
          <w:szCs w:val="28"/>
        </w:rPr>
        <w:t>ЗАЯВЛЕНИЕ</w:t>
      </w:r>
    </w:p>
    <w:p w:rsidR="00E11B60" w:rsidRPr="002C35BB" w:rsidRDefault="00E11B60" w:rsidP="00012D64">
      <w:pPr>
        <w:widowControl w:val="0"/>
        <w:autoSpaceDE w:val="0"/>
        <w:autoSpaceDN w:val="0"/>
        <w:adjustRightInd w:val="0"/>
        <w:jc w:val="center"/>
      </w:pPr>
    </w:p>
    <w:p w:rsidR="00E11B60" w:rsidRPr="002C35BB" w:rsidRDefault="00E11B60" w:rsidP="00012D64">
      <w:pPr>
        <w:pStyle w:val="ConsPlusNonformat"/>
        <w:ind w:firstLine="708"/>
        <w:jc w:val="both"/>
        <w:rPr>
          <w:rFonts w:ascii="Times New Roman" w:hAnsi="Times New Roman" w:cs="Times New Roman"/>
          <w:sz w:val="28"/>
          <w:szCs w:val="28"/>
        </w:rPr>
      </w:pPr>
      <w:r w:rsidRPr="002C35BB">
        <w:rPr>
          <w:rFonts w:ascii="Times New Roman" w:hAnsi="Times New Roman" w:cs="Times New Roman"/>
          <w:sz w:val="28"/>
          <w:szCs w:val="28"/>
        </w:rPr>
        <w:t xml:space="preserve">Прошу  включить  меня  в </w:t>
      </w:r>
      <w:r>
        <w:rPr>
          <w:rFonts w:ascii="Times New Roman" w:hAnsi="Times New Roman" w:cs="Times New Roman"/>
          <w:sz w:val="28"/>
          <w:szCs w:val="28"/>
        </w:rPr>
        <w:t>С</w:t>
      </w:r>
      <w:r w:rsidRPr="002C35BB">
        <w:rPr>
          <w:rFonts w:ascii="Times New Roman" w:hAnsi="Times New Roman" w:cs="Times New Roman"/>
          <w:sz w:val="28"/>
          <w:szCs w:val="28"/>
        </w:rPr>
        <w:t xml:space="preserve">писок </w:t>
      </w:r>
      <w:r>
        <w:rPr>
          <w:rFonts w:ascii="Times New Roman" w:hAnsi="Times New Roman" w:cs="Times New Roman"/>
          <w:sz w:val="28"/>
          <w:szCs w:val="28"/>
        </w:rPr>
        <w:t xml:space="preserve">молодых учителей - </w:t>
      </w:r>
      <w:r w:rsidRPr="002C35BB">
        <w:rPr>
          <w:rFonts w:ascii="Times New Roman" w:hAnsi="Times New Roman" w:cs="Times New Roman"/>
          <w:sz w:val="28"/>
          <w:szCs w:val="28"/>
        </w:rPr>
        <w:t xml:space="preserve">участников проекта </w:t>
      </w:r>
      <w:r>
        <w:rPr>
          <w:rFonts w:ascii="Times New Roman" w:hAnsi="Times New Roman" w:cs="Times New Roman"/>
          <w:sz w:val="28"/>
          <w:szCs w:val="28"/>
        </w:rPr>
        <w:t>«</w:t>
      </w:r>
      <w:r w:rsidRPr="002C35BB">
        <w:rPr>
          <w:rFonts w:ascii="Times New Roman" w:hAnsi="Times New Roman" w:cs="Times New Roman"/>
          <w:sz w:val="28"/>
          <w:szCs w:val="28"/>
        </w:rPr>
        <w:t>Ипотека для молодых учителей</w:t>
      </w:r>
      <w:r>
        <w:rPr>
          <w:rFonts w:ascii="Times New Roman" w:hAnsi="Times New Roman" w:cs="Times New Roman"/>
          <w:sz w:val="28"/>
          <w:szCs w:val="28"/>
        </w:rPr>
        <w:t>»</w:t>
      </w:r>
      <w:r w:rsidRPr="002C35BB">
        <w:rPr>
          <w:rFonts w:ascii="Times New Roman" w:hAnsi="Times New Roman" w:cs="Times New Roman"/>
          <w:sz w:val="28"/>
          <w:szCs w:val="28"/>
        </w:rPr>
        <w:t xml:space="preserve">  и предоставить социальную   выплату  на оплату первоначального взноса при  получении рублевого ипотечного кредита (займа) с уровнем процентной ставки не более 8,5</w:t>
      </w:r>
      <w:r>
        <w:rPr>
          <w:rFonts w:ascii="Times New Roman" w:hAnsi="Times New Roman" w:cs="Times New Roman"/>
          <w:sz w:val="28"/>
          <w:szCs w:val="28"/>
        </w:rPr>
        <w:t xml:space="preserve"> % </w:t>
      </w:r>
      <w:r w:rsidRPr="002C35BB">
        <w:rPr>
          <w:rFonts w:ascii="Times New Roman" w:hAnsi="Times New Roman" w:cs="Times New Roman"/>
          <w:sz w:val="28"/>
          <w:szCs w:val="28"/>
        </w:rPr>
        <w:t>годовых</w:t>
      </w: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дата рождения)</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серия ______№ __________</w:t>
      </w:r>
      <w:r w:rsidRPr="002C35BB">
        <w:rPr>
          <w:rFonts w:ascii="Times New Roman" w:hAnsi="Times New Roman" w:cs="Times New Roman"/>
          <w:sz w:val="28"/>
          <w:szCs w:val="28"/>
        </w:rPr>
        <w:t>, в</w:t>
      </w:r>
      <w:r>
        <w:rPr>
          <w:rFonts w:ascii="Times New Roman" w:hAnsi="Times New Roman" w:cs="Times New Roman"/>
          <w:sz w:val="28"/>
          <w:szCs w:val="28"/>
        </w:rPr>
        <w:t>ыданный___________________________</w:t>
      </w:r>
      <w:r w:rsidRPr="002C35BB">
        <w:rPr>
          <w:rFonts w:ascii="Times New Roman" w:hAnsi="Times New Roman" w:cs="Times New Roman"/>
          <w:sz w:val="28"/>
          <w:szCs w:val="28"/>
        </w:rPr>
        <w:t xml:space="preserve"> </w:t>
      </w:r>
      <w:r>
        <w:rPr>
          <w:rFonts w:ascii="Times New Roman" w:hAnsi="Times New Roman" w:cs="Times New Roman"/>
          <w:sz w:val="28"/>
          <w:szCs w:val="28"/>
        </w:rPr>
        <w:t>«__»</w:t>
      </w:r>
      <w:r w:rsidRPr="002C35BB">
        <w:rPr>
          <w:rFonts w:ascii="Times New Roman" w:hAnsi="Times New Roman" w:cs="Times New Roman"/>
          <w:sz w:val="28"/>
          <w:szCs w:val="28"/>
        </w:rPr>
        <w:t xml:space="preserve"> _________ ______ г.,</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зарегистрирован(а) по адресу: ________________</w:t>
      </w:r>
      <w:r>
        <w:rPr>
          <w:rFonts w:ascii="Times New Roman" w:hAnsi="Times New Roman" w:cs="Times New Roman"/>
          <w:sz w:val="28"/>
          <w:szCs w:val="28"/>
        </w:rPr>
        <w:t>__________________________</w:t>
      </w:r>
      <w:r w:rsidRPr="002C35BB">
        <w:rPr>
          <w:rFonts w:ascii="Times New Roman" w:hAnsi="Times New Roman" w:cs="Times New Roman"/>
          <w:sz w:val="28"/>
          <w:szCs w:val="28"/>
        </w:rPr>
        <w:t>.</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Title"/>
        <w:ind w:firstLine="709"/>
        <w:jc w:val="both"/>
        <w:rPr>
          <w:rFonts w:ascii="Times New Roman" w:hAnsi="Times New Roman" w:cs="Times New Roman"/>
          <w:b w:val="0"/>
          <w:bCs w:val="0"/>
          <w:sz w:val="28"/>
          <w:szCs w:val="28"/>
          <w:lang w:eastAsia="en-US"/>
        </w:rPr>
      </w:pPr>
      <w:r w:rsidRPr="002C35BB">
        <w:rPr>
          <w:rFonts w:ascii="Times New Roman" w:hAnsi="Times New Roman" w:cs="Times New Roman"/>
          <w:b w:val="0"/>
          <w:bCs w:val="0"/>
          <w:sz w:val="28"/>
          <w:szCs w:val="28"/>
          <w:lang w:eastAsia="en-US"/>
        </w:rPr>
        <w:t>С  условиями Порядка предоставления молодым учителям социальной выплаты на возмещение части затрат в связи с получением ипотечного кредита (займа) в рамках проекта «Ипотека для молодых учителей» ознакомлен</w:t>
      </w:r>
      <w:r>
        <w:rPr>
          <w:rFonts w:ascii="Times New Roman" w:hAnsi="Times New Roman" w:cs="Times New Roman"/>
          <w:b w:val="0"/>
          <w:bCs w:val="0"/>
          <w:sz w:val="28"/>
          <w:szCs w:val="28"/>
          <w:lang w:eastAsia="en-US"/>
        </w:rPr>
        <w:t xml:space="preserve"> </w:t>
      </w:r>
      <w:r w:rsidRPr="002C35BB">
        <w:rPr>
          <w:rFonts w:ascii="Times New Roman" w:hAnsi="Times New Roman" w:cs="Times New Roman"/>
          <w:b w:val="0"/>
          <w:bCs w:val="0"/>
          <w:sz w:val="28"/>
          <w:szCs w:val="28"/>
          <w:lang w:eastAsia="en-US"/>
        </w:rPr>
        <w:t xml:space="preserve">(а),  в  случае  </w:t>
      </w:r>
      <w:r>
        <w:rPr>
          <w:rFonts w:ascii="Times New Roman" w:hAnsi="Times New Roman" w:cs="Times New Roman"/>
          <w:b w:val="0"/>
          <w:bCs w:val="0"/>
          <w:sz w:val="28"/>
          <w:szCs w:val="28"/>
          <w:lang w:eastAsia="en-US"/>
        </w:rPr>
        <w:t>получения</w:t>
      </w:r>
      <w:r w:rsidRPr="002C35BB">
        <w:rPr>
          <w:rFonts w:ascii="Times New Roman" w:hAnsi="Times New Roman" w:cs="Times New Roman"/>
          <w:b w:val="0"/>
          <w:bCs w:val="0"/>
          <w:sz w:val="28"/>
          <w:szCs w:val="28"/>
          <w:lang w:eastAsia="en-US"/>
        </w:rPr>
        <w:t xml:space="preserve"> социальной выплаты на оплату первоначального взноса при ипотечном  кредитовании  обязуюсь  отработать  не  менее  5  лет  в системе образования муниципального образования </w:t>
      </w:r>
      <w:r>
        <w:rPr>
          <w:rFonts w:ascii="Times New Roman" w:hAnsi="Times New Roman" w:cs="Times New Roman"/>
          <w:b w:val="0"/>
          <w:bCs w:val="0"/>
          <w:sz w:val="28"/>
          <w:szCs w:val="28"/>
          <w:lang w:eastAsia="en-US"/>
        </w:rPr>
        <w:t>_______________________________</w:t>
      </w:r>
      <w:r w:rsidRPr="002C35BB">
        <w:rPr>
          <w:rFonts w:ascii="Times New Roman" w:hAnsi="Times New Roman" w:cs="Times New Roman"/>
          <w:b w:val="0"/>
          <w:bCs w:val="0"/>
          <w:sz w:val="28"/>
          <w:szCs w:val="28"/>
          <w:lang w:eastAsia="en-US"/>
        </w:rPr>
        <w:t>.</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w:t>
      </w:r>
      <w:r>
        <w:rPr>
          <w:rFonts w:ascii="Times New Roman" w:hAnsi="Times New Roman" w:cs="Times New Roman"/>
        </w:rPr>
        <w:t xml:space="preserve">                                                         </w:t>
      </w:r>
      <w:r w:rsidRPr="002C35BB">
        <w:rPr>
          <w:rFonts w:ascii="Times New Roman" w:hAnsi="Times New Roman" w:cs="Times New Roman"/>
        </w:rPr>
        <w:t xml:space="preserve"> </w:t>
      </w:r>
      <w:r>
        <w:rPr>
          <w:rFonts w:ascii="Times New Roman" w:hAnsi="Times New Roman" w:cs="Times New Roman"/>
        </w:rPr>
        <w:t xml:space="preserve">                                        </w:t>
      </w:r>
      <w:r w:rsidRPr="002C35BB">
        <w:rPr>
          <w:rFonts w:ascii="Times New Roman" w:hAnsi="Times New Roman" w:cs="Times New Roman"/>
        </w:rPr>
        <w:t>(наименование муниципального образования)</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______________________________________ _________________ __________</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кандидата)                          </w:t>
      </w:r>
      <w:r>
        <w:rPr>
          <w:rFonts w:ascii="Times New Roman" w:hAnsi="Times New Roman" w:cs="Times New Roman"/>
        </w:rPr>
        <w:t xml:space="preserve">                          </w:t>
      </w:r>
      <w:r w:rsidRPr="002C35BB">
        <w:rPr>
          <w:rFonts w:ascii="Times New Roman" w:hAnsi="Times New Roman" w:cs="Times New Roman"/>
        </w:rPr>
        <w:t>(подпись)                      (дата)</w:t>
      </w:r>
    </w:p>
    <w:p w:rsidR="00E11B60" w:rsidRPr="002C35BB"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К заявлению прилагаются следующие документы:</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а)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б)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в)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г)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 _________________ __________</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w:t>
      </w:r>
      <w:r>
        <w:rPr>
          <w:rFonts w:ascii="Times New Roman" w:hAnsi="Times New Roman" w:cs="Times New Roman"/>
        </w:rPr>
        <w:t>к</w:t>
      </w:r>
      <w:r w:rsidRPr="002C35BB">
        <w:rPr>
          <w:rFonts w:ascii="Times New Roman" w:hAnsi="Times New Roman" w:cs="Times New Roman"/>
        </w:rPr>
        <w:t xml:space="preserve">андидата)                  </w:t>
      </w:r>
      <w:r>
        <w:rPr>
          <w:rFonts w:ascii="Times New Roman" w:hAnsi="Times New Roman" w:cs="Times New Roman"/>
        </w:rPr>
        <w:t xml:space="preserve">                           </w:t>
      </w:r>
      <w:r w:rsidRPr="002C35BB">
        <w:rPr>
          <w:rFonts w:ascii="Times New Roman" w:hAnsi="Times New Roman" w:cs="Times New Roman"/>
        </w:rPr>
        <w:t>(под</w:t>
      </w:r>
      <w:r>
        <w:rPr>
          <w:rFonts w:ascii="Times New Roman" w:hAnsi="Times New Roman" w:cs="Times New Roman"/>
        </w:rPr>
        <w:t xml:space="preserve">пись)                     </w:t>
      </w:r>
      <w:r w:rsidRPr="002C35BB">
        <w:rPr>
          <w:rFonts w:ascii="Times New Roman" w:hAnsi="Times New Roman" w:cs="Times New Roman"/>
        </w:rPr>
        <w:t>(дата)</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 xml:space="preserve">Заявление и прилагаемые к нему согласно перечню документы приняты: </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2C35BB">
        <w:rPr>
          <w:rFonts w:ascii="Times New Roman" w:hAnsi="Times New Roman" w:cs="Times New Roman"/>
          <w:sz w:val="28"/>
          <w:szCs w:val="28"/>
        </w:rPr>
        <w:t>___</w:t>
      </w:r>
      <w:r>
        <w:rPr>
          <w:rFonts w:ascii="Times New Roman" w:hAnsi="Times New Roman" w:cs="Times New Roman"/>
          <w:sz w:val="28"/>
          <w:szCs w:val="28"/>
        </w:rPr>
        <w:t>»</w:t>
      </w:r>
      <w:r w:rsidRPr="002C35BB">
        <w:rPr>
          <w:rFonts w:ascii="Times New Roman" w:hAnsi="Times New Roman" w:cs="Times New Roman"/>
          <w:sz w:val="28"/>
          <w:szCs w:val="28"/>
        </w:rPr>
        <w:t xml:space="preserve"> _______________ 201__ г.          Время _________________</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rPr>
          <w:rFonts w:ascii="Times New Roman" w:hAnsi="Times New Roman" w:cs="Times New Roman"/>
          <w:sz w:val="28"/>
          <w:szCs w:val="28"/>
        </w:rPr>
      </w:pPr>
      <w:r w:rsidRPr="002C35BB">
        <w:rPr>
          <w:rFonts w:ascii="Times New Roman" w:hAnsi="Times New Roman" w:cs="Times New Roman"/>
          <w:sz w:val="28"/>
          <w:szCs w:val="28"/>
        </w:rPr>
        <w:t>_____________________________  __________</w:t>
      </w:r>
      <w:r>
        <w:rPr>
          <w:rFonts w:ascii="Times New Roman" w:hAnsi="Times New Roman" w:cs="Times New Roman"/>
          <w:sz w:val="28"/>
          <w:szCs w:val="28"/>
        </w:rPr>
        <w:t>____    ______________________</w:t>
      </w:r>
    </w:p>
    <w:p w:rsidR="00E11B60" w:rsidRPr="002C35BB" w:rsidRDefault="00E11B60" w:rsidP="00012D64">
      <w:pPr>
        <w:pStyle w:val="ConsPlusNonformat"/>
        <w:rPr>
          <w:rFonts w:ascii="Times New Roman" w:hAnsi="Times New Roman" w:cs="Times New Roman"/>
        </w:rPr>
      </w:pPr>
      <w:r w:rsidRPr="002C35BB">
        <w:rPr>
          <w:rFonts w:ascii="Times New Roman" w:hAnsi="Times New Roman" w:cs="Times New Roman"/>
        </w:rPr>
        <w:t xml:space="preserve">    (должность лица, принявшего заявление)                    (подпись)                                              (Ф.И.О.)            </w:t>
      </w: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r>
        <w:rPr>
          <w:rFonts w:ascii="Times New Roman" w:hAnsi="Times New Roman" w:cs="Times New Roman"/>
        </w:rPr>
        <w:t xml:space="preserve">                                                      ___________________________</w:t>
      </w: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Pr="002C35BB" w:rsidRDefault="00E11B60" w:rsidP="00012D64">
      <w:pPr>
        <w:pStyle w:val="ConsPlusNonformat"/>
        <w:rPr>
          <w:rFonts w:ascii="Times New Roman" w:hAnsi="Times New Roman" w:cs="Times New Roman"/>
        </w:rPr>
      </w:pPr>
    </w:p>
    <w:p w:rsidR="00E11B60" w:rsidRDefault="00E11B60" w:rsidP="00012D64">
      <w:pPr>
        <w:pStyle w:val="ConsPlusNonformat"/>
        <w:rPr>
          <w:rFonts w:ascii="Times New Roman" w:hAnsi="Times New Roman" w:cs="Times New Roman"/>
          <w:color w:val="FF0000"/>
        </w:rPr>
      </w:pPr>
    </w:p>
    <w:p w:rsidR="00E11B60" w:rsidRDefault="00E11B60" w:rsidP="00012D64">
      <w:pPr>
        <w:pStyle w:val="ConsPlusNonformat"/>
        <w:rPr>
          <w:rFonts w:ascii="Times New Roman" w:hAnsi="Times New Roman" w:cs="Times New Roman"/>
          <w:color w:val="FF0000"/>
        </w:rPr>
      </w:pPr>
    </w:p>
    <w:p w:rsidR="00E11B60" w:rsidRDefault="00E11B60" w:rsidP="00012D64">
      <w:pPr>
        <w:pStyle w:val="ConsPlusNonformat"/>
        <w:rPr>
          <w:rFonts w:ascii="Times New Roman" w:hAnsi="Times New Roman" w:cs="Times New Roman"/>
          <w:color w:val="FF0000"/>
        </w:rPr>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r>
        <w:t>П</w:t>
      </w:r>
      <w:r w:rsidRPr="002C35BB">
        <w:t xml:space="preserve">риложение </w:t>
      </w:r>
      <w:r>
        <w:t>№</w:t>
      </w:r>
      <w:r w:rsidRPr="002C35BB">
        <w:t xml:space="preserve"> 2 </w:t>
      </w:r>
    </w:p>
    <w:p w:rsidR="00E11B60" w:rsidRPr="002C35BB" w:rsidRDefault="00E11B60" w:rsidP="00012D64">
      <w:pPr>
        <w:widowControl w:val="0"/>
        <w:autoSpaceDE w:val="0"/>
        <w:autoSpaceDN w:val="0"/>
        <w:adjustRightInd w:val="0"/>
        <w:jc w:val="center"/>
        <w:outlineLvl w:val="2"/>
      </w:pPr>
      <w:r>
        <w:t xml:space="preserve">                                                                                                </w:t>
      </w:r>
      <w:r w:rsidRPr="002C35BB">
        <w:t>к Порядку</w:t>
      </w:r>
    </w:p>
    <w:p w:rsidR="00E11B60" w:rsidRPr="002C35BB" w:rsidRDefault="00E11B60" w:rsidP="00012D64">
      <w:pPr>
        <w:pStyle w:val="ConsPlusNonformat"/>
        <w:rPr>
          <w:rFonts w:ascii="Times New Roman" w:hAnsi="Times New Roman" w:cs="Times New Roman"/>
        </w:rPr>
      </w:pPr>
    </w:p>
    <w:p w:rsidR="00E11B60" w:rsidRPr="00321423" w:rsidRDefault="00E11B60" w:rsidP="00012D64">
      <w:pPr>
        <w:ind w:right="-1"/>
        <w:jc w:val="center"/>
        <w:rPr>
          <w:b/>
          <w:bCs/>
          <w:i/>
          <w:iCs/>
        </w:rPr>
      </w:pPr>
      <w:r w:rsidRPr="00321423">
        <w:rPr>
          <w:b/>
          <w:bCs/>
        </w:rPr>
        <w:t>Согласие на обработку персональных данных</w:t>
      </w:r>
    </w:p>
    <w:p w:rsidR="00E11B60" w:rsidRPr="00321423" w:rsidRDefault="00E11B60" w:rsidP="00012D64">
      <w:pPr>
        <w:pStyle w:val="ConsPlusNonformat"/>
        <w:ind w:firstLine="709"/>
        <w:jc w:val="both"/>
        <w:rPr>
          <w:rFonts w:ascii="Times New Roman" w:hAnsi="Times New Roman" w:cs="Times New Roman"/>
          <w:sz w:val="28"/>
          <w:szCs w:val="28"/>
        </w:rPr>
      </w:pPr>
      <w:r w:rsidRPr="00321423">
        <w:rPr>
          <w:rFonts w:ascii="Times New Roman" w:hAnsi="Times New Roman" w:cs="Times New Roman"/>
          <w:sz w:val="28"/>
          <w:szCs w:val="28"/>
        </w:rPr>
        <w:t>Я, _________________________________</w:t>
      </w:r>
      <w:r>
        <w:rPr>
          <w:rFonts w:ascii="Times New Roman" w:hAnsi="Times New Roman" w:cs="Times New Roman"/>
          <w:sz w:val="28"/>
          <w:szCs w:val="28"/>
        </w:rPr>
        <w:t>___________________________,</w:t>
      </w:r>
    </w:p>
    <w:p w:rsidR="00E11B60" w:rsidRPr="00321423" w:rsidRDefault="00E11B60" w:rsidP="00012D64">
      <w:pPr>
        <w:pStyle w:val="ConsPlusNonformat"/>
        <w:jc w:val="both"/>
        <w:rPr>
          <w:rFonts w:ascii="Times New Roman" w:hAnsi="Times New Roman" w:cs="Times New Roman"/>
          <w:sz w:val="28"/>
          <w:szCs w:val="28"/>
        </w:rPr>
      </w:pPr>
      <w:r w:rsidRPr="00321423">
        <w:rPr>
          <w:rFonts w:ascii="Times New Roman" w:hAnsi="Times New Roman" w:cs="Times New Roman"/>
          <w:sz w:val="28"/>
          <w:szCs w:val="28"/>
        </w:rPr>
        <w:t xml:space="preserve">                                                                                        (Ф.И.О.)</w:t>
      </w:r>
    </w:p>
    <w:p w:rsidR="00E11B60" w:rsidRPr="00321423" w:rsidRDefault="00E11B60" w:rsidP="00012D64">
      <w:pPr>
        <w:pStyle w:val="ConsPlusNonformat"/>
        <w:jc w:val="both"/>
        <w:rPr>
          <w:rFonts w:ascii="Times New Roman" w:hAnsi="Times New Roman" w:cs="Times New Roman"/>
          <w:sz w:val="28"/>
          <w:szCs w:val="28"/>
          <w:lang w:eastAsia="en-US"/>
        </w:rPr>
      </w:pPr>
      <w:r w:rsidRPr="00321423">
        <w:rPr>
          <w:rFonts w:ascii="Times New Roman" w:hAnsi="Times New Roman" w:cs="Times New Roman"/>
          <w:sz w:val="28"/>
          <w:szCs w:val="28"/>
          <w:lang w:eastAsia="en-US"/>
        </w:rPr>
        <w:t>паспорт: серия__</w:t>
      </w:r>
      <w:r>
        <w:rPr>
          <w:rFonts w:ascii="Times New Roman" w:hAnsi="Times New Roman" w:cs="Times New Roman"/>
          <w:sz w:val="28"/>
          <w:szCs w:val="28"/>
          <w:lang w:eastAsia="en-US"/>
        </w:rPr>
        <w:t>____№_</w:t>
      </w:r>
      <w:r w:rsidRPr="00321423">
        <w:rPr>
          <w:rFonts w:ascii="Times New Roman" w:hAnsi="Times New Roman" w:cs="Times New Roman"/>
          <w:sz w:val="28"/>
          <w:szCs w:val="28"/>
          <w:lang w:eastAsia="en-US"/>
        </w:rPr>
        <w:t>________, выданный ______</w:t>
      </w:r>
      <w:r>
        <w:rPr>
          <w:rFonts w:ascii="Times New Roman" w:hAnsi="Times New Roman" w:cs="Times New Roman"/>
          <w:sz w:val="28"/>
          <w:szCs w:val="28"/>
          <w:lang w:eastAsia="en-US"/>
        </w:rPr>
        <w:t>____________</w:t>
      </w:r>
      <w:r w:rsidRPr="00321423">
        <w:rPr>
          <w:rFonts w:ascii="Times New Roman" w:hAnsi="Times New Roman" w:cs="Times New Roman"/>
          <w:sz w:val="28"/>
          <w:szCs w:val="28"/>
          <w:lang w:eastAsia="en-US"/>
        </w:rPr>
        <w:t>___</w:t>
      </w:r>
      <w:r>
        <w:rPr>
          <w:rFonts w:ascii="Times New Roman" w:hAnsi="Times New Roman" w:cs="Times New Roman"/>
          <w:sz w:val="28"/>
          <w:szCs w:val="28"/>
          <w:lang w:eastAsia="en-US"/>
        </w:rPr>
        <w:t>___</w:t>
      </w:r>
      <w:r w:rsidRPr="00321423">
        <w:rPr>
          <w:rFonts w:ascii="Times New Roman" w:hAnsi="Times New Roman" w:cs="Times New Roman"/>
          <w:sz w:val="28"/>
          <w:szCs w:val="28"/>
          <w:lang w:eastAsia="en-US"/>
        </w:rPr>
        <w:t>____ ,</w:t>
      </w:r>
    </w:p>
    <w:p w:rsidR="00E11B60" w:rsidRPr="00C42A04" w:rsidRDefault="00E11B60" w:rsidP="00012D64">
      <w:pPr>
        <w:pStyle w:val="ConsPlusNonformat"/>
        <w:jc w:val="both"/>
        <w:rPr>
          <w:rFonts w:ascii="Times New Roman" w:hAnsi="Times New Roman" w:cs="Times New Roman"/>
          <w:lang w:eastAsia="en-US"/>
        </w:rPr>
      </w:pPr>
      <w:r w:rsidRPr="00C42A04">
        <w:rPr>
          <w:rFonts w:ascii="Times New Roman" w:hAnsi="Times New Roman" w:cs="Times New Roman"/>
          <w:lang w:eastAsia="en-US"/>
        </w:rPr>
        <w:t xml:space="preserve">                                                                                                                           </w:t>
      </w:r>
      <w:r>
        <w:rPr>
          <w:rFonts w:ascii="Times New Roman" w:hAnsi="Times New Roman" w:cs="Times New Roman"/>
          <w:lang w:eastAsia="en-US"/>
        </w:rPr>
        <w:t xml:space="preserve">                    </w:t>
      </w:r>
      <w:r w:rsidRPr="00C42A04">
        <w:rPr>
          <w:rFonts w:ascii="Times New Roman" w:hAnsi="Times New Roman" w:cs="Times New Roman"/>
          <w:lang w:eastAsia="en-US"/>
        </w:rPr>
        <w:t xml:space="preserve">(кем, дата выдачи) </w:t>
      </w:r>
    </w:p>
    <w:p w:rsidR="00E11B60" w:rsidRDefault="00E11B60" w:rsidP="00012D64">
      <w:pPr>
        <w:pStyle w:val="ConsPlusNonformat"/>
        <w:jc w:val="both"/>
        <w:rPr>
          <w:rFonts w:ascii="Times New Roman" w:hAnsi="Times New Roman" w:cs="Times New Roman"/>
          <w:sz w:val="28"/>
          <w:szCs w:val="28"/>
        </w:rPr>
      </w:pPr>
      <w:r w:rsidRPr="00321423">
        <w:rPr>
          <w:rFonts w:ascii="Times New Roman" w:hAnsi="Times New Roman" w:cs="Times New Roman"/>
          <w:sz w:val="28"/>
          <w:szCs w:val="28"/>
          <w:lang w:eastAsia="en-US"/>
        </w:rPr>
        <w:t>зарегистрирован(а) по адресу: ___________________________</w:t>
      </w:r>
      <w:r>
        <w:rPr>
          <w:rFonts w:ascii="Times New Roman" w:hAnsi="Times New Roman" w:cs="Times New Roman"/>
          <w:sz w:val="28"/>
          <w:szCs w:val="28"/>
          <w:lang w:eastAsia="en-US"/>
        </w:rPr>
        <w:t>_____________</w:t>
      </w:r>
      <w:r w:rsidRPr="00321423">
        <w:rPr>
          <w:rFonts w:ascii="Times New Roman" w:hAnsi="Times New Roman" w:cs="Times New Roman"/>
          <w:sz w:val="28"/>
          <w:szCs w:val="28"/>
          <w:lang w:eastAsia="en-US"/>
        </w:rPr>
        <w:t>_</w:t>
      </w:r>
      <w:r w:rsidRPr="00321423">
        <w:rPr>
          <w:rFonts w:ascii="Times New Roman" w:hAnsi="Times New Roman" w:cs="Times New Roman"/>
          <w:sz w:val="28"/>
          <w:szCs w:val="28"/>
        </w:rPr>
        <w:t>, в целях получения социальной выплаты на оплату первоначального взноса при  получении рублевого ипотечного кредита (займа) с уровнем процентной ставки не более 8,5</w:t>
      </w:r>
      <w:r>
        <w:rPr>
          <w:rFonts w:ascii="Times New Roman" w:hAnsi="Times New Roman" w:cs="Times New Roman"/>
          <w:sz w:val="28"/>
          <w:szCs w:val="28"/>
        </w:rPr>
        <w:t xml:space="preserve"> %</w:t>
      </w:r>
      <w:r w:rsidRPr="00321423">
        <w:rPr>
          <w:rFonts w:ascii="Times New Roman" w:hAnsi="Times New Roman" w:cs="Times New Roman"/>
          <w:sz w:val="28"/>
          <w:szCs w:val="28"/>
        </w:rPr>
        <w:t xml:space="preserve"> годовых </w:t>
      </w:r>
      <w:r w:rsidRPr="00321423">
        <w:rPr>
          <w:rFonts w:ascii="Times New Roman" w:hAnsi="Times New Roman" w:cs="Times New Roman"/>
          <w:sz w:val="28"/>
          <w:szCs w:val="28"/>
          <w:u w:val="single"/>
        </w:rPr>
        <w:t>(далее – ипотечный кредит)</w:t>
      </w:r>
      <w:r w:rsidRPr="00321423">
        <w:rPr>
          <w:rFonts w:ascii="Times New Roman" w:hAnsi="Times New Roman" w:cs="Times New Roman"/>
          <w:sz w:val="28"/>
          <w:szCs w:val="28"/>
        </w:rPr>
        <w:t xml:space="preserve"> настоящим выражаю согласие на осуществление ______________________</w:t>
      </w:r>
      <w:r>
        <w:rPr>
          <w:rFonts w:ascii="Times New Roman" w:hAnsi="Times New Roman" w:cs="Times New Roman"/>
          <w:sz w:val="28"/>
          <w:szCs w:val="28"/>
        </w:rPr>
        <w:t>______________________</w:t>
      </w:r>
    </w:p>
    <w:p w:rsidR="00E11B60" w:rsidRPr="00C42A04" w:rsidRDefault="00E11B60" w:rsidP="00012D64">
      <w:pPr>
        <w:pStyle w:val="ConsPlusNonformat"/>
        <w:jc w:val="both"/>
        <w:rPr>
          <w:rFonts w:ascii="Times New Roman" w:hAnsi="Times New Roman" w:cs="Times New Roman"/>
          <w:iCs/>
          <w:sz w:val="18"/>
          <w:szCs w:val="18"/>
        </w:rPr>
      </w:pPr>
      <w:r w:rsidRPr="00C42A04">
        <w:rPr>
          <w:rFonts w:ascii="Times New Roman" w:hAnsi="Times New Roman" w:cs="Times New Roman"/>
          <w:iCs/>
          <w:sz w:val="18"/>
          <w:szCs w:val="18"/>
        </w:rPr>
        <w:t xml:space="preserve">                                                          </w:t>
      </w:r>
      <w:r>
        <w:rPr>
          <w:rFonts w:ascii="Times New Roman" w:hAnsi="Times New Roman" w:cs="Times New Roman"/>
          <w:iCs/>
          <w:sz w:val="18"/>
          <w:szCs w:val="18"/>
        </w:rPr>
        <w:t xml:space="preserve">               </w:t>
      </w:r>
      <w:r w:rsidRPr="00C42A04">
        <w:rPr>
          <w:rFonts w:ascii="Times New Roman" w:hAnsi="Times New Roman" w:cs="Times New Roman"/>
          <w:iCs/>
          <w:sz w:val="18"/>
          <w:szCs w:val="18"/>
        </w:rPr>
        <w:t xml:space="preserve">  (уполномоченн</w:t>
      </w:r>
      <w:r>
        <w:rPr>
          <w:rFonts w:ascii="Times New Roman" w:hAnsi="Times New Roman" w:cs="Times New Roman"/>
          <w:iCs/>
          <w:sz w:val="18"/>
          <w:szCs w:val="18"/>
        </w:rPr>
        <w:t>ый</w:t>
      </w:r>
      <w:r w:rsidRPr="00C42A04">
        <w:rPr>
          <w:rFonts w:ascii="Times New Roman" w:hAnsi="Times New Roman" w:cs="Times New Roman"/>
          <w:iCs/>
          <w:sz w:val="18"/>
          <w:szCs w:val="18"/>
        </w:rPr>
        <w:t xml:space="preserve"> орган муниципального образования, принявш</w:t>
      </w:r>
      <w:r>
        <w:rPr>
          <w:rFonts w:ascii="Times New Roman" w:hAnsi="Times New Roman" w:cs="Times New Roman"/>
          <w:iCs/>
          <w:sz w:val="18"/>
          <w:szCs w:val="18"/>
        </w:rPr>
        <w:t>ий</w:t>
      </w:r>
      <w:r w:rsidRPr="00C42A04">
        <w:rPr>
          <w:rFonts w:ascii="Times New Roman" w:hAnsi="Times New Roman" w:cs="Times New Roman"/>
          <w:iCs/>
          <w:sz w:val="18"/>
          <w:szCs w:val="18"/>
        </w:rPr>
        <w:t xml:space="preserve"> заявление)</w:t>
      </w:r>
    </w:p>
    <w:p w:rsidR="00E11B60" w:rsidRDefault="00E11B60" w:rsidP="00012D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(далее – Уполномоченный орган) </w:t>
      </w:r>
      <w:r w:rsidRPr="00321423">
        <w:rPr>
          <w:rFonts w:ascii="Times New Roman" w:hAnsi="Times New Roman" w:cs="Times New Roman"/>
          <w:sz w:val="28"/>
          <w:szCs w:val="28"/>
        </w:rPr>
        <w:t>_______________________________</w:t>
      </w:r>
      <w:r>
        <w:rPr>
          <w:rFonts w:ascii="Times New Roman" w:hAnsi="Times New Roman" w:cs="Times New Roman"/>
          <w:sz w:val="28"/>
          <w:szCs w:val="28"/>
        </w:rPr>
        <w:t>________</w:t>
      </w:r>
      <w:r w:rsidRPr="00321423">
        <w:rPr>
          <w:rFonts w:ascii="Times New Roman" w:hAnsi="Times New Roman" w:cs="Times New Roman"/>
          <w:sz w:val="28"/>
          <w:szCs w:val="28"/>
        </w:rPr>
        <w:t xml:space="preserve"> </w:t>
      </w:r>
    </w:p>
    <w:p w:rsidR="00E11B60" w:rsidRDefault="00E11B60" w:rsidP="00012D64">
      <w:pPr>
        <w:pStyle w:val="ConsPlusNonformat"/>
        <w:jc w:val="both"/>
        <w:rPr>
          <w:rFonts w:ascii="Times New Roman" w:hAnsi="Times New Roman" w:cs="Times New Roman"/>
          <w:sz w:val="28"/>
          <w:szCs w:val="28"/>
        </w:rPr>
      </w:pPr>
      <w:r>
        <w:rPr>
          <w:rFonts w:ascii="Times New Roman" w:hAnsi="Times New Roman" w:cs="Times New Roman"/>
          <w:iCs/>
        </w:rPr>
        <w:t xml:space="preserve">                                                                                                            </w:t>
      </w:r>
      <w:r w:rsidRPr="00C42A04">
        <w:rPr>
          <w:rFonts w:ascii="Times New Roman" w:hAnsi="Times New Roman" w:cs="Times New Roman"/>
          <w:iCs/>
        </w:rPr>
        <w:t>(адрес, ОГРН)</w:t>
      </w:r>
      <w:r w:rsidRPr="00321423">
        <w:rPr>
          <w:rFonts w:ascii="Times New Roman" w:hAnsi="Times New Roman" w:cs="Times New Roman"/>
          <w:sz w:val="28"/>
          <w:szCs w:val="28"/>
        </w:rPr>
        <w:t xml:space="preserve"> </w:t>
      </w:r>
    </w:p>
    <w:p w:rsidR="00E11B60" w:rsidRDefault="00E11B60" w:rsidP="00012D64">
      <w:pPr>
        <w:pStyle w:val="ConsPlusNonformat"/>
        <w:jc w:val="both"/>
        <w:rPr>
          <w:rFonts w:ascii="Times New Roman" w:hAnsi="Times New Roman" w:cs="Times New Roman"/>
          <w:sz w:val="28"/>
          <w:szCs w:val="28"/>
        </w:rPr>
      </w:pPr>
      <w:r w:rsidRPr="00321423">
        <w:rPr>
          <w:rFonts w:ascii="Times New Roman" w:hAnsi="Times New Roman" w:cs="Times New Roman"/>
          <w:sz w:val="28"/>
          <w:szCs w:val="28"/>
        </w:rPr>
        <w:t>и Министерством образования и науки Мурманской области (далее – Минобразования) ____</w:t>
      </w:r>
      <w:r>
        <w:rPr>
          <w:rFonts w:ascii="Times New Roman" w:hAnsi="Times New Roman" w:cs="Times New Roman"/>
          <w:sz w:val="28"/>
          <w:szCs w:val="28"/>
        </w:rPr>
        <w:t>_________________________</w:t>
      </w:r>
      <w:r w:rsidRPr="00321423">
        <w:rPr>
          <w:rFonts w:ascii="Times New Roman" w:hAnsi="Times New Roman" w:cs="Times New Roman"/>
          <w:sz w:val="28"/>
          <w:szCs w:val="28"/>
        </w:rPr>
        <w:t>_____________________</w:t>
      </w:r>
      <w:r>
        <w:rPr>
          <w:rFonts w:ascii="Times New Roman" w:hAnsi="Times New Roman" w:cs="Times New Roman"/>
          <w:sz w:val="28"/>
          <w:szCs w:val="28"/>
        </w:rPr>
        <w:t>__,</w:t>
      </w:r>
    </w:p>
    <w:p w:rsidR="00E11B60" w:rsidRDefault="00E11B60" w:rsidP="00012D64">
      <w:pPr>
        <w:pStyle w:val="ConsPlusNonformat"/>
        <w:jc w:val="both"/>
        <w:rPr>
          <w:rFonts w:ascii="Times New Roman" w:hAnsi="Times New Roman" w:cs="Times New Roman"/>
          <w:i/>
          <w:iCs/>
          <w:sz w:val="28"/>
          <w:szCs w:val="28"/>
        </w:rPr>
      </w:pPr>
      <w:r>
        <w:rPr>
          <w:rFonts w:ascii="Times New Roman" w:hAnsi="Times New Roman" w:cs="Times New Roman"/>
          <w:iCs/>
        </w:rPr>
        <w:t xml:space="preserve">                                                                                                               </w:t>
      </w:r>
      <w:r w:rsidRPr="00C42A04">
        <w:rPr>
          <w:rFonts w:ascii="Times New Roman" w:hAnsi="Times New Roman" w:cs="Times New Roman"/>
          <w:iCs/>
        </w:rPr>
        <w:t>(адрес, ОГРН)</w:t>
      </w:r>
    </w:p>
    <w:p w:rsidR="00E11B60" w:rsidRDefault="00E11B60" w:rsidP="00012D64">
      <w:pPr>
        <w:pStyle w:val="ConsPlusNonformat"/>
        <w:jc w:val="both"/>
        <w:rPr>
          <w:rFonts w:ascii="Times New Roman" w:hAnsi="Times New Roman" w:cs="Times New Roman"/>
          <w:sz w:val="28"/>
          <w:szCs w:val="28"/>
        </w:rPr>
      </w:pPr>
      <w:r w:rsidRPr="00321423">
        <w:rPr>
          <w:rFonts w:ascii="Times New Roman" w:hAnsi="Times New Roman" w:cs="Times New Roman"/>
          <w:sz w:val="28"/>
          <w:szCs w:val="28"/>
        </w:rPr>
        <w:t>Министерством строительства и территориального развития Мурманской области (далее – Минстрой) ____</w:t>
      </w:r>
      <w:r>
        <w:rPr>
          <w:rFonts w:ascii="Times New Roman" w:hAnsi="Times New Roman" w:cs="Times New Roman"/>
          <w:sz w:val="28"/>
          <w:szCs w:val="28"/>
        </w:rPr>
        <w:t>_______________________</w:t>
      </w:r>
      <w:r w:rsidRPr="00321423">
        <w:rPr>
          <w:rFonts w:ascii="Times New Roman" w:hAnsi="Times New Roman" w:cs="Times New Roman"/>
          <w:sz w:val="28"/>
          <w:szCs w:val="28"/>
        </w:rPr>
        <w:t>________________</w:t>
      </w:r>
      <w:r>
        <w:rPr>
          <w:rFonts w:ascii="Times New Roman" w:hAnsi="Times New Roman" w:cs="Times New Roman"/>
          <w:sz w:val="28"/>
          <w:szCs w:val="28"/>
        </w:rPr>
        <w:t>,</w:t>
      </w:r>
    </w:p>
    <w:p w:rsidR="00E11B60" w:rsidRDefault="00E11B60" w:rsidP="00012D64">
      <w:pPr>
        <w:pStyle w:val="ConsPlusNonformat"/>
        <w:jc w:val="both"/>
        <w:rPr>
          <w:rFonts w:ascii="Times New Roman" w:hAnsi="Times New Roman" w:cs="Times New Roman"/>
          <w:i/>
          <w:iCs/>
          <w:sz w:val="28"/>
          <w:szCs w:val="28"/>
        </w:rPr>
      </w:pPr>
      <w:r>
        <w:rPr>
          <w:rFonts w:ascii="Times New Roman" w:hAnsi="Times New Roman" w:cs="Times New Roman"/>
          <w:iCs/>
        </w:rPr>
        <w:t xml:space="preserve">                                                                                                         </w:t>
      </w:r>
      <w:r w:rsidRPr="00C42A04">
        <w:rPr>
          <w:rFonts w:ascii="Times New Roman" w:hAnsi="Times New Roman" w:cs="Times New Roman"/>
          <w:iCs/>
        </w:rPr>
        <w:t>(адрес, ОГРН)</w:t>
      </w:r>
    </w:p>
    <w:p w:rsidR="00E11B60" w:rsidRPr="00BE5831" w:rsidRDefault="00E11B60" w:rsidP="00012D64">
      <w:pPr>
        <w:pStyle w:val="ConsPlusNonformat"/>
        <w:jc w:val="both"/>
        <w:rPr>
          <w:rFonts w:ascii="Times New Roman" w:hAnsi="Times New Roman" w:cs="Times New Roman"/>
          <w:sz w:val="28"/>
          <w:szCs w:val="28"/>
          <w:lang w:eastAsia="en-US"/>
        </w:rPr>
      </w:pPr>
      <w:r w:rsidRPr="00321423">
        <w:rPr>
          <w:rFonts w:ascii="Times New Roman" w:hAnsi="Times New Roman" w:cs="Times New Roman"/>
          <w:sz w:val="28"/>
          <w:szCs w:val="28"/>
        </w:rPr>
        <w:t xml:space="preserve">всех действий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при этом общее описание вышеуказанных способов обработки данных приведено в </w:t>
      </w:r>
      <w:r>
        <w:rPr>
          <w:rFonts w:ascii="Times New Roman" w:hAnsi="Times New Roman" w:cs="Times New Roman"/>
          <w:sz w:val="28"/>
          <w:szCs w:val="28"/>
        </w:rPr>
        <w:t xml:space="preserve">Федеральном законе </w:t>
      </w:r>
      <w:r w:rsidRPr="00321423">
        <w:rPr>
          <w:rFonts w:ascii="Times New Roman" w:hAnsi="Times New Roman" w:cs="Times New Roman"/>
          <w:sz w:val="28"/>
          <w:szCs w:val="28"/>
        </w:rPr>
        <w:t xml:space="preserve">от </w:t>
      </w:r>
      <w:r w:rsidRPr="00BE5831">
        <w:rPr>
          <w:rFonts w:ascii="Times New Roman" w:hAnsi="Times New Roman" w:cs="Times New Roman"/>
          <w:sz w:val="28"/>
          <w:szCs w:val="28"/>
        </w:rPr>
        <w:t xml:space="preserve">27.07.2006 № 152-ФЗ. </w:t>
      </w:r>
    </w:p>
    <w:p w:rsidR="00E11B60" w:rsidRPr="00321423" w:rsidRDefault="00E11B60" w:rsidP="00012D64">
      <w:pPr>
        <w:ind w:firstLine="709"/>
        <w:jc w:val="both"/>
      </w:pPr>
      <w:r w:rsidRPr="00321423">
        <w:t>При этом Уполномоченный орган, Минобразования и Минстрой с моего согласия име</w:t>
      </w:r>
      <w:r>
        <w:t>ю</w:t>
      </w:r>
      <w:r w:rsidRPr="00321423">
        <w:t>т право на обработку следующих моих персональных данных: Ф</w:t>
      </w:r>
      <w:r>
        <w:t>.</w:t>
      </w:r>
      <w:r w:rsidRPr="00321423">
        <w:t>И</w:t>
      </w:r>
      <w:r>
        <w:t>.</w:t>
      </w:r>
      <w:r w:rsidRPr="00321423">
        <w:t>О</w:t>
      </w:r>
      <w:r>
        <w:t>.</w:t>
      </w:r>
      <w:r w:rsidRPr="00321423">
        <w:t>, сведения, которые характеризуют мои физиологические особенности и на основе которых можно установить мою личность</w:t>
      </w:r>
      <w:r>
        <w:t>,</w:t>
      </w:r>
      <w:r w:rsidRPr="00321423">
        <w:t xml:space="preserve"> год, месяц, дата и место рождения, пол, адрес регистрации и места жительства, гражданство, паспортные данные и данные иных документов, удостоверяющих мою личность, семейное положение, образование, социальный статус, сведения о месте работы (в том числе город, название организации, должность, сроки работы), доходы и расходы, имущественное положение, контактная информация, а также сведения, содержащиеся в настояще</w:t>
      </w:r>
      <w:r>
        <w:t>м</w:t>
      </w:r>
      <w:r w:rsidRPr="00321423">
        <w:t xml:space="preserve"> заявлении и затребованных документах.</w:t>
      </w:r>
    </w:p>
    <w:p w:rsidR="00E11B60" w:rsidRDefault="00E11B60" w:rsidP="00012D64">
      <w:pPr>
        <w:ind w:firstLine="709"/>
        <w:jc w:val="both"/>
      </w:pPr>
      <w:r w:rsidRPr="00321423">
        <w:t xml:space="preserve">В указанных выше целях Уполномоченный орган, Минобразования и Минстрой имеют право передавать мои персональные данные для обработки </w:t>
      </w:r>
    </w:p>
    <w:p w:rsidR="00E11B60" w:rsidRPr="00321423" w:rsidRDefault="00E11B60" w:rsidP="00012D64">
      <w:pPr>
        <w:jc w:val="both"/>
      </w:pPr>
      <w:r w:rsidRPr="00321423">
        <w:t xml:space="preserve">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Уполномоченный орган, Минобразования и Минстрой. </w:t>
      </w:r>
    </w:p>
    <w:p w:rsidR="00E11B60" w:rsidRPr="00321423" w:rsidRDefault="00E11B60" w:rsidP="00012D64">
      <w:pPr>
        <w:ind w:firstLine="709"/>
        <w:jc w:val="both"/>
      </w:pPr>
      <w:r w:rsidRPr="00321423">
        <w:t xml:space="preserve">Настоящее согласие предоставляется на 1 (один) год. В случае принятия положительного решения о предоставлении социальной выплаты на оплату первоначального взноса при  получении ипотечного кредита  и последующего предоставления социальной выплаты  согласие предоставляется на 5 (пять) лет с момента предоставления социальной выплаты. </w:t>
      </w:r>
    </w:p>
    <w:p w:rsidR="00E11B60" w:rsidRPr="00321423" w:rsidRDefault="00E11B60" w:rsidP="00012D64">
      <w:pPr>
        <w:ind w:firstLine="709"/>
        <w:jc w:val="both"/>
      </w:pPr>
      <w:r w:rsidRPr="00321423">
        <w:t>Я могу отозвать вышеуказанное согласие, предоставив в Уполномоченный орган, Минобразования  и Минстрой заявление в простой письменной форме.</w:t>
      </w:r>
    </w:p>
    <w:p w:rsidR="00E11B60" w:rsidRDefault="00E11B60" w:rsidP="00012D64">
      <w:pPr>
        <w:pStyle w:val="MessageHeader"/>
        <w:widowControl w:val="0"/>
        <w:rPr>
          <w:sz w:val="28"/>
          <w:szCs w:val="28"/>
        </w:rPr>
      </w:pPr>
    </w:p>
    <w:p w:rsidR="00E11B60" w:rsidRPr="00321423" w:rsidRDefault="00E11B60" w:rsidP="00012D64">
      <w:pPr>
        <w:pStyle w:val="MessageHeader"/>
        <w:widowControl w:val="0"/>
        <w:rPr>
          <w:sz w:val="28"/>
          <w:szCs w:val="28"/>
        </w:rPr>
      </w:pPr>
    </w:p>
    <w:p w:rsidR="00E11B60" w:rsidRPr="00321423" w:rsidRDefault="00E11B60" w:rsidP="00012D64">
      <w:pPr>
        <w:jc w:val="both"/>
      </w:pPr>
      <w:r w:rsidRPr="00321423">
        <w:t xml:space="preserve">_________________            </w:t>
      </w:r>
      <w:r w:rsidRPr="00321423">
        <w:tab/>
      </w:r>
      <w:r>
        <w:t xml:space="preserve">                           </w:t>
      </w:r>
      <w:r w:rsidRPr="00321423">
        <w:t>______________________________</w:t>
      </w:r>
    </w:p>
    <w:p w:rsidR="00E11B60" w:rsidRPr="007117DD" w:rsidRDefault="00E11B60" w:rsidP="00012D64">
      <w:pPr>
        <w:ind w:firstLine="709"/>
        <w:jc w:val="both"/>
        <w:rPr>
          <w:i/>
          <w:iCs/>
          <w:sz w:val="20"/>
          <w:szCs w:val="20"/>
          <w:vertAlign w:val="superscript"/>
        </w:rPr>
      </w:pPr>
      <w:r w:rsidRPr="007117DD">
        <w:rPr>
          <w:sz w:val="20"/>
          <w:szCs w:val="20"/>
        </w:rPr>
        <w:t>(дата)</w:t>
      </w:r>
      <w:r w:rsidRPr="00321423">
        <w:rPr>
          <w:i/>
          <w:iCs/>
          <w:vertAlign w:val="superscript"/>
        </w:rPr>
        <w:t xml:space="preserve"> </w:t>
      </w:r>
      <w:r w:rsidRPr="00321423">
        <w:rPr>
          <w:i/>
          <w:iCs/>
          <w:vertAlign w:val="superscript"/>
        </w:rPr>
        <w:tab/>
      </w:r>
      <w:r w:rsidRPr="00321423">
        <w:rPr>
          <w:i/>
          <w:iCs/>
          <w:vertAlign w:val="superscript"/>
        </w:rPr>
        <w:tab/>
      </w:r>
      <w:r w:rsidRPr="00321423">
        <w:rPr>
          <w:i/>
          <w:iCs/>
          <w:vertAlign w:val="superscript"/>
        </w:rPr>
        <w:tab/>
      </w:r>
      <w:r w:rsidRPr="00321423">
        <w:rPr>
          <w:i/>
          <w:iCs/>
          <w:vertAlign w:val="superscript"/>
        </w:rPr>
        <w:tab/>
      </w:r>
      <w:r w:rsidRPr="00321423">
        <w:rPr>
          <w:i/>
          <w:iCs/>
          <w:vertAlign w:val="superscript"/>
        </w:rPr>
        <w:tab/>
      </w:r>
      <w:r w:rsidRPr="00321423">
        <w:rPr>
          <w:i/>
          <w:iCs/>
          <w:vertAlign w:val="superscript"/>
        </w:rPr>
        <w:tab/>
      </w:r>
      <w:r w:rsidRPr="00321423">
        <w:rPr>
          <w:i/>
          <w:iCs/>
          <w:vertAlign w:val="superscript"/>
        </w:rPr>
        <w:tab/>
      </w:r>
      <w:r w:rsidRPr="00321423">
        <w:rPr>
          <w:i/>
          <w:iCs/>
          <w:vertAlign w:val="superscript"/>
        </w:rPr>
        <w:tab/>
      </w:r>
      <w:r>
        <w:rPr>
          <w:i/>
          <w:iCs/>
          <w:vertAlign w:val="superscript"/>
        </w:rPr>
        <w:t xml:space="preserve">                 </w:t>
      </w:r>
      <w:r w:rsidRPr="007117DD">
        <w:rPr>
          <w:sz w:val="20"/>
          <w:szCs w:val="20"/>
        </w:rPr>
        <w:t>(подпись)</w:t>
      </w:r>
    </w:p>
    <w:p w:rsidR="00E11B60" w:rsidRDefault="00E11B60" w:rsidP="00012D64">
      <w:pPr>
        <w:ind w:firstLine="709"/>
        <w:jc w:val="both"/>
      </w:pPr>
    </w:p>
    <w:p w:rsidR="00E11B60" w:rsidRPr="00321423" w:rsidRDefault="00E11B60" w:rsidP="00012D64">
      <w:pPr>
        <w:ind w:firstLine="709"/>
        <w:jc w:val="both"/>
      </w:pPr>
    </w:p>
    <w:p w:rsidR="00E11B60" w:rsidRPr="00321423" w:rsidRDefault="00E11B60" w:rsidP="00012D64">
      <w:pPr>
        <w:jc w:val="both"/>
      </w:pPr>
      <w:r w:rsidRPr="00321423">
        <w:t xml:space="preserve">Согласие принято      _________________________________________________      </w:t>
      </w:r>
    </w:p>
    <w:p w:rsidR="00E11B60" w:rsidRPr="007117DD" w:rsidRDefault="00E11B60" w:rsidP="00012D64">
      <w:pPr>
        <w:jc w:val="both"/>
        <w:rPr>
          <w:sz w:val="20"/>
          <w:szCs w:val="20"/>
        </w:rPr>
      </w:pPr>
      <w:r w:rsidRPr="00321423">
        <w:t xml:space="preserve">                                                                             </w:t>
      </w:r>
      <w:r w:rsidRPr="007117DD">
        <w:rPr>
          <w:iCs/>
          <w:sz w:val="20"/>
          <w:szCs w:val="20"/>
        </w:rPr>
        <w:t>(Ф.И.О., должность, подпись)</w:t>
      </w:r>
    </w:p>
    <w:p w:rsidR="00E11B60" w:rsidRPr="002C35BB" w:rsidRDefault="00E11B60" w:rsidP="00012D64">
      <w:pPr>
        <w:pStyle w:val="ConsPlusNonformat"/>
        <w:rPr>
          <w:rFonts w:ascii="Times New Roman" w:hAnsi="Times New Roman" w:cs="Times New Roman"/>
        </w:rPr>
      </w:pPr>
    </w:p>
    <w:p w:rsidR="00E11B60" w:rsidRDefault="00E11B60" w:rsidP="00012D64">
      <w:pPr>
        <w:pStyle w:val="ConsPlusNonformat"/>
        <w:rPr>
          <w:rFonts w:ascii="Times New Roman" w:hAnsi="Times New Roman" w:cs="Times New Roman"/>
        </w:rPr>
      </w:pPr>
    </w:p>
    <w:p w:rsidR="00E11B60" w:rsidRPr="002C35BB" w:rsidRDefault="00E11B60" w:rsidP="00012D64">
      <w:pPr>
        <w:pStyle w:val="ConsPlusNonformat"/>
        <w:jc w:val="center"/>
        <w:rPr>
          <w:rFonts w:ascii="Times New Roman" w:hAnsi="Times New Roman" w:cs="Times New Roman"/>
        </w:rPr>
        <w:sectPr w:rsidR="00E11B60" w:rsidRPr="002C35BB" w:rsidSect="00D81B09">
          <w:headerReference w:type="even" r:id="rId40"/>
          <w:headerReference w:type="default" r:id="rId41"/>
          <w:pgSz w:w="11905" w:h="16838"/>
          <w:pgMar w:top="1134" w:right="851" w:bottom="1134" w:left="1418" w:header="720" w:footer="720" w:gutter="0"/>
          <w:cols w:space="720"/>
          <w:noEndnote/>
        </w:sectPr>
      </w:pPr>
      <w:r>
        <w:rPr>
          <w:rFonts w:ascii="Times New Roman" w:hAnsi="Times New Roman" w:cs="Times New Roman"/>
        </w:rPr>
        <w:t>__________________________________</w:t>
      </w:r>
    </w:p>
    <w:p w:rsidR="00E11B60" w:rsidRPr="002C35BB" w:rsidRDefault="00E11B60" w:rsidP="00012D64">
      <w:pPr>
        <w:widowControl w:val="0"/>
        <w:autoSpaceDE w:val="0"/>
        <w:autoSpaceDN w:val="0"/>
        <w:adjustRightInd w:val="0"/>
        <w:jc w:val="right"/>
        <w:outlineLvl w:val="2"/>
      </w:pPr>
      <w:r w:rsidRPr="002C35BB">
        <w:t xml:space="preserve">Приложение </w:t>
      </w:r>
      <w:r>
        <w:t>№</w:t>
      </w:r>
      <w:r w:rsidRPr="002C35BB">
        <w:t xml:space="preserve"> 3</w:t>
      </w:r>
    </w:p>
    <w:p w:rsidR="00E11B60" w:rsidRPr="002C35BB" w:rsidRDefault="00E11B60" w:rsidP="00012D64">
      <w:pPr>
        <w:widowControl w:val="0"/>
        <w:autoSpaceDE w:val="0"/>
        <w:autoSpaceDN w:val="0"/>
        <w:adjustRightInd w:val="0"/>
        <w:jc w:val="center"/>
      </w:pPr>
      <w:r>
        <w:t xml:space="preserve">                                                                                                                                                                      </w:t>
      </w:r>
      <w:r w:rsidRPr="002C35BB">
        <w:t>к Порядку</w:t>
      </w: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 xml:space="preserve">                                                                  </w:t>
      </w:r>
    </w:p>
    <w:p w:rsidR="00E11B60" w:rsidRPr="002C35BB" w:rsidRDefault="00E11B60" w:rsidP="00012D64">
      <w:pPr>
        <w:pStyle w:val="ConsPlusNonformat"/>
        <w:rPr>
          <w:rFonts w:ascii="Times New Roman" w:hAnsi="Times New Roman" w:cs="Times New Roman"/>
          <w:sz w:val="28"/>
          <w:szCs w:val="28"/>
        </w:rPr>
      </w:pPr>
    </w:p>
    <w:p w:rsidR="00E11B60" w:rsidRPr="008336DC" w:rsidRDefault="00E11B60" w:rsidP="00012D64">
      <w:pPr>
        <w:autoSpaceDE w:val="0"/>
        <w:autoSpaceDN w:val="0"/>
        <w:adjustRightInd w:val="0"/>
        <w:jc w:val="center"/>
        <w:rPr>
          <w:b/>
        </w:rPr>
      </w:pPr>
      <w:r w:rsidRPr="008336DC">
        <w:rPr>
          <w:b/>
        </w:rPr>
        <w:t>СВЕДЕНИЯ</w:t>
      </w:r>
    </w:p>
    <w:p w:rsidR="00E11B60" w:rsidRDefault="00E11B60" w:rsidP="00012D64">
      <w:pPr>
        <w:autoSpaceDE w:val="0"/>
        <w:autoSpaceDN w:val="0"/>
        <w:adjustRightInd w:val="0"/>
        <w:jc w:val="center"/>
        <w:rPr>
          <w:b/>
        </w:rPr>
      </w:pPr>
      <w:r w:rsidRPr="008336DC">
        <w:rPr>
          <w:b/>
        </w:rPr>
        <w:t>о количестве молодых учителей, обратившихся с заявлением о включении в число участников</w:t>
      </w:r>
    </w:p>
    <w:p w:rsidR="00E11B60" w:rsidRDefault="00E11B60" w:rsidP="00012D64">
      <w:pPr>
        <w:autoSpaceDE w:val="0"/>
        <w:autoSpaceDN w:val="0"/>
        <w:adjustRightInd w:val="0"/>
        <w:jc w:val="center"/>
        <w:rPr>
          <w:b/>
        </w:rPr>
      </w:pPr>
      <w:r w:rsidRPr="008336DC">
        <w:rPr>
          <w:b/>
        </w:rPr>
        <w:t xml:space="preserve"> проекта «Ипотека для молодых учителей» на получение социальных</w:t>
      </w:r>
      <w:r>
        <w:rPr>
          <w:b/>
        </w:rPr>
        <w:t xml:space="preserve"> выплат,</w:t>
      </w:r>
    </w:p>
    <w:p w:rsidR="00E11B60" w:rsidRPr="008336DC" w:rsidRDefault="00E11B60" w:rsidP="00012D64">
      <w:pPr>
        <w:autoSpaceDE w:val="0"/>
        <w:autoSpaceDN w:val="0"/>
        <w:adjustRightInd w:val="0"/>
        <w:jc w:val="center"/>
        <w:rPr>
          <w:b/>
        </w:rPr>
      </w:pPr>
      <w:r w:rsidRPr="008336DC">
        <w:rPr>
          <w:b/>
        </w:rPr>
        <w:t>по состоянию на 1_______________20___ г.</w:t>
      </w:r>
    </w:p>
    <w:p w:rsidR="00E11B60" w:rsidRPr="002C35BB" w:rsidRDefault="00E11B60" w:rsidP="00012D64">
      <w:pPr>
        <w:autoSpaceDE w:val="0"/>
        <w:autoSpaceDN w:val="0"/>
        <w:adjustRightInd w:val="0"/>
        <w:outlineLvl w:val="0"/>
      </w:pPr>
    </w:p>
    <w:p w:rsidR="00E11B60" w:rsidRPr="002C35BB" w:rsidRDefault="00E11B60" w:rsidP="00012D64">
      <w:pPr>
        <w:autoSpaceDE w:val="0"/>
        <w:autoSpaceDN w:val="0"/>
        <w:adjustRightInd w:val="0"/>
      </w:pPr>
      <w:r w:rsidRPr="002C35BB">
        <w:t>Муниципальное образование Мурманской области  _____________________________________</w:t>
      </w:r>
    </w:p>
    <w:p w:rsidR="00E11B60" w:rsidRPr="002C35BB" w:rsidRDefault="00E11B60" w:rsidP="00012D64">
      <w:pPr>
        <w:autoSpaceDE w:val="0"/>
        <w:autoSpaceDN w:val="0"/>
        <w:adjustRightInd w:val="0"/>
        <w:jc w:val="both"/>
      </w:pPr>
      <w:r w:rsidRPr="002C35BB">
        <w:t>Периодичность: ежеквартально</w:t>
      </w:r>
    </w:p>
    <w:p w:rsidR="00E11B60" w:rsidRPr="002C35BB" w:rsidRDefault="00E11B60" w:rsidP="00012D64">
      <w:pPr>
        <w:autoSpaceDE w:val="0"/>
        <w:autoSpaceDN w:val="0"/>
        <w:adjustRightInd w:val="0"/>
        <w:jc w:val="both"/>
      </w:pPr>
    </w:p>
    <w:tbl>
      <w:tblPr>
        <w:tblW w:w="1467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042"/>
        <w:gridCol w:w="3544"/>
        <w:gridCol w:w="3402"/>
        <w:gridCol w:w="3686"/>
      </w:tblGrid>
      <w:tr w:rsidR="00E11B60" w:rsidRPr="002C35BB" w:rsidTr="005508F8">
        <w:trPr>
          <w:trHeight w:val="1426"/>
          <w:tblCellSpacing w:w="5" w:type="nil"/>
        </w:trPr>
        <w:tc>
          <w:tcPr>
            <w:tcW w:w="4042" w:type="dxa"/>
          </w:tcPr>
          <w:p w:rsidR="00E11B60" w:rsidRPr="002C35BB" w:rsidRDefault="00E11B60" w:rsidP="005508F8">
            <w:pPr>
              <w:autoSpaceDE w:val="0"/>
              <w:autoSpaceDN w:val="0"/>
              <w:adjustRightInd w:val="0"/>
              <w:jc w:val="center"/>
            </w:pPr>
            <w:r w:rsidRPr="002C35BB">
              <w:rPr>
                <w:sz w:val="24"/>
                <w:szCs w:val="24"/>
              </w:rPr>
              <w:t xml:space="preserve">Количество  </w:t>
            </w:r>
            <w:r w:rsidRPr="002C35BB">
              <w:rPr>
                <w:sz w:val="24"/>
                <w:szCs w:val="24"/>
              </w:rPr>
              <w:br/>
              <w:t xml:space="preserve"> молодых учителей,   </w:t>
            </w:r>
            <w:r w:rsidRPr="002C35BB">
              <w:rPr>
                <w:sz w:val="24"/>
                <w:szCs w:val="24"/>
              </w:rPr>
              <w:br/>
              <w:t>обратившихся с заявлением на участие в Проекте,  всего с начала года (нарастающим итогом), чел</w:t>
            </w:r>
            <w:r w:rsidRPr="002C35BB">
              <w:t>.</w:t>
            </w:r>
          </w:p>
        </w:tc>
        <w:tc>
          <w:tcPr>
            <w:tcW w:w="3544" w:type="dxa"/>
          </w:tcPr>
          <w:p w:rsidR="00E11B60" w:rsidRPr="002C35BB" w:rsidRDefault="00E11B60" w:rsidP="005508F8">
            <w:pPr>
              <w:autoSpaceDE w:val="0"/>
              <w:autoSpaceDN w:val="0"/>
              <w:adjustRightInd w:val="0"/>
              <w:jc w:val="center"/>
              <w:rPr>
                <w:sz w:val="24"/>
                <w:szCs w:val="24"/>
              </w:rPr>
            </w:pPr>
            <w:r w:rsidRPr="002C35BB">
              <w:rPr>
                <w:sz w:val="24"/>
                <w:szCs w:val="24"/>
              </w:rPr>
              <w:t xml:space="preserve">Количество  </w:t>
            </w:r>
            <w:r w:rsidRPr="002C35BB">
              <w:rPr>
                <w:sz w:val="24"/>
                <w:szCs w:val="24"/>
              </w:rPr>
              <w:br/>
              <w:t xml:space="preserve"> молодых учителей,   </w:t>
            </w:r>
            <w:r w:rsidRPr="002C35BB">
              <w:rPr>
                <w:sz w:val="24"/>
                <w:szCs w:val="24"/>
              </w:rPr>
              <w:br/>
              <w:t>обратившихся с заявлением на участие в Проекте,  в текущем квартале,  чел</w:t>
            </w:r>
            <w:r>
              <w:rPr>
                <w:sz w:val="24"/>
                <w:szCs w:val="24"/>
              </w:rPr>
              <w:t>.</w:t>
            </w:r>
          </w:p>
        </w:tc>
        <w:tc>
          <w:tcPr>
            <w:tcW w:w="3402" w:type="dxa"/>
          </w:tcPr>
          <w:p w:rsidR="00E11B60" w:rsidRPr="002C35BB" w:rsidRDefault="00E11B60" w:rsidP="005508F8">
            <w:pPr>
              <w:autoSpaceDE w:val="0"/>
              <w:autoSpaceDN w:val="0"/>
              <w:adjustRightInd w:val="0"/>
              <w:jc w:val="center"/>
            </w:pPr>
            <w:r w:rsidRPr="002C35BB">
              <w:rPr>
                <w:sz w:val="24"/>
                <w:szCs w:val="24"/>
              </w:rPr>
              <w:t xml:space="preserve">Количество  </w:t>
            </w:r>
            <w:r w:rsidRPr="002C35BB">
              <w:rPr>
                <w:sz w:val="24"/>
                <w:szCs w:val="24"/>
              </w:rPr>
              <w:br/>
              <w:t xml:space="preserve"> молодых учителей,   </w:t>
            </w:r>
            <w:r w:rsidRPr="002C35BB">
              <w:rPr>
                <w:sz w:val="24"/>
                <w:szCs w:val="24"/>
              </w:rPr>
              <w:br/>
            </w:r>
            <w:r>
              <w:rPr>
                <w:sz w:val="24"/>
                <w:szCs w:val="24"/>
              </w:rPr>
              <w:t>отказавшихся (получивших отказ) от</w:t>
            </w:r>
            <w:r w:rsidRPr="002C35BB">
              <w:rPr>
                <w:sz w:val="24"/>
                <w:szCs w:val="24"/>
              </w:rPr>
              <w:t xml:space="preserve"> участи</w:t>
            </w:r>
            <w:r>
              <w:rPr>
                <w:sz w:val="24"/>
                <w:szCs w:val="24"/>
              </w:rPr>
              <w:t>я</w:t>
            </w:r>
            <w:r w:rsidRPr="002C35BB">
              <w:rPr>
                <w:sz w:val="24"/>
                <w:szCs w:val="24"/>
              </w:rPr>
              <w:t xml:space="preserve"> в Проекте,  чел</w:t>
            </w:r>
            <w:r>
              <w:rPr>
                <w:sz w:val="24"/>
                <w:szCs w:val="24"/>
              </w:rPr>
              <w:t>.</w:t>
            </w:r>
          </w:p>
        </w:tc>
        <w:tc>
          <w:tcPr>
            <w:tcW w:w="3686" w:type="dxa"/>
          </w:tcPr>
          <w:p w:rsidR="00E11B60" w:rsidRPr="002C35BB" w:rsidRDefault="00E11B60" w:rsidP="005508F8">
            <w:pPr>
              <w:autoSpaceDE w:val="0"/>
              <w:autoSpaceDN w:val="0"/>
              <w:adjustRightInd w:val="0"/>
              <w:jc w:val="center"/>
              <w:rPr>
                <w:sz w:val="24"/>
                <w:szCs w:val="24"/>
              </w:rPr>
            </w:pPr>
            <w:r w:rsidRPr="002C35BB">
              <w:rPr>
                <w:sz w:val="24"/>
                <w:szCs w:val="24"/>
              </w:rPr>
              <w:t xml:space="preserve">Количество  </w:t>
            </w:r>
            <w:r w:rsidRPr="002C35BB">
              <w:rPr>
                <w:sz w:val="24"/>
                <w:szCs w:val="24"/>
              </w:rPr>
              <w:br/>
              <w:t xml:space="preserve"> молодых учителей</w:t>
            </w:r>
            <w:r>
              <w:rPr>
                <w:sz w:val="24"/>
                <w:szCs w:val="24"/>
              </w:rPr>
              <w:t xml:space="preserve">, заинтересованных во включении </w:t>
            </w:r>
            <w:r w:rsidRPr="002C35BB">
              <w:rPr>
                <w:sz w:val="24"/>
                <w:szCs w:val="24"/>
              </w:rPr>
              <w:t>в число участников Проекта,                   чел</w:t>
            </w:r>
            <w:r>
              <w:rPr>
                <w:sz w:val="24"/>
                <w:szCs w:val="24"/>
              </w:rPr>
              <w:t>.</w:t>
            </w:r>
          </w:p>
        </w:tc>
      </w:tr>
      <w:tr w:rsidR="00E11B60" w:rsidRPr="002C35BB" w:rsidTr="005508F8">
        <w:trPr>
          <w:trHeight w:val="654"/>
          <w:tblCellSpacing w:w="5" w:type="nil"/>
        </w:trPr>
        <w:tc>
          <w:tcPr>
            <w:tcW w:w="4042" w:type="dxa"/>
          </w:tcPr>
          <w:p w:rsidR="00E11B60" w:rsidRPr="002C35BB" w:rsidRDefault="00E11B60" w:rsidP="005508F8">
            <w:pPr>
              <w:autoSpaceDE w:val="0"/>
              <w:autoSpaceDN w:val="0"/>
              <w:adjustRightInd w:val="0"/>
            </w:pPr>
          </w:p>
        </w:tc>
        <w:tc>
          <w:tcPr>
            <w:tcW w:w="3544" w:type="dxa"/>
          </w:tcPr>
          <w:p w:rsidR="00E11B60" w:rsidRPr="002C35BB" w:rsidRDefault="00E11B60" w:rsidP="005508F8">
            <w:pPr>
              <w:autoSpaceDE w:val="0"/>
              <w:autoSpaceDN w:val="0"/>
              <w:adjustRightInd w:val="0"/>
            </w:pPr>
          </w:p>
        </w:tc>
        <w:tc>
          <w:tcPr>
            <w:tcW w:w="3402" w:type="dxa"/>
          </w:tcPr>
          <w:p w:rsidR="00E11B60" w:rsidRPr="002C35BB" w:rsidRDefault="00E11B60" w:rsidP="005508F8">
            <w:pPr>
              <w:autoSpaceDE w:val="0"/>
              <w:autoSpaceDN w:val="0"/>
              <w:adjustRightInd w:val="0"/>
            </w:pPr>
          </w:p>
        </w:tc>
        <w:tc>
          <w:tcPr>
            <w:tcW w:w="3686" w:type="dxa"/>
          </w:tcPr>
          <w:p w:rsidR="00E11B60" w:rsidRPr="002C35BB" w:rsidRDefault="00E11B60" w:rsidP="005508F8">
            <w:pPr>
              <w:autoSpaceDE w:val="0"/>
              <w:autoSpaceDN w:val="0"/>
              <w:adjustRightInd w:val="0"/>
            </w:pPr>
          </w:p>
        </w:tc>
      </w:tr>
    </w:tbl>
    <w:p w:rsidR="00E11B60" w:rsidRDefault="00E11B60" w:rsidP="00012D64">
      <w:pPr>
        <w:widowControl w:val="0"/>
        <w:autoSpaceDE w:val="0"/>
        <w:autoSpaceDN w:val="0"/>
        <w:adjustRightInd w:val="0"/>
        <w:outlineLvl w:val="2"/>
      </w:pPr>
    </w:p>
    <w:p w:rsidR="00E11B60" w:rsidRPr="002C35BB" w:rsidRDefault="00E11B60" w:rsidP="00012D64">
      <w:pPr>
        <w:widowControl w:val="0"/>
        <w:autoSpaceDE w:val="0"/>
        <w:autoSpaceDN w:val="0"/>
        <w:adjustRightInd w:val="0"/>
        <w:outlineLvl w:val="2"/>
      </w:pPr>
      <w:r w:rsidRPr="002C35BB">
        <w:t xml:space="preserve">_____________________________________________________________________                 </w:t>
      </w:r>
      <w:r>
        <w:t xml:space="preserve">                  _______</w:t>
      </w:r>
      <w:r w:rsidRPr="002C35BB">
        <w:t>__________</w:t>
      </w:r>
    </w:p>
    <w:p w:rsidR="00E11B60" w:rsidRPr="002C35BB" w:rsidRDefault="00E11B60" w:rsidP="00012D64">
      <w:pPr>
        <w:widowControl w:val="0"/>
        <w:autoSpaceDE w:val="0"/>
        <w:autoSpaceDN w:val="0"/>
        <w:adjustRightInd w:val="0"/>
        <w:jc w:val="both"/>
        <w:outlineLvl w:val="2"/>
        <w:rPr>
          <w:sz w:val="20"/>
          <w:szCs w:val="20"/>
        </w:rPr>
      </w:pPr>
      <w:r w:rsidRPr="002C35BB">
        <w:rPr>
          <w:sz w:val="20"/>
          <w:szCs w:val="20"/>
        </w:rPr>
        <w:t xml:space="preserve">                         (должность, Ф.И.О. уполномоченно</w:t>
      </w:r>
      <w:r>
        <w:rPr>
          <w:sz w:val="20"/>
          <w:szCs w:val="20"/>
        </w:rPr>
        <w:t>го</w:t>
      </w:r>
      <w:r w:rsidRPr="002C35BB">
        <w:rPr>
          <w:sz w:val="20"/>
          <w:szCs w:val="20"/>
        </w:rPr>
        <w:t xml:space="preserve"> лиц</w:t>
      </w:r>
      <w:r>
        <w:rPr>
          <w:sz w:val="20"/>
          <w:szCs w:val="20"/>
        </w:rPr>
        <w:t>а</w:t>
      </w:r>
      <w:r w:rsidRPr="002C35BB">
        <w:rPr>
          <w:sz w:val="20"/>
          <w:szCs w:val="20"/>
        </w:rPr>
        <w:t xml:space="preserve"> администрации муниципального образования)                                         </w:t>
      </w:r>
      <w:r>
        <w:rPr>
          <w:sz w:val="20"/>
          <w:szCs w:val="20"/>
        </w:rPr>
        <w:t xml:space="preserve"> </w:t>
      </w:r>
      <w:r w:rsidRPr="002C35BB">
        <w:rPr>
          <w:sz w:val="20"/>
          <w:szCs w:val="20"/>
        </w:rPr>
        <w:t xml:space="preserve">     </w:t>
      </w:r>
      <w:r>
        <w:rPr>
          <w:sz w:val="20"/>
          <w:szCs w:val="20"/>
        </w:rPr>
        <w:t xml:space="preserve">        </w:t>
      </w:r>
      <w:r w:rsidRPr="002C35BB">
        <w:rPr>
          <w:sz w:val="20"/>
          <w:szCs w:val="20"/>
        </w:rPr>
        <w:t xml:space="preserve">            </w:t>
      </w:r>
      <w:r>
        <w:rPr>
          <w:sz w:val="20"/>
          <w:szCs w:val="20"/>
        </w:rPr>
        <w:t xml:space="preserve">             </w:t>
      </w:r>
      <w:r w:rsidRPr="002C35BB">
        <w:rPr>
          <w:sz w:val="20"/>
          <w:szCs w:val="20"/>
        </w:rPr>
        <w:t>(подпись)</w:t>
      </w:r>
    </w:p>
    <w:p w:rsidR="00E11B60" w:rsidRDefault="00E11B60" w:rsidP="00012D64">
      <w:pPr>
        <w:widowControl w:val="0"/>
        <w:autoSpaceDE w:val="0"/>
        <w:autoSpaceDN w:val="0"/>
        <w:adjustRightInd w:val="0"/>
        <w:jc w:val="both"/>
        <w:outlineLvl w:val="2"/>
        <w:rPr>
          <w:sz w:val="20"/>
          <w:szCs w:val="20"/>
        </w:rPr>
      </w:pPr>
      <w:r w:rsidRPr="002C35BB">
        <w:rPr>
          <w:sz w:val="20"/>
          <w:szCs w:val="20"/>
        </w:rPr>
        <w:t xml:space="preserve">                                                                                                                                                                                                                                                      </w:t>
      </w:r>
    </w:p>
    <w:p w:rsidR="00E11B60" w:rsidRDefault="00E11B60" w:rsidP="00012D64">
      <w:pPr>
        <w:widowControl w:val="0"/>
        <w:autoSpaceDE w:val="0"/>
        <w:autoSpaceDN w:val="0"/>
        <w:adjustRightInd w:val="0"/>
        <w:jc w:val="both"/>
        <w:outlineLvl w:val="2"/>
        <w:rPr>
          <w:sz w:val="20"/>
          <w:szCs w:val="20"/>
        </w:rPr>
      </w:pPr>
    </w:p>
    <w:p w:rsidR="00E11B60" w:rsidRDefault="00E11B60" w:rsidP="00012D64">
      <w:pPr>
        <w:widowControl w:val="0"/>
        <w:autoSpaceDE w:val="0"/>
        <w:autoSpaceDN w:val="0"/>
        <w:adjustRightInd w:val="0"/>
        <w:jc w:val="both"/>
        <w:outlineLvl w:val="2"/>
        <w:rPr>
          <w:sz w:val="20"/>
          <w:szCs w:val="20"/>
        </w:rPr>
      </w:pPr>
    </w:p>
    <w:p w:rsidR="00E11B60" w:rsidRDefault="00E11B60" w:rsidP="00012D64">
      <w:pPr>
        <w:widowControl w:val="0"/>
        <w:autoSpaceDE w:val="0"/>
        <w:autoSpaceDN w:val="0"/>
        <w:adjustRightInd w:val="0"/>
        <w:jc w:val="both"/>
        <w:outlineLvl w:val="2"/>
        <w:rPr>
          <w:sz w:val="20"/>
          <w:szCs w:val="20"/>
        </w:rPr>
      </w:pPr>
    </w:p>
    <w:p w:rsidR="00E11B60" w:rsidRPr="002C35BB" w:rsidRDefault="00E11B60" w:rsidP="00012D64">
      <w:pPr>
        <w:widowControl w:val="0"/>
        <w:autoSpaceDE w:val="0"/>
        <w:autoSpaceDN w:val="0"/>
        <w:adjustRightInd w:val="0"/>
        <w:jc w:val="both"/>
        <w:outlineLvl w:val="2"/>
      </w:pPr>
      <w:r w:rsidRPr="002C35BB">
        <w:rPr>
          <w:sz w:val="20"/>
          <w:szCs w:val="20"/>
        </w:rPr>
        <w:t xml:space="preserve"> М.П.</w:t>
      </w:r>
    </w:p>
    <w:p w:rsidR="00E11B60" w:rsidRPr="002C35BB" w:rsidRDefault="00E11B60" w:rsidP="00012D64">
      <w:pPr>
        <w:ind w:left="709"/>
        <w:jc w:val="center"/>
        <w:sectPr w:rsidR="00E11B60" w:rsidRPr="002C35BB" w:rsidSect="00E93137">
          <w:pgSz w:w="16840" w:h="11907" w:orient="landscape"/>
          <w:pgMar w:top="1701" w:right="1134" w:bottom="851" w:left="1134" w:header="720" w:footer="720" w:gutter="0"/>
          <w:cols w:space="720"/>
          <w:noEndnote/>
          <w:docGrid w:linePitch="299"/>
        </w:sectPr>
      </w:pPr>
      <w:r>
        <w:t>__________________</w:t>
      </w:r>
    </w:p>
    <w:p w:rsidR="00E11B60" w:rsidRPr="002C35BB" w:rsidRDefault="00E11B60" w:rsidP="00012D64">
      <w:pPr>
        <w:widowControl w:val="0"/>
        <w:autoSpaceDE w:val="0"/>
        <w:autoSpaceDN w:val="0"/>
        <w:adjustRightInd w:val="0"/>
        <w:jc w:val="right"/>
        <w:outlineLvl w:val="2"/>
      </w:pPr>
      <w:r w:rsidRPr="002C35BB">
        <w:t xml:space="preserve">Приложение </w:t>
      </w:r>
      <w:r>
        <w:t>№</w:t>
      </w:r>
      <w:r w:rsidRPr="002C35BB">
        <w:t xml:space="preserve"> 4 </w:t>
      </w:r>
    </w:p>
    <w:p w:rsidR="00E11B60" w:rsidRPr="002C35BB" w:rsidRDefault="00E11B60" w:rsidP="00012D64">
      <w:pPr>
        <w:widowControl w:val="0"/>
        <w:autoSpaceDE w:val="0"/>
        <w:autoSpaceDN w:val="0"/>
        <w:adjustRightInd w:val="0"/>
        <w:jc w:val="center"/>
        <w:outlineLvl w:val="2"/>
      </w:pPr>
      <w:r>
        <w:t xml:space="preserve">                                                                                                    </w:t>
      </w:r>
      <w:r w:rsidRPr="002C35BB">
        <w:t>к Порядку</w:t>
      </w: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____________________________________________</w:t>
      </w:r>
    </w:p>
    <w:p w:rsidR="00E11B60" w:rsidRPr="002C35BB" w:rsidRDefault="00E11B60" w:rsidP="00012D64">
      <w:pPr>
        <w:pStyle w:val="ConsPlusNonformat"/>
        <w:jc w:val="right"/>
        <w:rPr>
          <w:rFonts w:ascii="Times New Roman" w:hAnsi="Times New Roman" w:cs="Times New Roman"/>
        </w:rPr>
      </w:pPr>
      <w:r w:rsidRPr="002C35BB">
        <w:rPr>
          <w:rFonts w:ascii="Times New Roman" w:hAnsi="Times New Roman" w:cs="Times New Roman"/>
        </w:rPr>
        <w:t xml:space="preserve">(Руководителю органа местного самоуправления Мурманской области)                                                            </w:t>
      </w: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Pr>
          <w:rFonts w:ascii="Times New Roman" w:hAnsi="Times New Roman" w:cs="Times New Roman"/>
          <w:sz w:val="28"/>
          <w:szCs w:val="28"/>
        </w:rPr>
        <w:t>от гражданина (</w:t>
      </w:r>
      <w:r w:rsidRPr="002C35BB">
        <w:rPr>
          <w:rFonts w:ascii="Times New Roman" w:hAnsi="Times New Roman" w:cs="Times New Roman"/>
          <w:sz w:val="28"/>
          <w:szCs w:val="28"/>
        </w:rPr>
        <w:t>ки) __________________________,</w:t>
      </w:r>
    </w:p>
    <w:p w:rsidR="00E11B60" w:rsidRPr="002C35BB" w:rsidRDefault="00E11B60" w:rsidP="00012D64">
      <w:pPr>
        <w:pStyle w:val="ConsPlusNonformat"/>
        <w:jc w:val="center"/>
        <w:rPr>
          <w:rFonts w:ascii="Times New Roman" w:hAnsi="Times New Roman" w:cs="Times New Roman"/>
          <w:sz w:val="28"/>
          <w:szCs w:val="28"/>
        </w:rPr>
      </w:pPr>
      <w:r w:rsidRPr="002C35BB">
        <w:rPr>
          <w:rFonts w:ascii="Times New Roman" w:hAnsi="Times New Roman" w:cs="Times New Roman"/>
          <w:sz w:val="28"/>
          <w:szCs w:val="28"/>
        </w:rPr>
        <w:t xml:space="preserve">                                                                   (Ф.И.О.)</w:t>
      </w:r>
    </w:p>
    <w:p w:rsidR="00E11B60" w:rsidRPr="002C35BB" w:rsidRDefault="00E11B60" w:rsidP="00012D64">
      <w:pPr>
        <w:pStyle w:val="ConsPlusNonformat"/>
        <w:jc w:val="center"/>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проживающего (ей) по адресу</w:t>
      </w:r>
      <w:r>
        <w:rPr>
          <w:rFonts w:ascii="Times New Roman" w:hAnsi="Times New Roman" w:cs="Times New Roman"/>
          <w:sz w:val="28"/>
          <w:szCs w:val="28"/>
        </w:rPr>
        <w:t>:</w:t>
      </w:r>
      <w:r w:rsidRPr="002C35BB">
        <w:rPr>
          <w:rFonts w:ascii="Times New Roman" w:hAnsi="Times New Roman" w:cs="Times New Roman"/>
          <w:sz w:val="28"/>
          <w:szCs w:val="28"/>
        </w:rPr>
        <w:t xml:space="preserve"> _________________</w:t>
      </w:r>
    </w:p>
    <w:p w:rsidR="00E11B60" w:rsidRPr="002C35BB" w:rsidRDefault="00E11B60" w:rsidP="00012D64">
      <w:pPr>
        <w:pStyle w:val="ConsPlusNonformat"/>
        <w:jc w:val="right"/>
        <w:rPr>
          <w:rFonts w:ascii="Times New Roman" w:hAnsi="Times New Roman" w:cs="Times New Roman"/>
          <w:sz w:val="28"/>
          <w:szCs w:val="28"/>
        </w:rPr>
      </w:pP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 xml:space="preserve">                                                                                 (почтовый адрес)</w:t>
      </w:r>
    </w:p>
    <w:p w:rsidR="00E11B60" w:rsidRPr="002C35BB" w:rsidRDefault="00E11B60" w:rsidP="00012D64">
      <w:pPr>
        <w:pStyle w:val="ConsPlusNonformat"/>
        <w:jc w:val="center"/>
        <w:rPr>
          <w:rFonts w:ascii="Times New Roman" w:hAnsi="Times New Roman" w:cs="Times New Roman"/>
          <w:sz w:val="28"/>
          <w:szCs w:val="28"/>
        </w:rPr>
      </w:pPr>
    </w:p>
    <w:p w:rsidR="00E11B60" w:rsidRPr="002C35BB" w:rsidRDefault="00E11B60" w:rsidP="00012D64">
      <w:pPr>
        <w:pStyle w:val="ConsPlusNonformat"/>
        <w:jc w:val="center"/>
        <w:rPr>
          <w:rFonts w:ascii="Times New Roman" w:hAnsi="Times New Roman" w:cs="Times New Roman"/>
          <w:sz w:val="28"/>
          <w:szCs w:val="28"/>
        </w:rPr>
      </w:pPr>
      <w:r w:rsidRPr="002C35BB">
        <w:rPr>
          <w:rFonts w:ascii="Times New Roman" w:hAnsi="Times New Roman" w:cs="Times New Roman"/>
          <w:sz w:val="28"/>
          <w:szCs w:val="28"/>
        </w:rPr>
        <w:t xml:space="preserve">                                                     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35BB">
        <w:rPr>
          <w:rFonts w:ascii="Times New Roman" w:hAnsi="Times New Roman" w:cs="Times New Roman"/>
        </w:rPr>
        <w:t>(контактный телефон)</w:t>
      </w:r>
    </w:p>
    <w:p w:rsidR="00E11B60" w:rsidRPr="002C35BB" w:rsidRDefault="00E11B60" w:rsidP="00012D64">
      <w:pPr>
        <w:widowControl w:val="0"/>
        <w:autoSpaceDE w:val="0"/>
        <w:autoSpaceDN w:val="0"/>
        <w:adjustRightInd w:val="0"/>
        <w:jc w:val="center"/>
      </w:pPr>
    </w:p>
    <w:p w:rsidR="00E11B60" w:rsidRPr="002C35BB" w:rsidRDefault="00E11B60" w:rsidP="00012D64">
      <w:pPr>
        <w:pStyle w:val="ConsPlusTitle"/>
        <w:jc w:val="center"/>
        <w:rPr>
          <w:rFonts w:ascii="Times New Roman" w:hAnsi="Times New Roman" w:cs="Times New Roman"/>
          <w:sz w:val="28"/>
          <w:szCs w:val="28"/>
        </w:rPr>
      </w:pPr>
      <w:r w:rsidRPr="002C35BB">
        <w:rPr>
          <w:rFonts w:ascii="Times New Roman" w:hAnsi="Times New Roman" w:cs="Times New Roman"/>
          <w:sz w:val="28"/>
          <w:szCs w:val="28"/>
        </w:rPr>
        <w:t>ЗАЯВЛЕНИЕ</w:t>
      </w:r>
    </w:p>
    <w:p w:rsidR="00E11B60" w:rsidRPr="002C35BB" w:rsidRDefault="00E11B60" w:rsidP="00012D64">
      <w:pPr>
        <w:widowControl w:val="0"/>
        <w:autoSpaceDE w:val="0"/>
        <w:autoSpaceDN w:val="0"/>
        <w:adjustRightInd w:val="0"/>
        <w:jc w:val="center"/>
      </w:pPr>
    </w:p>
    <w:p w:rsidR="00E11B60" w:rsidRPr="002C35BB" w:rsidRDefault="00E11B60" w:rsidP="00012D64">
      <w:pPr>
        <w:pStyle w:val="ConsPlusNonformat"/>
        <w:ind w:firstLine="708"/>
        <w:jc w:val="both"/>
        <w:rPr>
          <w:rFonts w:ascii="Times New Roman" w:hAnsi="Times New Roman" w:cs="Times New Roman"/>
          <w:sz w:val="28"/>
          <w:szCs w:val="28"/>
        </w:rPr>
      </w:pPr>
      <w:r w:rsidRPr="002C35BB">
        <w:rPr>
          <w:rFonts w:ascii="Times New Roman" w:hAnsi="Times New Roman" w:cs="Times New Roman"/>
          <w:sz w:val="28"/>
          <w:szCs w:val="28"/>
        </w:rPr>
        <w:t>Настоящим заявлением подтверждаю свое желание участвовать в проекте «Ипотека для молодых учителей» в 20__ г.</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дата рождения)</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 xml:space="preserve">паспорт: серия _______ </w:t>
      </w:r>
      <w:r>
        <w:rPr>
          <w:rFonts w:ascii="Times New Roman" w:hAnsi="Times New Roman" w:cs="Times New Roman"/>
          <w:sz w:val="28"/>
          <w:szCs w:val="28"/>
        </w:rPr>
        <w:t>№</w:t>
      </w:r>
      <w:r w:rsidRPr="002C35BB">
        <w:rPr>
          <w:rFonts w:ascii="Times New Roman" w:hAnsi="Times New Roman" w:cs="Times New Roman"/>
          <w:sz w:val="28"/>
          <w:szCs w:val="28"/>
        </w:rPr>
        <w:t xml:space="preserve"> ______________, </w:t>
      </w:r>
      <w:r>
        <w:rPr>
          <w:rFonts w:ascii="Times New Roman" w:hAnsi="Times New Roman" w:cs="Times New Roman"/>
          <w:sz w:val="28"/>
          <w:szCs w:val="28"/>
        </w:rPr>
        <w:t>выданный______________________</w:t>
      </w:r>
      <w:r w:rsidRPr="002C35BB">
        <w:rPr>
          <w:rFonts w:ascii="Times New Roman" w:hAnsi="Times New Roman" w:cs="Times New Roman"/>
          <w:sz w:val="28"/>
          <w:szCs w:val="28"/>
        </w:rPr>
        <w:t xml:space="preserve"> ______________________________________________ </w:t>
      </w:r>
      <w:r>
        <w:rPr>
          <w:rFonts w:ascii="Times New Roman" w:hAnsi="Times New Roman" w:cs="Times New Roman"/>
          <w:sz w:val="28"/>
          <w:szCs w:val="28"/>
        </w:rPr>
        <w:t>«</w:t>
      </w:r>
      <w:r w:rsidRPr="002C35BB">
        <w:rPr>
          <w:rFonts w:ascii="Times New Roman" w:hAnsi="Times New Roman" w:cs="Times New Roman"/>
          <w:sz w:val="28"/>
          <w:szCs w:val="28"/>
        </w:rPr>
        <w:t>__</w:t>
      </w:r>
      <w:r>
        <w:rPr>
          <w:rFonts w:ascii="Times New Roman" w:hAnsi="Times New Roman" w:cs="Times New Roman"/>
          <w:sz w:val="28"/>
          <w:szCs w:val="28"/>
        </w:rPr>
        <w:t>»</w:t>
      </w:r>
      <w:r w:rsidRPr="002C35BB">
        <w:rPr>
          <w:rFonts w:ascii="Times New Roman" w:hAnsi="Times New Roman" w:cs="Times New Roman"/>
          <w:sz w:val="28"/>
          <w:szCs w:val="28"/>
        </w:rPr>
        <w:t xml:space="preserve"> _________ ______ г.,</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зарегистрирован(а) по адресу: ____________</w:t>
      </w:r>
      <w:r>
        <w:rPr>
          <w:rFonts w:ascii="Times New Roman" w:hAnsi="Times New Roman" w:cs="Times New Roman"/>
          <w:sz w:val="28"/>
          <w:szCs w:val="28"/>
        </w:rPr>
        <w:t>______________________________</w:t>
      </w:r>
      <w:r w:rsidRPr="002C35BB">
        <w:rPr>
          <w:rFonts w:ascii="Times New Roman" w:hAnsi="Times New Roman" w:cs="Times New Roman"/>
          <w:sz w:val="28"/>
          <w:szCs w:val="28"/>
        </w:rPr>
        <w:t xml:space="preserve">   _________________________________________________________________.</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Title"/>
        <w:ind w:firstLine="709"/>
        <w:jc w:val="both"/>
        <w:rPr>
          <w:rFonts w:ascii="Times New Roman" w:hAnsi="Times New Roman" w:cs="Times New Roman"/>
          <w:b w:val="0"/>
          <w:bCs w:val="0"/>
          <w:sz w:val="28"/>
          <w:szCs w:val="28"/>
          <w:lang w:eastAsia="en-US"/>
        </w:rPr>
      </w:pPr>
      <w:r w:rsidRPr="002C35BB">
        <w:rPr>
          <w:rFonts w:ascii="Times New Roman" w:hAnsi="Times New Roman" w:cs="Times New Roman"/>
          <w:b w:val="0"/>
          <w:bCs w:val="0"/>
          <w:sz w:val="28"/>
          <w:szCs w:val="28"/>
          <w:lang w:eastAsia="en-US"/>
        </w:rPr>
        <w:t xml:space="preserve">С  условиями Порядка предоставления молодым учителям социальной выплаты на возмещение части затрат в связи с получением ипотечного кредита (займа) в рамках проекта «Ипотека для молодых учителей» ознакомлен(а),  в  случае  </w:t>
      </w:r>
      <w:r>
        <w:rPr>
          <w:rFonts w:ascii="Times New Roman" w:hAnsi="Times New Roman" w:cs="Times New Roman"/>
          <w:b w:val="0"/>
          <w:bCs w:val="0"/>
          <w:sz w:val="28"/>
          <w:szCs w:val="28"/>
          <w:lang w:eastAsia="en-US"/>
        </w:rPr>
        <w:t>получения социальной выплаты</w:t>
      </w:r>
      <w:r w:rsidRPr="002C35BB">
        <w:rPr>
          <w:rFonts w:ascii="Times New Roman" w:hAnsi="Times New Roman" w:cs="Times New Roman"/>
          <w:b w:val="0"/>
          <w:bCs w:val="0"/>
          <w:sz w:val="28"/>
          <w:szCs w:val="28"/>
          <w:lang w:eastAsia="en-US"/>
        </w:rPr>
        <w:t xml:space="preserve"> на оплату первоначального взноса при ипотечном  кредитовании  обязуюсь  отработать  не  менее  5  лет  в системе образования муниципального образования   ___________________</w:t>
      </w:r>
      <w:r>
        <w:rPr>
          <w:rFonts w:ascii="Times New Roman" w:hAnsi="Times New Roman" w:cs="Times New Roman"/>
          <w:b w:val="0"/>
          <w:bCs w:val="0"/>
          <w:sz w:val="28"/>
          <w:szCs w:val="28"/>
          <w:lang w:eastAsia="en-US"/>
        </w:rPr>
        <w:t>__________</w:t>
      </w:r>
      <w:r w:rsidRPr="002C35BB">
        <w:rPr>
          <w:rFonts w:ascii="Times New Roman" w:hAnsi="Times New Roman" w:cs="Times New Roman"/>
          <w:b w:val="0"/>
          <w:bCs w:val="0"/>
          <w:sz w:val="28"/>
          <w:szCs w:val="28"/>
          <w:lang w:eastAsia="en-US"/>
        </w:rPr>
        <w:t>.</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w:t>
      </w:r>
      <w:r>
        <w:rPr>
          <w:rFonts w:ascii="Times New Roman" w:hAnsi="Times New Roman" w:cs="Times New Roman"/>
        </w:rPr>
        <w:t xml:space="preserve">                   </w:t>
      </w:r>
      <w:r w:rsidRPr="002C35BB">
        <w:rPr>
          <w:rFonts w:ascii="Times New Roman" w:hAnsi="Times New Roman" w:cs="Times New Roman"/>
        </w:rPr>
        <w:t xml:space="preserve"> </w:t>
      </w:r>
      <w:r>
        <w:rPr>
          <w:rFonts w:ascii="Times New Roman" w:hAnsi="Times New Roman" w:cs="Times New Roman"/>
        </w:rPr>
        <w:t xml:space="preserve">                                                                             </w:t>
      </w:r>
      <w:r w:rsidRPr="002C35BB">
        <w:rPr>
          <w:rFonts w:ascii="Times New Roman" w:hAnsi="Times New Roman" w:cs="Times New Roman"/>
        </w:rPr>
        <w:t>(наименование муниципального образования)</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______________________________________ _________________ __________</w:t>
      </w:r>
      <w:r>
        <w:rPr>
          <w:rFonts w:ascii="Times New Roman" w:hAnsi="Times New Roman" w:cs="Times New Roman"/>
          <w:sz w:val="28"/>
          <w:szCs w:val="28"/>
        </w:rPr>
        <w:t>.</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кандидата)                         </w:t>
      </w:r>
      <w:r>
        <w:rPr>
          <w:rFonts w:ascii="Times New Roman" w:hAnsi="Times New Roman" w:cs="Times New Roman"/>
        </w:rPr>
        <w:t xml:space="preserve">                        </w:t>
      </w:r>
      <w:r w:rsidRPr="002C35BB">
        <w:rPr>
          <w:rFonts w:ascii="Times New Roman" w:hAnsi="Times New Roman" w:cs="Times New Roman"/>
        </w:rPr>
        <w:t>(подпись)                                  (дата)</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ind w:firstLine="709"/>
        <w:jc w:val="both"/>
        <w:rPr>
          <w:rFonts w:ascii="Times New Roman" w:hAnsi="Times New Roman" w:cs="Times New Roman"/>
          <w:sz w:val="28"/>
          <w:szCs w:val="28"/>
        </w:rPr>
      </w:pPr>
      <w:r w:rsidRPr="002C35BB">
        <w:rPr>
          <w:rFonts w:ascii="Times New Roman" w:hAnsi="Times New Roman" w:cs="Times New Roman"/>
          <w:sz w:val="28"/>
          <w:szCs w:val="28"/>
        </w:rPr>
        <w:t>К заявлению прилагаются следующие документы:</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а)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б) __________________________________________________________________.</w:t>
      </w:r>
    </w:p>
    <w:p w:rsidR="00E11B60" w:rsidRPr="002C35BB" w:rsidRDefault="00E11B60" w:rsidP="00012D64">
      <w:pPr>
        <w:pStyle w:val="ConsPlusNonformat"/>
        <w:jc w:val="center"/>
        <w:rPr>
          <w:rFonts w:ascii="Times New Roman" w:hAnsi="Times New Roman" w:cs="Times New Roman"/>
        </w:rPr>
      </w:pPr>
      <w:r w:rsidRPr="002C35BB">
        <w:rPr>
          <w:rFonts w:ascii="Times New Roman" w:hAnsi="Times New Roman" w:cs="Times New Roman"/>
        </w:rPr>
        <w:t>(наименование и номер документа, кем и когда выдан)</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____________________________________ _________________ __________</w:t>
      </w:r>
    </w:p>
    <w:p w:rsidR="00E11B60" w:rsidRPr="002C35BB" w:rsidRDefault="00E11B60" w:rsidP="00012D64">
      <w:pPr>
        <w:pStyle w:val="ConsPlusNonformat"/>
        <w:jc w:val="both"/>
        <w:rPr>
          <w:rFonts w:ascii="Times New Roman" w:hAnsi="Times New Roman" w:cs="Times New Roman"/>
        </w:rPr>
      </w:pPr>
      <w:r w:rsidRPr="002C35BB">
        <w:rPr>
          <w:rFonts w:ascii="Times New Roman" w:hAnsi="Times New Roman" w:cs="Times New Roman"/>
        </w:rPr>
        <w:t xml:space="preserve">                                         (Ф.И.О. </w:t>
      </w:r>
      <w:r>
        <w:rPr>
          <w:rFonts w:ascii="Times New Roman" w:hAnsi="Times New Roman" w:cs="Times New Roman"/>
        </w:rPr>
        <w:t>к</w:t>
      </w:r>
      <w:r w:rsidRPr="002C35BB">
        <w:rPr>
          <w:rFonts w:ascii="Times New Roman" w:hAnsi="Times New Roman" w:cs="Times New Roman"/>
        </w:rPr>
        <w:t xml:space="preserve">андидата)                                       </w:t>
      </w:r>
      <w:r>
        <w:rPr>
          <w:rFonts w:ascii="Times New Roman" w:hAnsi="Times New Roman" w:cs="Times New Roman"/>
        </w:rPr>
        <w:t xml:space="preserve">  </w:t>
      </w:r>
      <w:r w:rsidRPr="002C35BB">
        <w:rPr>
          <w:rFonts w:ascii="Times New Roman" w:hAnsi="Times New Roman" w:cs="Times New Roman"/>
        </w:rPr>
        <w:t xml:space="preserve"> (подпись)                             (дата)</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 xml:space="preserve">Заявление и прилагаемые к нему согласно перечню документы приняты: </w:t>
      </w:r>
    </w:p>
    <w:p w:rsidR="00E11B60" w:rsidRPr="002C35BB"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p>
    <w:p w:rsidR="00E11B60" w:rsidRDefault="00E11B60" w:rsidP="00012D64">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2C35BB">
        <w:rPr>
          <w:rFonts w:ascii="Times New Roman" w:hAnsi="Times New Roman" w:cs="Times New Roman"/>
          <w:sz w:val="28"/>
          <w:szCs w:val="28"/>
        </w:rPr>
        <w:t xml:space="preserve"> _______________ 20__ г.</w:t>
      </w:r>
      <w:r>
        <w:rPr>
          <w:rFonts w:ascii="Times New Roman" w:hAnsi="Times New Roman" w:cs="Times New Roman"/>
          <w:sz w:val="28"/>
          <w:szCs w:val="28"/>
        </w:rPr>
        <w:t xml:space="preserve">         </w:t>
      </w:r>
    </w:p>
    <w:p w:rsidR="00E11B60" w:rsidRDefault="00E11B60" w:rsidP="00012D64">
      <w:pPr>
        <w:pStyle w:val="ConsPlusNonformat"/>
        <w:jc w:val="both"/>
        <w:rPr>
          <w:rFonts w:ascii="Times New Roman" w:hAnsi="Times New Roman" w:cs="Times New Roman"/>
          <w:sz w:val="28"/>
          <w:szCs w:val="28"/>
        </w:rPr>
      </w:pPr>
    </w:p>
    <w:p w:rsidR="00E11B60" w:rsidRPr="002C35BB" w:rsidRDefault="00E11B60" w:rsidP="00012D64">
      <w:pPr>
        <w:pStyle w:val="ConsPlusNonformat"/>
        <w:jc w:val="both"/>
        <w:rPr>
          <w:rFonts w:ascii="Times New Roman" w:hAnsi="Times New Roman" w:cs="Times New Roman"/>
          <w:sz w:val="28"/>
          <w:szCs w:val="28"/>
        </w:rPr>
      </w:pPr>
      <w:r w:rsidRPr="002C35BB">
        <w:rPr>
          <w:rFonts w:ascii="Times New Roman" w:hAnsi="Times New Roman" w:cs="Times New Roman"/>
          <w:sz w:val="28"/>
          <w:szCs w:val="28"/>
        </w:rPr>
        <w:t>____</w:t>
      </w:r>
      <w:r>
        <w:rPr>
          <w:rFonts w:ascii="Times New Roman" w:hAnsi="Times New Roman" w:cs="Times New Roman"/>
          <w:sz w:val="28"/>
          <w:szCs w:val="28"/>
        </w:rPr>
        <w:t>________________________    ____________   _________________________</w:t>
      </w:r>
    </w:p>
    <w:p w:rsidR="00E11B60" w:rsidRPr="002C35BB" w:rsidRDefault="00E11B60" w:rsidP="00012D64">
      <w:pPr>
        <w:pStyle w:val="ConsPlusNonformat"/>
        <w:rPr>
          <w:rFonts w:ascii="Times New Roman" w:hAnsi="Times New Roman" w:cs="Times New Roman"/>
        </w:rPr>
      </w:pPr>
      <w:r w:rsidRPr="002C35BB">
        <w:rPr>
          <w:rFonts w:ascii="Times New Roman" w:hAnsi="Times New Roman" w:cs="Times New Roman"/>
        </w:rPr>
        <w:t xml:space="preserve">    (должность лица, принявшего заявление)                    (подпись)                                      (Ф.И.О.)            </w:t>
      </w:r>
    </w:p>
    <w:p w:rsidR="00E11B60" w:rsidRDefault="00E11B60" w:rsidP="00012D64"/>
    <w:p w:rsidR="00E11B60" w:rsidRDefault="00E11B60" w:rsidP="00012D64"/>
    <w:p w:rsidR="00E11B60" w:rsidRPr="002C35BB" w:rsidRDefault="00E11B60" w:rsidP="00012D64">
      <w:pPr>
        <w:jc w:val="center"/>
      </w:pPr>
      <w:r>
        <w:t>______________________</w:t>
      </w:r>
    </w:p>
    <w:p w:rsidR="00E11B60" w:rsidRPr="002C35BB" w:rsidRDefault="00E11B60" w:rsidP="00012D64">
      <w:pPr>
        <w:jc w:val="right"/>
        <w:sectPr w:rsidR="00E11B60" w:rsidRPr="002C35BB" w:rsidSect="00E93137">
          <w:pgSz w:w="11907" w:h="16840"/>
          <w:pgMar w:top="1134" w:right="851" w:bottom="1134" w:left="1418" w:header="720" w:footer="720" w:gutter="0"/>
          <w:cols w:space="720"/>
          <w:noEndnote/>
          <w:docGrid w:linePitch="299"/>
        </w:sectPr>
      </w:pPr>
    </w:p>
    <w:p w:rsidR="00E11B60" w:rsidRPr="002C35BB" w:rsidRDefault="00E11B60" w:rsidP="00012D64">
      <w:pPr>
        <w:ind w:left="10206"/>
      </w:pPr>
      <w:r>
        <w:t xml:space="preserve">                                </w:t>
      </w:r>
      <w:r w:rsidRPr="002C35BB">
        <w:t>Приложение № 5</w:t>
      </w:r>
    </w:p>
    <w:p w:rsidR="00E11B60" w:rsidRPr="002C35BB" w:rsidRDefault="00E11B60" w:rsidP="00012D64">
      <w:pPr>
        <w:ind w:left="10206"/>
      </w:pPr>
      <w:r w:rsidRPr="002C35BB">
        <w:t xml:space="preserve">           </w:t>
      </w:r>
      <w:r>
        <w:t xml:space="preserve">                     </w:t>
      </w:r>
      <w:r w:rsidRPr="002C35BB">
        <w:t>к Порядку</w:t>
      </w:r>
    </w:p>
    <w:p w:rsidR="00E11B60" w:rsidRPr="0079746C" w:rsidRDefault="00E11B60" w:rsidP="00012D64">
      <w:pPr>
        <w:spacing w:before="240"/>
        <w:jc w:val="center"/>
        <w:rPr>
          <w:b/>
          <w:spacing w:val="70"/>
        </w:rPr>
      </w:pPr>
      <w:r w:rsidRPr="0079746C">
        <w:rPr>
          <w:b/>
          <w:spacing w:val="70"/>
        </w:rPr>
        <w:t>СПИСОК</w:t>
      </w:r>
    </w:p>
    <w:p w:rsidR="00E11B60" w:rsidRPr="0079746C" w:rsidRDefault="00E11B60" w:rsidP="00012D64">
      <w:pPr>
        <w:autoSpaceDE w:val="0"/>
        <w:autoSpaceDN w:val="0"/>
        <w:adjustRightInd w:val="0"/>
        <w:jc w:val="center"/>
        <w:rPr>
          <w:b/>
        </w:rPr>
      </w:pPr>
      <w:r w:rsidRPr="0079746C">
        <w:rPr>
          <w:b/>
        </w:rPr>
        <w:t xml:space="preserve">молодых учителей – участников проекта «Ипотека для молодых учителей» </w:t>
      </w:r>
    </w:p>
    <w:p w:rsidR="00E11B60" w:rsidRPr="0079746C" w:rsidRDefault="00E11B60" w:rsidP="00012D64">
      <w:pPr>
        <w:autoSpaceDE w:val="0"/>
        <w:autoSpaceDN w:val="0"/>
        <w:adjustRightInd w:val="0"/>
        <w:jc w:val="center"/>
        <w:rPr>
          <w:b/>
        </w:rPr>
      </w:pPr>
      <w:r w:rsidRPr="0079746C">
        <w:rPr>
          <w:b/>
        </w:rPr>
        <w:t xml:space="preserve">на 20___г. </w:t>
      </w:r>
    </w:p>
    <w:p w:rsidR="00E11B60" w:rsidRPr="002C35BB" w:rsidRDefault="00E11B60" w:rsidP="00012D64">
      <w:pPr>
        <w:rPr>
          <w:b/>
          <w:bCs/>
        </w:rPr>
      </w:pPr>
      <w:r w:rsidRPr="002C35BB">
        <w:t xml:space="preserve">муниципальное образование Мурманской области___________________________________________________ </w:t>
      </w:r>
    </w:p>
    <w:tbl>
      <w:tblPr>
        <w:tblW w:w="14629" w:type="dxa"/>
        <w:jc w:val="right"/>
        <w:tblLayout w:type="fixed"/>
        <w:tblCellMar>
          <w:left w:w="28" w:type="dxa"/>
          <w:right w:w="28" w:type="dxa"/>
        </w:tblCellMar>
        <w:tblLook w:val="0000"/>
      </w:tblPr>
      <w:tblGrid>
        <w:gridCol w:w="454"/>
        <w:gridCol w:w="829"/>
        <w:gridCol w:w="333"/>
        <w:gridCol w:w="1106"/>
        <w:gridCol w:w="1417"/>
        <w:gridCol w:w="113"/>
        <w:gridCol w:w="510"/>
        <w:gridCol w:w="397"/>
        <w:gridCol w:w="390"/>
        <w:gridCol w:w="1038"/>
        <w:gridCol w:w="245"/>
        <w:gridCol w:w="1547"/>
        <w:gridCol w:w="1276"/>
        <w:gridCol w:w="1997"/>
        <w:gridCol w:w="1701"/>
        <w:gridCol w:w="1276"/>
      </w:tblGrid>
      <w:tr w:rsidR="00E11B60" w:rsidRPr="002C35BB" w:rsidTr="005508F8">
        <w:trPr>
          <w:gridAfter w:val="6"/>
          <w:wAfter w:w="8042" w:type="dxa"/>
          <w:jc w:val="right"/>
        </w:trPr>
        <w:tc>
          <w:tcPr>
            <w:tcW w:w="1283" w:type="dxa"/>
            <w:gridSpan w:val="2"/>
            <w:tcBorders>
              <w:top w:val="nil"/>
              <w:left w:val="nil"/>
              <w:bottom w:val="nil"/>
              <w:right w:val="nil"/>
            </w:tcBorders>
          </w:tcPr>
          <w:p w:rsidR="00E11B60" w:rsidRPr="002C35BB" w:rsidRDefault="00E11B60" w:rsidP="005508F8"/>
        </w:tc>
        <w:tc>
          <w:tcPr>
            <w:tcW w:w="2969" w:type="dxa"/>
            <w:gridSpan w:val="4"/>
            <w:tcBorders>
              <w:top w:val="nil"/>
              <w:left w:val="nil"/>
              <w:bottom w:val="nil"/>
              <w:right w:val="nil"/>
            </w:tcBorders>
            <w:vAlign w:val="bottom"/>
          </w:tcPr>
          <w:p w:rsidR="00E11B60" w:rsidRPr="002C35BB" w:rsidRDefault="00E11B60" w:rsidP="005508F8"/>
        </w:tc>
        <w:tc>
          <w:tcPr>
            <w:tcW w:w="510" w:type="dxa"/>
            <w:tcBorders>
              <w:top w:val="nil"/>
              <w:left w:val="nil"/>
              <w:bottom w:val="single" w:sz="4" w:space="0" w:color="auto"/>
              <w:right w:val="nil"/>
            </w:tcBorders>
            <w:vAlign w:val="bottom"/>
          </w:tcPr>
          <w:p w:rsidR="00E11B60" w:rsidRPr="002C35BB" w:rsidRDefault="00E11B60" w:rsidP="005508F8">
            <w:pPr>
              <w:jc w:val="center"/>
            </w:pPr>
          </w:p>
        </w:tc>
        <w:tc>
          <w:tcPr>
            <w:tcW w:w="397" w:type="dxa"/>
            <w:tcBorders>
              <w:top w:val="nil"/>
              <w:left w:val="nil"/>
              <w:bottom w:val="nil"/>
              <w:right w:val="nil"/>
            </w:tcBorders>
            <w:vAlign w:val="bottom"/>
          </w:tcPr>
          <w:p w:rsidR="00E11B60" w:rsidRPr="002C35BB" w:rsidRDefault="00E11B60" w:rsidP="005508F8">
            <w:pPr>
              <w:ind w:left="57"/>
            </w:pPr>
          </w:p>
        </w:tc>
        <w:tc>
          <w:tcPr>
            <w:tcW w:w="1428" w:type="dxa"/>
            <w:gridSpan w:val="2"/>
            <w:tcBorders>
              <w:top w:val="nil"/>
              <w:left w:val="nil"/>
              <w:bottom w:val="nil"/>
              <w:right w:val="nil"/>
            </w:tcBorders>
          </w:tcPr>
          <w:p w:rsidR="00E11B60" w:rsidRPr="002C35BB" w:rsidRDefault="00E11B60" w:rsidP="005508F8">
            <w:pPr>
              <w:ind w:left="57"/>
            </w:pPr>
          </w:p>
        </w:tc>
      </w:tr>
      <w:tr w:rsidR="00E11B60" w:rsidRPr="002C35BB" w:rsidTr="005508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Merge w:val="restart"/>
            <w:vAlign w:val="center"/>
          </w:tcPr>
          <w:p w:rsidR="00E11B60" w:rsidRPr="002C35BB" w:rsidRDefault="00E11B60" w:rsidP="005508F8">
            <w:pPr>
              <w:jc w:val="center"/>
              <w:rPr>
                <w:sz w:val="24"/>
                <w:szCs w:val="24"/>
              </w:rPr>
            </w:pPr>
            <w:r w:rsidRPr="002C35BB">
              <w:rPr>
                <w:sz w:val="24"/>
                <w:szCs w:val="24"/>
              </w:rPr>
              <w:t>№ п/п</w:t>
            </w:r>
          </w:p>
        </w:tc>
        <w:tc>
          <w:tcPr>
            <w:tcW w:w="1162" w:type="dxa"/>
            <w:gridSpan w:val="2"/>
            <w:vMerge w:val="restart"/>
            <w:vAlign w:val="center"/>
          </w:tcPr>
          <w:p w:rsidR="00E11B60" w:rsidRPr="002C35BB" w:rsidRDefault="00E11B60" w:rsidP="005508F8">
            <w:pPr>
              <w:jc w:val="center"/>
              <w:rPr>
                <w:sz w:val="24"/>
                <w:szCs w:val="24"/>
              </w:rPr>
            </w:pPr>
            <w:r w:rsidRPr="002C35BB">
              <w:rPr>
                <w:sz w:val="24"/>
                <w:szCs w:val="24"/>
              </w:rPr>
              <w:t>Ф.И.О. молодого учителя</w:t>
            </w:r>
          </w:p>
        </w:tc>
        <w:tc>
          <w:tcPr>
            <w:tcW w:w="1106" w:type="dxa"/>
            <w:vMerge w:val="restart"/>
            <w:vAlign w:val="center"/>
          </w:tcPr>
          <w:p w:rsidR="00E11B60" w:rsidRPr="002C35BB" w:rsidRDefault="00E11B60" w:rsidP="005508F8">
            <w:pPr>
              <w:jc w:val="center"/>
              <w:rPr>
                <w:sz w:val="24"/>
                <w:szCs w:val="24"/>
              </w:rPr>
            </w:pPr>
            <w:r w:rsidRPr="002C35BB">
              <w:rPr>
                <w:sz w:val="24"/>
                <w:szCs w:val="24"/>
              </w:rPr>
              <w:t>Дата рождения</w:t>
            </w:r>
          </w:p>
        </w:tc>
        <w:tc>
          <w:tcPr>
            <w:tcW w:w="1417" w:type="dxa"/>
            <w:vMerge w:val="restart"/>
            <w:vAlign w:val="center"/>
          </w:tcPr>
          <w:p w:rsidR="00E11B60" w:rsidRPr="002C35BB" w:rsidRDefault="00E11B60" w:rsidP="005508F8">
            <w:pPr>
              <w:jc w:val="center"/>
              <w:rPr>
                <w:sz w:val="24"/>
                <w:szCs w:val="24"/>
              </w:rPr>
            </w:pPr>
            <w:r w:rsidRPr="002C35BB">
              <w:rPr>
                <w:sz w:val="24"/>
                <w:szCs w:val="24"/>
              </w:rPr>
              <w:t>Паспортные данные</w:t>
            </w:r>
          </w:p>
        </w:tc>
        <w:tc>
          <w:tcPr>
            <w:tcW w:w="1410" w:type="dxa"/>
            <w:gridSpan w:val="4"/>
            <w:vMerge w:val="restart"/>
            <w:vAlign w:val="center"/>
          </w:tcPr>
          <w:p w:rsidR="00E11B60" w:rsidRPr="00012D64" w:rsidRDefault="00E11B60" w:rsidP="005508F8">
            <w:pPr>
              <w:jc w:val="center"/>
              <w:rPr>
                <w:sz w:val="24"/>
                <w:szCs w:val="24"/>
              </w:rPr>
            </w:pPr>
            <w:r w:rsidRPr="00012D64">
              <w:rPr>
                <w:sz w:val="24"/>
                <w:szCs w:val="24"/>
              </w:rPr>
              <w:t>Ад</w:t>
            </w:r>
            <w:r w:rsidRPr="00012D64">
              <w:rPr>
                <w:sz w:val="24"/>
                <w:szCs w:val="24"/>
              </w:rPr>
              <w:softHyphen/>
              <w:t>рес</w:t>
            </w:r>
            <w:r w:rsidRPr="00012D64">
              <w:rPr>
                <w:sz w:val="24"/>
                <w:szCs w:val="24"/>
              </w:rPr>
              <w:br/>
              <w:t xml:space="preserve">постоянного места жительства, </w:t>
            </w:r>
            <w:r>
              <w:rPr>
                <w:sz w:val="24"/>
                <w:szCs w:val="24"/>
              </w:rPr>
              <w:t>регистраци-</w:t>
            </w:r>
            <w:r w:rsidRPr="00012D64">
              <w:rPr>
                <w:sz w:val="24"/>
                <w:szCs w:val="24"/>
              </w:rPr>
              <w:t>онного учета</w:t>
            </w:r>
          </w:p>
        </w:tc>
        <w:tc>
          <w:tcPr>
            <w:tcW w:w="1283" w:type="dxa"/>
            <w:gridSpan w:val="2"/>
            <w:vMerge w:val="restart"/>
            <w:vAlign w:val="center"/>
          </w:tcPr>
          <w:p w:rsidR="00E11B60" w:rsidRPr="002C35BB" w:rsidRDefault="00E11B60" w:rsidP="005508F8">
            <w:pPr>
              <w:jc w:val="center"/>
              <w:rPr>
                <w:sz w:val="24"/>
                <w:szCs w:val="24"/>
              </w:rPr>
            </w:pPr>
            <w:r w:rsidRPr="002C35BB">
              <w:rPr>
                <w:sz w:val="24"/>
                <w:szCs w:val="24"/>
              </w:rPr>
              <w:t>Место работы и должность</w:t>
            </w:r>
          </w:p>
        </w:tc>
        <w:tc>
          <w:tcPr>
            <w:tcW w:w="1547" w:type="dxa"/>
            <w:vMerge w:val="restart"/>
            <w:vAlign w:val="center"/>
          </w:tcPr>
          <w:p w:rsidR="00E11B60" w:rsidRPr="002C35BB" w:rsidRDefault="00E11B60" w:rsidP="005508F8">
            <w:pPr>
              <w:jc w:val="center"/>
              <w:rPr>
                <w:sz w:val="24"/>
                <w:szCs w:val="24"/>
              </w:rPr>
            </w:pPr>
            <w:r w:rsidRPr="002C35BB">
              <w:rPr>
                <w:sz w:val="24"/>
                <w:szCs w:val="24"/>
              </w:rPr>
              <w:t>Дата и время подачи</w:t>
            </w:r>
            <w:r w:rsidRPr="002C35BB">
              <w:rPr>
                <w:sz w:val="24"/>
                <w:szCs w:val="24"/>
              </w:rPr>
              <w:br/>
              <w:t>заявления о включении в число участников проекта</w:t>
            </w:r>
          </w:p>
        </w:tc>
        <w:tc>
          <w:tcPr>
            <w:tcW w:w="1276" w:type="dxa"/>
            <w:vMerge w:val="restart"/>
            <w:vAlign w:val="center"/>
          </w:tcPr>
          <w:p w:rsidR="00E11B60" w:rsidRPr="002C35BB" w:rsidRDefault="00E11B60" w:rsidP="005508F8">
            <w:pPr>
              <w:jc w:val="center"/>
              <w:rPr>
                <w:sz w:val="24"/>
                <w:szCs w:val="24"/>
              </w:rPr>
            </w:pPr>
            <w:r w:rsidRPr="002C35BB">
              <w:rPr>
                <w:sz w:val="24"/>
                <w:szCs w:val="24"/>
              </w:rPr>
              <w:t>№ оче</w:t>
            </w:r>
            <w:r w:rsidRPr="002C35BB">
              <w:rPr>
                <w:sz w:val="24"/>
                <w:szCs w:val="24"/>
              </w:rPr>
              <w:softHyphen/>
              <w:t>ре</w:t>
            </w:r>
            <w:r w:rsidRPr="002C35BB">
              <w:rPr>
                <w:sz w:val="24"/>
                <w:szCs w:val="24"/>
              </w:rPr>
              <w:softHyphen/>
              <w:t>ди в списке на пре</w:t>
            </w:r>
            <w:r w:rsidRPr="002C35BB">
              <w:rPr>
                <w:sz w:val="24"/>
                <w:szCs w:val="24"/>
              </w:rPr>
              <w:softHyphen/>
              <w:t>дос</w:t>
            </w:r>
            <w:r w:rsidRPr="002C35BB">
              <w:rPr>
                <w:sz w:val="24"/>
                <w:szCs w:val="24"/>
              </w:rPr>
              <w:softHyphen/>
              <w:t>тав</w:t>
            </w:r>
            <w:r w:rsidRPr="002C35BB">
              <w:rPr>
                <w:sz w:val="24"/>
                <w:szCs w:val="24"/>
              </w:rPr>
              <w:softHyphen/>
              <w:t>ле</w:t>
            </w:r>
            <w:r w:rsidRPr="002C35BB">
              <w:rPr>
                <w:sz w:val="24"/>
                <w:szCs w:val="24"/>
              </w:rPr>
              <w:softHyphen/>
              <w:t>ние социаль</w:t>
            </w:r>
            <w:r w:rsidRPr="002C35BB">
              <w:rPr>
                <w:sz w:val="24"/>
                <w:szCs w:val="24"/>
              </w:rPr>
              <w:softHyphen/>
              <w:t>ной вы</w:t>
            </w:r>
            <w:r w:rsidRPr="002C35BB">
              <w:rPr>
                <w:sz w:val="24"/>
                <w:szCs w:val="24"/>
              </w:rPr>
              <w:softHyphen/>
              <w:t>пла</w:t>
            </w:r>
            <w:r w:rsidRPr="002C35BB">
              <w:rPr>
                <w:sz w:val="24"/>
                <w:szCs w:val="24"/>
              </w:rPr>
              <w:softHyphen/>
              <w:t>ты</w:t>
            </w:r>
          </w:p>
        </w:tc>
        <w:tc>
          <w:tcPr>
            <w:tcW w:w="3698" w:type="dxa"/>
            <w:gridSpan w:val="2"/>
            <w:vAlign w:val="center"/>
          </w:tcPr>
          <w:p w:rsidR="00E11B60" w:rsidRPr="002C35BB" w:rsidRDefault="00E11B60" w:rsidP="005508F8">
            <w:pPr>
              <w:jc w:val="center"/>
              <w:rPr>
                <w:sz w:val="24"/>
                <w:szCs w:val="24"/>
              </w:rPr>
            </w:pPr>
            <w:r w:rsidRPr="002C35BB">
              <w:rPr>
                <w:sz w:val="24"/>
                <w:szCs w:val="24"/>
              </w:rPr>
              <w:t>Параметры предварительного решения банка (небанковской организации) по предоставлению ипотечного кредита (займа) с уровнем процентной ставки не более 8,5</w:t>
            </w:r>
            <w:r>
              <w:rPr>
                <w:sz w:val="24"/>
                <w:szCs w:val="24"/>
              </w:rPr>
              <w:t xml:space="preserve"> %</w:t>
            </w:r>
            <w:r w:rsidRPr="002C35BB">
              <w:rPr>
                <w:sz w:val="24"/>
                <w:szCs w:val="24"/>
              </w:rPr>
              <w:t xml:space="preserve"> годовых</w:t>
            </w:r>
          </w:p>
        </w:tc>
        <w:tc>
          <w:tcPr>
            <w:tcW w:w="1276" w:type="dxa"/>
            <w:vMerge w:val="restart"/>
            <w:vAlign w:val="center"/>
          </w:tcPr>
          <w:p w:rsidR="00E11B60" w:rsidRPr="002C35BB" w:rsidRDefault="00E11B60" w:rsidP="005508F8">
            <w:pPr>
              <w:jc w:val="center"/>
              <w:rPr>
                <w:sz w:val="24"/>
                <w:szCs w:val="24"/>
              </w:rPr>
            </w:pPr>
            <w:r w:rsidRPr="002C35BB">
              <w:rPr>
                <w:sz w:val="24"/>
                <w:szCs w:val="24"/>
              </w:rPr>
              <w:t>Расчетный максималь</w:t>
            </w:r>
            <w:r>
              <w:rPr>
                <w:sz w:val="24"/>
                <w:szCs w:val="24"/>
              </w:rPr>
              <w:t>-</w:t>
            </w:r>
            <w:r w:rsidRPr="002C35BB">
              <w:rPr>
                <w:sz w:val="24"/>
                <w:szCs w:val="24"/>
              </w:rPr>
              <w:t xml:space="preserve">ный размер  </w:t>
            </w:r>
            <w:r w:rsidRPr="002C35BB">
              <w:rPr>
                <w:sz w:val="24"/>
                <w:szCs w:val="24"/>
              </w:rPr>
              <w:br/>
              <w:t>социальной</w:t>
            </w:r>
            <w:r w:rsidRPr="002C35BB">
              <w:rPr>
                <w:sz w:val="24"/>
                <w:szCs w:val="24"/>
              </w:rPr>
              <w:br/>
              <w:t>выплаты</w:t>
            </w:r>
            <w:r w:rsidRPr="002C35BB">
              <w:t xml:space="preserve"> </w:t>
            </w:r>
            <w:r w:rsidRPr="00012D64">
              <w:rPr>
                <w:sz w:val="24"/>
                <w:szCs w:val="24"/>
              </w:rPr>
              <w:t>(РРс),</w:t>
            </w:r>
            <w:r w:rsidRPr="002C35BB">
              <w:rPr>
                <w:sz w:val="24"/>
                <w:szCs w:val="24"/>
              </w:rPr>
              <w:t xml:space="preserve"> </w:t>
            </w:r>
            <w:r w:rsidRPr="002C35BB">
              <w:rPr>
                <w:sz w:val="24"/>
                <w:szCs w:val="24"/>
              </w:rPr>
              <w:br/>
              <w:t xml:space="preserve">  руб.</w:t>
            </w:r>
          </w:p>
        </w:tc>
      </w:tr>
      <w:tr w:rsidR="00E11B60" w:rsidRPr="002C35BB" w:rsidTr="005508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Merge/>
            <w:vAlign w:val="bottom"/>
          </w:tcPr>
          <w:p w:rsidR="00E11B60" w:rsidRPr="002C35BB" w:rsidRDefault="00E11B60" w:rsidP="005508F8">
            <w:pPr>
              <w:jc w:val="center"/>
            </w:pPr>
          </w:p>
        </w:tc>
        <w:tc>
          <w:tcPr>
            <w:tcW w:w="1162" w:type="dxa"/>
            <w:gridSpan w:val="2"/>
            <w:vMerge/>
            <w:vAlign w:val="bottom"/>
          </w:tcPr>
          <w:p w:rsidR="00E11B60" w:rsidRPr="002C35BB" w:rsidRDefault="00E11B60" w:rsidP="005508F8">
            <w:pPr>
              <w:jc w:val="center"/>
            </w:pPr>
          </w:p>
        </w:tc>
        <w:tc>
          <w:tcPr>
            <w:tcW w:w="1106" w:type="dxa"/>
            <w:vMerge/>
          </w:tcPr>
          <w:p w:rsidR="00E11B60" w:rsidRPr="002C35BB" w:rsidRDefault="00E11B60" w:rsidP="005508F8"/>
        </w:tc>
        <w:tc>
          <w:tcPr>
            <w:tcW w:w="1417" w:type="dxa"/>
            <w:vMerge/>
            <w:vAlign w:val="bottom"/>
          </w:tcPr>
          <w:p w:rsidR="00E11B60" w:rsidRPr="002C35BB" w:rsidRDefault="00E11B60" w:rsidP="005508F8"/>
        </w:tc>
        <w:tc>
          <w:tcPr>
            <w:tcW w:w="1410" w:type="dxa"/>
            <w:gridSpan w:val="4"/>
            <w:vMerge/>
            <w:vAlign w:val="bottom"/>
          </w:tcPr>
          <w:p w:rsidR="00E11B60" w:rsidRPr="002C35BB" w:rsidRDefault="00E11B60" w:rsidP="005508F8"/>
        </w:tc>
        <w:tc>
          <w:tcPr>
            <w:tcW w:w="1283" w:type="dxa"/>
            <w:gridSpan w:val="2"/>
            <w:vMerge/>
          </w:tcPr>
          <w:p w:rsidR="00E11B60" w:rsidRPr="002C35BB" w:rsidRDefault="00E11B60" w:rsidP="005508F8"/>
        </w:tc>
        <w:tc>
          <w:tcPr>
            <w:tcW w:w="1547" w:type="dxa"/>
            <w:vMerge/>
            <w:vAlign w:val="bottom"/>
          </w:tcPr>
          <w:p w:rsidR="00E11B60" w:rsidRPr="002C35BB" w:rsidRDefault="00E11B60" w:rsidP="005508F8"/>
        </w:tc>
        <w:tc>
          <w:tcPr>
            <w:tcW w:w="1276" w:type="dxa"/>
            <w:vMerge/>
            <w:vAlign w:val="bottom"/>
          </w:tcPr>
          <w:p w:rsidR="00E11B60" w:rsidRPr="002C35BB" w:rsidRDefault="00E11B60" w:rsidP="005508F8">
            <w:pPr>
              <w:jc w:val="center"/>
            </w:pPr>
          </w:p>
        </w:tc>
        <w:tc>
          <w:tcPr>
            <w:tcW w:w="1997" w:type="dxa"/>
            <w:vAlign w:val="center"/>
          </w:tcPr>
          <w:p w:rsidR="00E11B60" w:rsidRPr="002C35BB" w:rsidRDefault="00E11B60" w:rsidP="005508F8">
            <w:pPr>
              <w:jc w:val="center"/>
            </w:pPr>
            <w:r w:rsidRPr="002C35BB">
              <w:rPr>
                <w:sz w:val="24"/>
                <w:szCs w:val="24"/>
              </w:rPr>
              <w:t>Размер ипотечного кредита (займа)</w:t>
            </w:r>
          </w:p>
        </w:tc>
        <w:tc>
          <w:tcPr>
            <w:tcW w:w="1701" w:type="dxa"/>
            <w:vAlign w:val="center"/>
          </w:tcPr>
          <w:p w:rsidR="00E11B60" w:rsidRPr="002C35BB" w:rsidRDefault="00E11B60" w:rsidP="005508F8">
            <w:pPr>
              <w:jc w:val="center"/>
            </w:pPr>
            <w:r w:rsidRPr="002C35BB">
              <w:rPr>
                <w:sz w:val="24"/>
                <w:szCs w:val="24"/>
              </w:rPr>
              <w:t>Ф.И.О. всех заемщиков</w:t>
            </w:r>
          </w:p>
        </w:tc>
        <w:tc>
          <w:tcPr>
            <w:tcW w:w="1276" w:type="dxa"/>
            <w:vMerge/>
          </w:tcPr>
          <w:p w:rsidR="00E11B60" w:rsidRPr="002C35BB" w:rsidRDefault="00E11B60" w:rsidP="005508F8"/>
        </w:tc>
      </w:tr>
      <w:tr w:rsidR="00E11B60" w:rsidRPr="002C35BB" w:rsidTr="005508F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vAlign w:val="bottom"/>
          </w:tcPr>
          <w:p w:rsidR="00E11B60" w:rsidRPr="002C35BB" w:rsidRDefault="00E11B60" w:rsidP="005508F8">
            <w:pPr>
              <w:jc w:val="center"/>
            </w:pPr>
          </w:p>
        </w:tc>
        <w:tc>
          <w:tcPr>
            <w:tcW w:w="1162" w:type="dxa"/>
            <w:gridSpan w:val="2"/>
            <w:vAlign w:val="bottom"/>
          </w:tcPr>
          <w:p w:rsidR="00E11B60" w:rsidRPr="002C35BB" w:rsidRDefault="00E11B60" w:rsidP="005508F8">
            <w:pPr>
              <w:jc w:val="center"/>
            </w:pPr>
          </w:p>
        </w:tc>
        <w:tc>
          <w:tcPr>
            <w:tcW w:w="1106" w:type="dxa"/>
          </w:tcPr>
          <w:p w:rsidR="00E11B60" w:rsidRPr="002C35BB" w:rsidRDefault="00E11B60" w:rsidP="005508F8"/>
        </w:tc>
        <w:tc>
          <w:tcPr>
            <w:tcW w:w="1417" w:type="dxa"/>
            <w:vAlign w:val="bottom"/>
          </w:tcPr>
          <w:p w:rsidR="00E11B60" w:rsidRPr="002C35BB" w:rsidRDefault="00E11B60" w:rsidP="005508F8"/>
        </w:tc>
        <w:tc>
          <w:tcPr>
            <w:tcW w:w="1410" w:type="dxa"/>
            <w:gridSpan w:val="4"/>
            <w:vAlign w:val="bottom"/>
          </w:tcPr>
          <w:p w:rsidR="00E11B60" w:rsidRPr="002C35BB" w:rsidRDefault="00E11B60" w:rsidP="005508F8"/>
        </w:tc>
        <w:tc>
          <w:tcPr>
            <w:tcW w:w="1283" w:type="dxa"/>
            <w:gridSpan w:val="2"/>
          </w:tcPr>
          <w:p w:rsidR="00E11B60" w:rsidRPr="002C35BB" w:rsidRDefault="00E11B60" w:rsidP="005508F8"/>
        </w:tc>
        <w:tc>
          <w:tcPr>
            <w:tcW w:w="1547" w:type="dxa"/>
            <w:vAlign w:val="bottom"/>
          </w:tcPr>
          <w:p w:rsidR="00E11B60" w:rsidRPr="002C35BB" w:rsidRDefault="00E11B60" w:rsidP="005508F8"/>
        </w:tc>
        <w:tc>
          <w:tcPr>
            <w:tcW w:w="1276" w:type="dxa"/>
            <w:vAlign w:val="bottom"/>
          </w:tcPr>
          <w:p w:rsidR="00E11B60" w:rsidRPr="002C35BB" w:rsidRDefault="00E11B60" w:rsidP="005508F8">
            <w:pPr>
              <w:jc w:val="center"/>
            </w:pPr>
          </w:p>
        </w:tc>
        <w:tc>
          <w:tcPr>
            <w:tcW w:w="1997" w:type="dxa"/>
          </w:tcPr>
          <w:p w:rsidR="00E11B60" w:rsidRPr="002C35BB" w:rsidRDefault="00E11B60" w:rsidP="005508F8">
            <w:pPr>
              <w:jc w:val="center"/>
            </w:pPr>
          </w:p>
        </w:tc>
        <w:tc>
          <w:tcPr>
            <w:tcW w:w="1701" w:type="dxa"/>
            <w:vAlign w:val="bottom"/>
          </w:tcPr>
          <w:p w:rsidR="00E11B60" w:rsidRPr="002C35BB" w:rsidRDefault="00E11B60" w:rsidP="005508F8">
            <w:pPr>
              <w:jc w:val="center"/>
            </w:pPr>
          </w:p>
        </w:tc>
        <w:tc>
          <w:tcPr>
            <w:tcW w:w="1276" w:type="dxa"/>
          </w:tcPr>
          <w:p w:rsidR="00E11B60" w:rsidRPr="002C35BB" w:rsidRDefault="00E11B60" w:rsidP="005508F8"/>
        </w:tc>
      </w:tr>
    </w:tbl>
    <w:p w:rsidR="00E11B60" w:rsidRPr="002C35BB"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r w:rsidRPr="002C35BB">
        <w:t>_____________________________________________________________________                                   ____________</w:t>
      </w:r>
    </w:p>
    <w:p w:rsidR="00E11B60" w:rsidRPr="002C35BB" w:rsidRDefault="00E11B60" w:rsidP="00012D64">
      <w:pPr>
        <w:widowControl w:val="0"/>
        <w:autoSpaceDE w:val="0"/>
        <w:autoSpaceDN w:val="0"/>
        <w:adjustRightInd w:val="0"/>
        <w:jc w:val="both"/>
        <w:outlineLvl w:val="2"/>
        <w:rPr>
          <w:sz w:val="20"/>
          <w:szCs w:val="20"/>
        </w:rPr>
      </w:pPr>
      <w:r w:rsidRPr="002C35BB">
        <w:rPr>
          <w:sz w:val="20"/>
          <w:szCs w:val="20"/>
        </w:rPr>
        <w:t xml:space="preserve">                         (</w:t>
      </w:r>
      <w:r>
        <w:rPr>
          <w:sz w:val="20"/>
          <w:szCs w:val="20"/>
        </w:rPr>
        <w:t>должность, Ф.И.О. уполномоченного лица</w:t>
      </w:r>
      <w:r w:rsidRPr="002C35BB">
        <w:rPr>
          <w:sz w:val="20"/>
          <w:szCs w:val="20"/>
        </w:rPr>
        <w:t xml:space="preserve"> администрации муниципального образования)                                                                                          (подпись)</w:t>
      </w:r>
    </w:p>
    <w:p w:rsidR="00E11B60" w:rsidRPr="002C35BB" w:rsidRDefault="00E11B60" w:rsidP="00012D64">
      <w:pPr>
        <w:widowControl w:val="0"/>
        <w:autoSpaceDE w:val="0"/>
        <w:autoSpaceDN w:val="0"/>
        <w:adjustRightInd w:val="0"/>
        <w:jc w:val="both"/>
        <w:outlineLvl w:val="2"/>
      </w:pPr>
      <w:r w:rsidRPr="002C35BB">
        <w:rPr>
          <w:sz w:val="20"/>
          <w:szCs w:val="20"/>
        </w:rPr>
        <w:t xml:space="preserve">                                                                                                                                                                                                                      </w:t>
      </w:r>
      <w:r>
        <w:rPr>
          <w:sz w:val="20"/>
          <w:szCs w:val="20"/>
        </w:rPr>
        <w:t xml:space="preserve">                               </w:t>
      </w:r>
      <w:r w:rsidRPr="002C35BB">
        <w:rPr>
          <w:sz w:val="20"/>
          <w:szCs w:val="20"/>
        </w:rPr>
        <w:t xml:space="preserve"> </w:t>
      </w:r>
    </w:p>
    <w:p w:rsidR="00E11B60" w:rsidRPr="00175A57" w:rsidRDefault="00E11B60" w:rsidP="00012D64">
      <w:pPr>
        <w:widowControl w:val="0"/>
        <w:autoSpaceDE w:val="0"/>
        <w:autoSpaceDN w:val="0"/>
        <w:adjustRightInd w:val="0"/>
        <w:outlineLvl w:val="2"/>
        <w:rPr>
          <w:sz w:val="20"/>
          <w:szCs w:val="20"/>
        </w:rPr>
      </w:pPr>
      <w:r w:rsidRPr="00175A57">
        <w:rPr>
          <w:sz w:val="20"/>
          <w:szCs w:val="20"/>
        </w:rPr>
        <w:t xml:space="preserve">М.П. </w:t>
      </w:r>
    </w:p>
    <w:p w:rsidR="00E11B60" w:rsidRDefault="00E11B60" w:rsidP="00012D64">
      <w:pPr>
        <w:widowControl w:val="0"/>
        <w:autoSpaceDE w:val="0"/>
        <w:autoSpaceDN w:val="0"/>
        <w:adjustRightInd w:val="0"/>
        <w:jc w:val="center"/>
        <w:outlineLvl w:val="2"/>
      </w:pPr>
      <w:r>
        <w:t>__________________</w:t>
      </w: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r w:rsidRPr="002C35BB">
        <w:t xml:space="preserve">Приложение </w:t>
      </w:r>
      <w:r>
        <w:t>№</w:t>
      </w:r>
      <w:r w:rsidRPr="002C35BB">
        <w:t xml:space="preserve"> 6</w:t>
      </w:r>
    </w:p>
    <w:p w:rsidR="00E11B60" w:rsidRPr="002C35BB" w:rsidRDefault="00E11B60" w:rsidP="00012D64">
      <w:pPr>
        <w:widowControl w:val="0"/>
        <w:autoSpaceDE w:val="0"/>
        <w:autoSpaceDN w:val="0"/>
        <w:adjustRightInd w:val="0"/>
        <w:jc w:val="center"/>
      </w:pPr>
      <w:r>
        <w:t xml:space="preserve">                                                                                                                                                                      </w:t>
      </w:r>
      <w:r w:rsidRPr="002C35BB">
        <w:t>к Порядку</w:t>
      </w: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 xml:space="preserve">                                                                  </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Утверждаю</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Министр образования и науки  Мурманской области</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_______________________________________</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(Ф.И.О., подпись, дата, печать)</w:t>
      </w:r>
    </w:p>
    <w:p w:rsidR="00E11B60" w:rsidRPr="002C35BB" w:rsidRDefault="00E11B60" w:rsidP="00012D64">
      <w:pPr>
        <w:pStyle w:val="ConsPlusNonformat"/>
        <w:rPr>
          <w:rFonts w:ascii="Times New Roman" w:hAnsi="Times New Roman" w:cs="Times New Roman"/>
          <w:sz w:val="24"/>
          <w:szCs w:val="24"/>
        </w:rPr>
      </w:pPr>
      <w:r w:rsidRPr="002C35BB">
        <w:rPr>
          <w:rFonts w:ascii="Times New Roman" w:hAnsi="Times New Roman" w:cs="Times New Roman"/>
          <w:sz w:val="24"/>
          <w:szCs w:val="24"/>
        </w:rPr>
        <w:t xml:space="preserve">                                                                                                                                                            </w:t>
      </w:r>
    </w:p>
    <w:p w:rsidR="00E11B60" w:rsidRPr="00175A57" w:rsidRDefault="00E11B60" w:rsidP="00012D64">
      <w:pPr>
        <w:pStyle w:val="ConsPlusTitle"/>
        <w:jc w:val="center"/>
        <w:rPr>
          <w:rFonts w:ascii="Times New Roman" w:hAnsi="Times New Roman" w:cs="Times New Roman"/>
          <w:sz w:val="28"/>
          <w:szCs w:val="28"/>
        </w:rPr>
      </w:pPr>
      <w:r w:rsidRPr="00175A57">
        <w:rPr>
          <w:rFonts w:ascii="Times New Roman" w:hAnsi="Times New Roman" w:cs="Times New Roman"/>
          <w:sz w:val="28"/>
          <w:szCs w:val="28"/>
        </w:rPr>
        <w:t>Сводный список</w:t>
      </w:r>
    </w:p>
    <w:p w:rsidR="00E11B60" w:rsidRPr="00175A57" w:rsidRDefault="00E11B60" w:rsidP="00012D64">
      <w:pPr>
        <w:pStyle w:val="ConsPlusTitle"/>
        <w:jc w:val="center"/>
        <w:rPr>
          <w:rFonts w:ascii="Times New Roman" w:hAnsi="Times New Roman" w:cs="Times New Roman"/>
          <w:sz w:val="28"/>
          <w:szCs w:val="28"/>
        </w:rPr>
      </w:pPr>
      <w:r w:rsidRPr="00175A57">
        <w:rPr>
          <w:rFonts w:ascii="Times New Roman" w:hAnsi="Times New Roman" w:cs="Times New Roman"/>
          <w:sz w:val="28"/>
          <w:szCs w:val="28"/>
        </w:rPr>
        <w:t>молодых учителей - участников проекта «Ипотека для молодых учителей»</w:t>
      </w:r>
    </w:p>
    <w:p w:rsidR="00E11B60" w:rsidRPr="00175A57" w:rsidRDefault="00E11B60" w:rsidP="00012D64">
      <w:pPr>
        <w:pStyle w:val="ConsPlusTitle"/>
        <w:jc w:val="center"/>
        <w:rPr>
          <w:rFonts w:ascii="Times New Roman" w:hAnsi="Times New Roman" w:cs="Times New Roman"/>
          <w:sz w:val="28"/>
          <w:szCs w:val="28"/>
        </w:rPr>
      </w:pPr>
      <w:r w:rsidRPr="00175A57">
        <w:rPr>
          <w:rFonts w:ascii="Times New Roman" w:hAnsi="Times New Roman" w:cs="Times New Roman"/>
          <w:sz w:val="28"/>
          <w:szCs w:val="28"/>
        </w:rPr>
        <w:t>по Мурманской области на _____________год</w:t>
      </w:r>
    </w:p>
    <w:p w:rsidR="00E11B60" w:rsidRPr="002C35BB" w:rsidRDefault="00E11B60" w:rsidP="00012D64">
      <w:pPr>
        <w:widowControl w:val="0"/>
        <w:autoSpaceDE w:val="0"/>
        <w:autoSpaceDN w:val="0"/>
        <w:adjustRightInd w:val="0"/>
        <w:jc w:val="both"/>
        <w:rPr>
          <w:sz w:val="24"/>
          <w:szCs w:val="24"/>
        </w:rPr>
      </w:pPr>
    </w:p>
    <w:tbl>
      <w:tblPr>
        <w:tblW w:w="14826" w:type="dxa"/>
        <w:tblCellSpacing w:w="5" w:type="nil"/>
        <w:tblInd w:w="75" w:type="dxa"/>
        <w:tblLayout w:type="fixed"/>
        <w:tblCellMar>
          <w:left w:w="75" w:type="dxa"/>
          <w:right w:w="75" w:type="dxa"/>
        </w:tblCellMar>
        <w:tblLook w:val="0000"/>
      </w:tblPr>
      <w:tblGrid>
        <w:gridCol w:w="640"/>
        <w:gridCol w:w="1775"/>
        <w:gridCol w:w="1417"/>
        <w:gridCol w:w="1081"/>
        <w:gridCol w:w="1430"/>
        <w:gridCol w:w="1320"/>
        <w:gridCol w:w="1559"/>
        <w:gridCol w:w="1411"/>
        <w:gridCol w:w="2198"/>
        <w:gridCol w:w="1995"/>
      </w:tblGrid>
      <w:tr w:rsidR="00E11B60" w:rsidRPr="002C35BB" w:rsidTr="005508F8">
        <w:trPr>
          <w:trHeight w:val="2062"/>
          <w:tblCellSpacing w:w="5" w:type="nil"/>
        </w:trPr>
        <w:tc>
          <w:tcPr>
            <w:tcW w:w="640"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2C35BB">
              <w:rPr>
                <w:rFonts w:ascii="Times New Roman" w:hAnsi="Times New Roman" w:cs="Times New Roman"/>
                <w:sz w:val="24"/>
                <w:szCs w:val="24"/>
              </w:rPr>
              <w:t xml:space="preserve"> </w:t>
            </w:r>
            <w:r w:rsidRPr="002C35BB">
              <w:rPr>
                <w:rFonts w:ascii="Times New Roman" w:hAnsi="Times New Roman" w:cs="Times New Roman"/>
                <w:sz w:val="24"/>
                <w:szCs w:val="24"/>
              </w:rPr>
              <w:br/>
              <w:t>п/п</w:t>
            </w:r>
          </w:p>
        </w:tc>
        <w:tc>
          <w:tcPr>
            <w:tcW w:w="7023" w:type="dxa"/>
            <w:gridSpan w:val="5"/>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p>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Данные о молодых учителях</w:t>
            </w:r>
          </w:p>
        </w:tc>
        <w:tc>
          <w:tcPr>
            <w:tcW w:w="1559"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Дата и время подачи</w:t>
            </w:r>
            <w:r w:rsidRPr="002C35BB">
              <w:rPr>
                <w:rFonts w:ascii="Times New Roman" w:hAnsi="Times New Roman" w:cs="Times New Roman"/>
                <w:sz w:val="24"/>
                <w:szCs w:val="24"/>
              </w:rPr>
              <w:br/>
              <w:t>заявления о включении в число участников проекта</w:t>
            </w:r>
          </w:p>
        </w:tc>
        <w:tc>
          <w:tcPr>
            <w:tcW w:w="3609" w:type="dxa"/>
            <w:gridSpan w:val="2"/>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Параметры предварительного решения банка (небанковской организации) по предоставлению ипотечного кредита (займа) молодому учителю с уровнем процентной ставки не более</w:t>
            </w:r>
          </w:p>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8,5</w:t>
            </w:r>
            <w:r>
              <w:rPr>
                <w:rFonts w:ascii="Times New Roman" w:hAnsi="Times New Roman" w:cs="Times New Roman"/>
                <w:sz w:val="24"/>
                <w:szCs w:val="24"/>
              </w:rPr>
              <w:t xml:space="preserve"> %</w:t>
            </w:r>
            <w:r w:rsidRPr="002C35BB">
              <w:rPr>
                <w:rFonts w:ascii="Times New Roman" w:hAnsi="Times New Roman" w:cs="Times New Roman"/>
                <w:sz w:val="24"/>
                <w:szCs w:val="24"/>
              </w:rPr>
              <w:t xml:space="preserve"> годовых</w:t>
            </w:r>
          </w:p>
        </w:tc>
        <w:tc>
          <w:tcPr>
            <w:tcW w:w="1995"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 xml:space="preserve">Расчетный максимальный размер  </w:t>
            </w:r>
            <w:r w:rsidRPr="002C35BB">
              <w:rPr>
                <w:rFonts w:ascii="Times New Roman" w:hAnsi="Times New Roman" w:cs="Times New Roman"/>
                <w:sz w:val="24"/>
                <w:szCs w:val="24"/>
              </w:rPr>
              <w:br/>
              <w:t>социальной</w:t>
            </w:r>
            <w:r w:rsidRPr="002C35BB">
              <w:rPr>
                <w:rFonts w:ascii="Times New Roman" w:hAnsi="Times New Roman" w:cs="Times New Roman"/>
                <w:sz w:val="24"/>
                <w:szCs w:val="24"/>
              </w:rPr>
              <w:br/>
              <w:t>выплаты</w:t>
            </w:r>
            <w:r w:rsidRPr="002C35BB">
              <w:rPr>
                <w:rFonts w:ascii="Times New Roman" w:hAnsi="Times New Roman" w:cs="Times New Roman"/>
                <w:sz w:val="28"/>
                <w:szCs w:val="28"/>
              </w:rPr>
              <w:t xml:space="preserve"> </w:t>
            </w:r>
            <w:r w:rsidRPr="00012D64">
              <w:rPr>
                <w:rFonts w:ascii="Times New Roman" w:hAnsi="Times New Roman" w:cs="Times New Roman"/>
                <w:sz w:val="24"/>
                <w:szCs w:val="24"/>
              </w:rPr>
              <w:t>(РРс),</w:t>
            </w:r>
            <w:r w:rsidRPr="002C35BB">
              <w:rPr>
                <w:rFonts w:ascii="Times New Roman" w:hAnsi="Times New Roman" w:cs="Times New Roman"/>
                <w:sz w:val="24"/>
                <w:szCs w:val="24"/>
              </w:rPr>
              <w:t xml:space="preserve"> </w:t>
            </w:r>
            <w:r w:rsidRPr="002C35BB">
              <w:rPr>
                <w:rFonts w:ascii="Times New Roman" w:hAnsi="Times New Roman" w:cs="Times New Roman"/>
                <w:sz w:val="24"/>
                <w:szCs w:val="24"/>
              </w:rPr>
              <w:br/>
              <w:t xml:space="preserve">  руб.</w:t>
            </w:r>
          </w:p>
        </w:tc>
      </w:tr>
      <w:tr w:rsidR="00E11B60" w:rsidRPr="002C35BB" w:rsidTr="005508F8">
        <w:trPr>
          <w:trHeight w:val="1433"/>
          <w:tblCellSpacing w:w="5" w:type="nil"/>
        </w:trPr>
        <w:tc>
          <w:tcPr>
            <w:tcW w:w="640"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Ф.И.О.</w:t>
            </w:r>
          </w:p>
        </w:tc>
        <w:tc>
          <w:tcPr>
            <w:tcW w:w="1417"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Паспортные данные</w:t>
            </w:r>
          </w:p>
        </w:tc>
        <w:tc>
          <w:tcPr>
            <w:tcW w:w="1081" w:type="dxa"/>
            <w:tcBorders>
              <w:left w:val="single" w:sz="4" w:space="0" w:color="auto"/>
              <w:bottom w:val="single" w:sz="4" w:space="0" w:color="auto"/>
              <w:right w:val="single" w:sz="4" w:space="0" w:color="auto"/>
            </w:tcBorders>
            <w:vAlign w:val="center"/>
          </w:tcPr>
          <w:p w:rsidR="00E11B60" w:rsidRPr="00175A57" w:rsidRDefault="00E11B60" w:rsidP="005508F8">
            <w:pPr>
              <w:pStyle w:val="ConsPlusCell"/>
              <w:jc w:val="center"/>
              <w:rPr>
                <w:rFonts w:ascii="Times New Roman" w:hAnsi="Times New Roman" w:cs="Times New Roman"/>
              </w:rPr>
            </w:pPr>
            <w:r w:rsidRPr="00175A57">
              <w:rPr>
                <w:rFonts w:ascii="Times New Roman" w:hAnsi="Times New Roman" w:cs="Times New Roman"/>
              </w:rPr>
              <w:t xml:space="preserve">Дата  </w:t>
            </w:r>
            <w:r w:rsidRPr="00175A57">
              <w:rPr>
                <w:rFonts w:ascii="Times New Roman" w:hAnsi="Times New Roman" w:cs="Times New Roman"/>
              </w:rPr>
              <w:br/>
              <w:t>рождения</w:t>
            </w:r>
          </w:p>
        </w:tc>
        <w:tc>
          <w:tcPr>
            <w:tcW w:w="1430"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Место регистрации</w:t>
            </w:r>
          </w:p>
        </w:tc>
        <w:tc>
          <w:tcPr>
            <w:tcW w:w="1320"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Место работы и должность</w:t>
            </w:r>
          </w:p>
        </w:tc>
        <w:tc>
          <w:tcPr>
            <w:tcW w:w="1559"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Размер ипотечного кредита (займа)</w:t>
            </w:r>
          </w:p>
        </w:tc>
        <w:tc>
          <w:tcPr>
            <w:tcW w:w="2198"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Ф.И.О.</w:t>
            </w:r>
          </w:p>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всех заемщиков</w:t>
            </w:r>
          </w:p>
        </w:tc>
        <w:tc>
          <w:tcPr>
            <w:tcW w:w="1995"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r>
      <w:tr w:rsidR="00E11B60" w:rsidRPr="002C35BB" w:rsidTr="005508F8">
        <w:trPr>
          <w:tblCellSpacing w:w="5" w:type="nil"/>
        </w:trPr>
        <w:tc>
          <w:tcPr>
            <w:tcW w:w="64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1</w:t>
            </w:r>
          </w:p>
        </w:tc>
        <w:tc>
          <w:tcPr>
            <w:tcW w:w="1775"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3</w:t>
            </w:r>
          </w:p>
        </w:tc>
        <w:tc>
          <w:tcPr>
            <w:tcW w:w="1081"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4</w:t>
            </w:r>
          </w:p>
        </w:tc>
        <w:tc>
          <w:tcPr>
            <w:tcW w:w="143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5</w:t>
            </w:r>
          </w:p>
        </w:tc>
        <w:tc>
          <w:tcPr>
            <w:tcW w:w="132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6</w:t>
            </w:r>
          </w:p>
        </w:tc>
        <w:tc>
          <w:tcPr>
            <w:tcW w:w="1559"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7</w:t>
            </w:r>
          </w:p>
        </w:tc>
        <w:tc>
          <w:tcPr>
            <w:tcW w:w="1411"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8</w:t>
            </w:r>
          </w:p>
        </w:tc>
        <w:tc>
          <w:tcPr>
            <w:tcW w:w="2198"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9</w:t>
            </w:r>
          </w:p>
        </w:tc>
        <w:tc>
          <w:tcPr>
            <w:tcW w:w="1995"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10</w:t>
            </w:r>
          </w:p>
        </w:tc>
      </w:tr>
      <w:tr w:rsidR="00E11B60" w:rsidRPr="002C35BB" w:rsidTr="005508F8">
        <w:trPr>
          <w:tblCellSpacing w:w="5" w:type="nil"/>
        </w:trPr>
        <w:tc>
          <w:tcPr>
            <w:tcW w:w="64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775"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r>
    </w:tbl>
    <w:p w:rsidR="00E11B60" w:rsidRPr="002C35BB" w:rsidRDefault="00E11B60" w:rsidP="00012D64">
      <w:pPr>
        <w:pStyle w:val="ConsPlusNonformat"/>
        <w:rPr>
          <w:rFonts w:ascii="Times New Roman" w:hAnsi="Times New Roman" w:cs="Times New Roman"/>
          <w:sz w:val="28"/>
          <w:szCs w:val="28"/>
        </w:rPr>
      </w:pPr>
    </w:p>
    <w:p w:rsidR="00E11B60" w:rsidRPr="002C35BB" w:rsidRDefault="00E11B60" w:rsidP="00012D64">
      <w:pPr>
        <w:pStyle w:val="ConsPlusNonformat"/>
        <w:rPr>
          <w:rFonts w:ascii="Times New Roman" w:hAnsi="Times New Roman" w:cs="Times New Roman"/>
          <w:sz w:val="28"/>
          <w:szCs w:val="28"/>
        </w:rPr>
      </w:pPr>
    </w:p>
    <w:p w:rsidR="00E11B60" w:rsidRDefault="00E11B60" w:rsidP="00012D64">
      <w:pPr>
        <w:widowControl w:val="0"/>
        <w:autoSpaceDE w:val="0"/>
        <w:autoSpaceDN w:val="0"/>
        <w:adjustRightInd w:val="0"/>
        <w:jc w:val="center"/>
        <w:outlineLvl w:val="2"/>
      </w:pPr>
      <w:r>
        <w:t>____________________</w:t>
      </w:r>
    </w:p>
    <w:p w:rsidR="00E11B60" w:rsidRDefault="00E11B60" w:rsidP="00012D64">
      <w:pPr>
        <w:widowControl w:val="0"/>
        <w:autoSpaceDE w:val="0"/>
        <w:autoSpaceDN w:val="0"/>
        <w:adjustRightInd w:val="0"/>
        <w:jc w:val="right"/>
        <w:outlineLvl w:val="2"/>
      </w:pPr>
    </w:p>
    <w:p w:rsidR="00E11B60" w:rsidRDefault="00E11B60" w:rsidP="00012D64">
      <w:pPr>
        <w:widowControl w:val="0"/>
        <w:autoSpaceDE w:val="0"/>
        <w:autoSpaceDN w:val="0"/>
        <w:adjustRightInd w:val="0"/>
        <w:jc w:val="right"/>
        <w:outlineLvl w:val="2"/>
      </w:pPr>
    </w:p>
    <w:p w:rsidR="00E11B60" w:rsidRPr="002C35BB" w:rsidRDefault="00E11B60" w:rsidP="00012D64">
      <w:pPr>
        <w:widowControl w:val="0"/>
        <w:autoSpaceDE w:val="0"/>
        <w:autoSpaceDN w:val="0"/>
        <w:adjustRightInd w:val="0"/>
        <w:jc w:val="right"/>
        <w:outlineLvl w:val="2"/>
      </w:pPr>
      <w:r w:rsidRPr="002C35BB">
        <w:t xml:space="preserve">Приложение </w:t>
      </w:r>
      <w:r>
        <w:t>№</w:t>
      </w:r>
      <w:r w:rsidRPr="002C35BB">
        <w:t xml:space="preserve"> 7</w:t>
      </w:r>
    </w:p>
    <w:p w:rsidR="00E11B60" w:rsidRPr="002C35BB" w:rsidRDefault="00E11B60" w:rsidP="00012D64">
      <w:pPr>
        <w:widowControl w:val="0"/>
        <w:autoSpaceDE w:val="0"/>
        <w:autoSpaceDN w:val="0"/>
        <w:adjustRightInd w:val="0"/>
        <w:jc w:val="center"/>
      </w:pPr>
      <w:r>
        <w:t xml:space="preserve">                                                                                                                                                                      </w:t>
      </w:r>
      <w:r w:rsidRPr="002C35BB">
        <w:t>к Порядку</w:t>
      </w:r>
    </w:p>
    <w:p w:rsidR="00E11B60" w:rsidRPr="002C35BB" w:rsidRDefault="00E11B60" w:rsidP="00012D64">
      <w:pPr>
        <w:pStyle w:val="ConsPlusNonformat"/>
        <w:jc w:val="right"/>
        <w:rPr>
          <w:rFonts w:ascii="Times New Roman" w:hAnsi="Times New Roman" w:cs="Times New Roman"/>
          <w:sz w:val="28"/>
          <w:szCs w:val="28"/>
        </w:rPr>
      </w:pPr>
      <w:r w:rsidRPr="002C35BB">
        <w:rPr>
          <w:rFonts w:ascii="Times New Roman" w:hAnsi="Times New Roman" w:cs="Times New Roman"/>
          <w:sz w:val="28"/>
          <w:szCs w:val="28"/>
        </w:rPr>
        <w:t xml:space="preserve">                                                                  </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Утверждаю</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Министр строительства и территориального развития  Мурманской области</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_______________________________________</w:t>
      </w:r>
    </w:p>
    <w:p w:rsidR="00E11B60" w:rsidRPr="002C35BB" w:rsidRDefault="00E11B60" w:rsidP="00012D64">
      <w:pPr>
        <w:pStyle w:val="ConsPlusNonformat"/>
        <w:jc w:val="right"/>
        <w:rPr>
          <w:rFonts w:ascii="Times New Roman" w:hAnsi="Times New Roman" w:cs="Times New Roman"/>
          <w:sz w:val="24"/>
          <w:szCs w:val="24"/>
        </w:rPr>
      </w:pPr>
      <w:r w:rsidRPr="002C35BB">
        <w:rPr>
          <w:rFonts w:ascii="Times New Roman" w:hAnsi="Times New Roman" w:cs="Times New Roman"/>
          <w:sz w:val="24"/>
          <w:szCs w:val="24"/>
        </w:rPr>
        <w:t xml:space="preserve">                                         (Ф.И.О., подпись, дата, печать)</w:t>
      </w:r>
    </w:p>
    <w:p w:rsidR="00E11B60" w:rsidRPr="002C35BB" w:rsidRDefault="00E11B60" w:rsidP="00012D64">
      <w:pPr>
        <w:pStyle w:val="ConsPlusNonformat"/>
        <w:rPr>
          <w:rFonts w:ascii="Times New Roman" w:hAnsi="Times New Roman" w:cs="Times New Roman"/>
          <w:sz w:val="24"/>
          <w:szCs w:val="24"/>
        </w:rPr>
      </w:pPr>
    </w:p>
    <w:p w:rsidR="00E11B60" w:rsidRPr="00B2645C" w:rsidRDefault="00E11B60" w:rsidP="00012D64">
      <w:pPr>
        <w:pStyle w:val="ConsPlusTitle"/>
        <w:jc w:val="center"/>
        <w:rPr>
          <w:rFonts w:ascii="Times New Roman" w:hAnsi="Times New Roman" w:cs="Times New Roman"/>
          <w:sz w:val="28"/>
          <w:szCs w:val="28"/>
        </w:rPr>
      </w:pPr>
      <w:r w:rsidRPr="00B2645C">
        <w:rPr>
          <w:rFonts w:ascii="Times New Roman" w:hAnsi="Times New Roman" w:cs="Times New Roman"/>
          <w:sz w:val="28"/>
          <w:szCs w:val="28"/>
        </w:rPr>
        <w:t>Список получателей</w:t>
      </w:r>
    </w:p>
    <w:p w:rsidR="00E11B60" w:rsidRPr="00B2645C" w:rsidRDefault="00E11B60" w:rsidP="00012D64">
      <w:pPr>
        <w:pStyle w:val="ConsPlusTitle"/>
        <w:jc w:val="center"/>
        <w:rPr>
          <w:rFonts w:ascii="Times New Roman" w:hAnsi="Times New Roman" w:cs="Times New Roman"/>
          <w:sz w:val="28"/>
          <w:szCs w:val="28"/>
        </w:rPr>
      </w:pPr>
      <w:r w:rsidRPr="00B2645C">
        <w:rPr>
          <w:rFonts w:ascii="Times New Roman" w:hAnsi="Times New Roman" w:cs="Times New Roman"/>
          <w:sz w:val="28"/>
          <w:szCs w:val="28"/>
        </w:rPr>
        <w:t>социальных выплат на оплату первоначального взноса при ипотечном</w:t>
      </w:r>
    </w:p>
    <w:p w:rsidR="00E11B60" w:rsidRPr="00B2645C" w:rsidRDefault="00E11B60" w:rsidP="00012D64">
      <w:pPr>
        <w:pStyle w:val="ConsPlusTitle"/>
        <w:jc w:val="center"/>
        <w:rPr>
          <w:rFonts w:ascii="Times New Roman" w:hAnsi="Times New Roman" w:cs="Times New Roman"/>
          <w:sz w:val="28"/>
          <w:szCs w:val="28"/>
        </w:rPr>
      </w:pPr>
      <w:r w:rsidRPr="00B2645C">
        <w:rPr>
          <w:rFonts w:ascii="Times New Roman" w:hAnsi="Times New Roman" w:cs="Times New Roman"/>
          <w:sz w:val="28"/>
          <w:szCs w:val="28"/>
        </w:rPr>
        <w:t>кредитовании учителей в возрасте до 35 лет</w:t>
      </w:r>
      <w:r w:rsidRPr="00B2645C">
        <w:rPr>
          <w:rFonts w:ascii="Times New Roman" w:hAnsi="Times New Roman" w:cs="Times New Roman"/>
          <w:sz w:val="24"/>
          <w:szCs w:val="24"/>
        </w:rPr>
        <w:t xml:space="preserve"> </w:t>
      </w:r>
      <w:r w:rsidRPr="00B2645C">
        <w:rPr>
          <w:rFonts w:ascii="Times New Roman" w:hAnsi="Times New Roman" w:cs="Times New Roman"/>
          <w:sz w:val="28"/>
          <w:szCs w:val="28"/>
        </w:rPr>
        <w:t>областных и</w:t>
      </w:r>
    </w:p>
    <w:p w:rsidR="00E11B60" w:rsidRPr="00B2645C" w:rsidRDefault="00E11B60" w:rsidP="00012D64">
      <w:pPr>
        <w:pStyle w:val="ConsPlusTitle"/>
        <w:jc w:val="center"/>
        <w:rPr>
          <w:rFonts w:ascii="Times New Roman" w:hAnsi="Times New Roman" w:cs="Times New Roman"/>
          <w:sz w:val="28"/>
          <w:szCs w:val="28"/>
        </w:rPr>
      </w:pPr>
      <w:r w:rsidRPr="00B2645C">
        <w:rPr>
          <w:rFonts w:ascii="Times New Roman" w:hAnsi="Times New Roman" w:cs="Times New Roman"/>
          <w:sz w:val="28"/>
          <w:szCs w:val="28"/>
        </w:rPr>
        <w:t>муниципальных общеобразовательных учреждений</w:t>
      </w:r>
    </w:p>
    <w:p w:rsidR="00E11B60" w:rsidRPr="00B2645C" w:rsidRDefault="00E11B60" w:rsidP="00012D64">
      <w:pPr>
        <w:pStyle w:val="ConsPlusTitle"/>
        <w:jc w:val="center"/>
        <w:rPr>
          <w:rFonts w:ascii="Times New Roman" w:hAnsi="Times New Roman" w:cs="Times New Roman"/>
          <w:sz w:val="28"/>
          <w:szCs w:val="28"/>
        </w:rPr>
      </w:pPr>
      <w:r w:rsidRPr="00B2645C">
        <w:rPr>
          <w:rFonts w:ascii="Times New Roman" w:hAnsi="Times New Roman" w:cs="Times New Roman"/>
          <w:sz w:val="28"/>
          <w:szCs w:val="28"/>
        </w:rPr>
        <w:t>по Мурманской области на _____________год</w:t>
      </w:r>
    </w:p>
    <w:p w:rsidR="00E11B60" w:rsidRPr="002C35BB" w:rsidRDefault="00E11B60" w:rsidP="00012D64">
      <w:pPr>
        <w:pStyle w:val="ConsPlusTitle"/>
        <w:jc w:val="center"/>
        <w:rPr>
          <w:rFonts w:ascii="Times New Roman" w:hAnsi="Times New Roman" w:cs="Times New Roman"/>
          <w:sz w:val="24"/>
          <w:szCs w:val="24"/>
        </w:rPr>
      </w:pPr>
    </w:p>
    <w:tbl>
      <w:tblPr>
        <w:tblW w:w="14921" w:type="dxa"/>
        <w:tblCellSpacing w:w="5" w:type="nil"/>
        <w:tblInd w:w="75" w:type="dxa"/>
        <w:tblLayout w:type="fixed"/>
        <w:tblCellMar>
          <w:left w:w="75" w:type="dxa"/>
          <w:right w:w="75" w:type="dxa"/>
        </w:tblCellMar>
        <w:tblLook w:val="0000"/>
      </w:tblPr>
      <w:tblGrid>
        <w:gridCol w:w="425"/>
        <w:gridCol w:w="1349"/>
        <w:gridCol w:w="1512"/>
        <w:gridCol w:w="1181"/>
        <w:gridCol w:w="1559"/>
        <w:gridCol w:w="1540"/>
        <w:gridCol w:w="1650"/>
        <w:gridCol w:w="1914"/>
        <w:gridCol w:w="1701"/>
        <w:gridCol w:w="2090"/>
      </w:tblGrid>
      <w:tr w:rsidR="00E11B60" w:rsidRPr="002C35BB" w:rsidTr="005508F8">
        <w:trPr>
          <w:trHeight w:val="2062"/>
          <w:tblCellSpacing w:w="5" w:type="nil"/>
        </w:trPr>
        <w:tc>
          <w:tcPr>
            <w:tcW w:w="425"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Pr>
                <w:rFonts w:ascii="Times New Roman" w:hAnsi="Times New Roman" w:cs="Times New Roman"/>
                <w:sz w:val="24"/>
                <w:szCs w:val="24"/>
              </w:rPr>
              <w:t>№</w:t>
            </w:r>
            <w:r w:rsidRPr="002C35BB">
              <w:rPr>
                <w:rFonts w:ascii="Times New Roman" w:hAnsi="Times New Roman" w:cs="Times New Roman"/>
                <w:sz w:val="24"/>
                <w:szCs w:val="24"/>
              </w:rPr>
              <w:t xml:space="preserve"> </w:t>
            </w:r>
            <w:r w:rsidRPr="002C35BB">
              <w:rPr>
                <w:rFonts w:ascii="Times New Roman" w:hAnsi="Times New Roman" w:cs="Times New Roman"/>
                <w:sz w:val="24"/>
                <w:szCs w:val="24"/>
              </w:rPr>
              <w:br/>
              <w:t>п/п</w:t>
            </w:r>
          </w:p>
        </w:tc>
        <w:tc>
          <w:tcPr>
            <w:tcW w:w="7141" w:type="dxa"/>
            <w:gridSpan w:val="5"/>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p>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Данные о молодых учителях</w:t>
            </w:r>
          </w:p>
        </w:tc>
        <w:tc>
          <w:tcPr>
            <w:tcW w:w="1650"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Дата и время подачи</w:t>
            </w:r>
            <w:r w:rsidRPr="002C35BB">
              <w:rPr>
                <w:rFonts w:ascii="Times New Roman" w:hAnsi="Times New Roman" w:cs="Times New Roman"/>
                <w:sz w:val="24"/>
                <w:szCs w:val="24"/>
              </w:rPr>
              <w:br/>
              <w:t>заявления о включении в число участников проекта</w:t>
            </w:r>
          </w:p>
        </w:tc>
        <w:tc>
          <w:tcPr>
            <w:tcW w:w="3615" w:type="dxa"/>
            <w:gridSpan w:val="2"/>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Параметры предварительного решения банка (небанковской организации) по предоставлению ипотечного кредита (займа) молодому учителю с уровнем процентной ставки не более</w:t>
            </w:r>
          </w:p>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8,5</w:t>
            </w:r>
            <w:r>
              <w:rPr>
                <w:rFonts w:ascii="Times New Roman" w:hAnsi="Times New Roman" w:cs="Times New Roman"/>
                <w:sz w:val="24"/>
                <w:szCs w:val="24"/>
              </w:rPr>
              <w:t xml:space="preserve"> %</w:t>
            </w:r>
            <w:r w:rsidRPr="002C35BB">
              <w:rPr>
                <w:rFonts w:ascii="Times New Roman" w:hAnsi="Times New Roman" w:cs="Times New Roman"/>
                <w:sz w:val="24"/>
                <w:szCs w:val="24"/>
              </w:rPr>
              <w:t xml:space="preserve"> годовых</w:t>
            </w:r>
          </w:p>
        </w:tc>
        <w:tc>
          <w:tcPr>
            <w:tcW w:w="2090" w:type="dxa"/>
            <w:vMerge w:val="restart"/>
            <w:tcBorders>
              <w:top w:val="single" w:sz="4" w:space="0" w:color="auto"/>
              <w:left w:val="single" w:sz="4" w:space="0" w:color="auto"/>
              <w:bottom w:val="nil"/>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 xml:space="preserve">Расчетный максимальный размер  </w:t>
            </w:r>
            <w:r w:rsidRPr="002C35BB">
              <w:rPr>
                <w:rFonts w:ascii="Times New Roman" w:hAnsi="Times New Roman" w:cs="Times New Roman"/>
                <w:sz w:val="24"/>
                <w:szCs w:val="24"/>
              </w:rPr>
              <w:br/>
              <w:t>социальной</w:t>
            </w:r>
            <w:r w:rsidRPr="002C35BB">
              <w:rPr>
                <w:rFonts w:ascii="Times New Roman" w:hAnsi="Times New Roman" w:cs="Times New Roman"/>
                <w:sz w:val="24"/>
                <w:szCs w:val="24"/>
              </w:rPr>
              <w:br/>
              <w:t>выплаты</w:t>
            </w:r>
            <w:r w:rsidRPr="002C35BB">
              <w:rPr>
                <w:rFonts w:ascii="Times New Roman" w:hAnsi="Times New Roman" w:cs="Times New Roman"/>
                <w:sz w:val="28"/>
                <w:szCs w:val="28"/>
              </w:rPr>
              <w:t xml:space="preserve"> </w:t>
            </w:r>
            <w:r w:rsidRPr="00012D64">
              <w:rPr>
                <w:rFonts w:ascii="Times New Roman" w:hAnsi="Times New Roman" w:cs="Times New Roman"/>
                <w:sz w:val="24"/>
                <w:szCs w:val="24"/>
              </w:rPr>
              <w:t>(РРс),</w:t>
            </w:r>
            <w:r w:rsidRPr="002C35BB">
              <w:rPr>
                <w:rFonts w:ascii="Times New Roman" w:hAnsi="Times New Roman" w:cs="Times New Roman"/>
                <w:sz w:val="24"/>
                <w:szCs w:val="24"/>
              </w:rPr>
              <w:t xml:space="preserve"> </w:t>
            </w:r>
            <w:r w:rsidRPr="002C35BB">
              <w:rPr>
                <w:rFonts w:ascii="Times New Roman" w:hAnsi="Times New Roman" w:cs="Times New Roman"/>
                <w:sz w:val="24"/>
                <w:szCs w:val="24"/>
              </w:rPr>
              <w:br/>
              <w:t xml:space="preserve">  руб.</w:t>
            </w:r>
          </w:p>
        </w:tc>
      </w:tr>
      <w:tr w:rsidR="00E11B60" w:rsidRPr="002C35BB" w:rsidTr="005508F8">
        <w:trPr>
          <w:trHeight w:val="1433"/>
          <w:tblCellSpacing w:w="5" w:type="nil"/>
        </w:trPr>
        <w:tc>
          <w:tcPr>
            <w:tcW w:w="425"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Ф.И.О.</w:t>
            </w:r>
          </w:p>
        </w:tc>
        <w:tc>
          <w:tcPr>
            <w:tcW w:w="1512"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Паспортные данные</w:t>
            </w:r>
          </w:p>
        </w:tc>
        <w:tc>
          <w:tcPr>
            <w:tcW w:w="1181"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 xml:space="preserve">Дата  </w:t>
            </w:r>
            <w:r w:rsidRPr="002C35BB">
              <w:rPr>
                <w:rFonts w:ascii="Times New Roman" w:hAnsi="Times New Roman" w:cs="Times New Roman"/>
                <w:sz w:val="24"/>
                <w:szCs w:val="24"/>
              </w:rPr>
              <w:br/>
              <w:t>рождения</w:t>
            </w:r>
          </w:p>
        </w:tc>
        <w:tc>
          <w:tcPr>
            <w:tcW w:w="1559"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Место регистрации</w:t>
            </w:r>
          </w:p>
        </w:tc>
        <w:tc>
          <w:tcPr>
            <w:tcW w:w="1540" w:type="dxa"/>
            <w:tcBorders>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Место работы и должность</w:t>
            </w:r>
          </w:p>
        </w:tc>
        <w:tc>
          <w:tcPr>
            <w:tcW w:w="1650"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Размер ипотечного кредита (займа)</w:t>
            </w:r>
          </w:p>
        </w:tc>
        <w:tc>
          <w:tcPr>
            <w:tcW w:w="1701" w:type="dxa"/>
            <w:tcBorders>
              <w:top w:val="single" w:sz="4" w:space="0" w:color="auto"/>
              <w:left w:val="single" w:sz="4" w:space="0" w:color="auto"/>
              <w:bottom w:val="single" w:sz="4" w:space="0" w:color="auto"/>
              <w:right w:val="single" w:sz="4" w:space="0" w:color="auto"/>
            </w:tcBorders>
            <w:vAlign w:val="center"/>
          </w:tcPr>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Ф.И.О.</w:t>
            </w:r>
          </w:p>
          <w:p w:rsidR="00E11B60" w:rsidRPr="002C35BB" w:rsidRDefault="00E11B60" w:rsidP="005508F8">
            <w:pPr>
              <w:pStyle w:val="ConsPlusCell"/>
              <w:spacing w:after="200" w:line="276" w:lineRule="auto"/>
              <w:jc w:val="center"/>
              <w:rPr>
                <w:rFonts w:ascii="Times New Roman" w:hAnsi="Times New Roman" w:cs="Times New Roman"/>
                <w:sz w:val="24"/>
                <w:szCs w:val="24"/>
              </w:rPr>
            </w:pPr>
            <w:r w:rsidRPr="002C35BB">
              <w:rPr>
                <w:rFonts w:ascii="Times New Roman" w:hAnsi="Times New Roman" w:cs="Times New Roman"/>
                <w:sz w:val="24"/>
                <w:szCs w:val="24"/>
              </w:rPr>
              <w:t>всех заемщиков</w:t>
            </w:r>
          </w:p>
        </w:tc>
        <w:tc>
          <w:tcPr>
            <w:tcW w:w="2090" w:type="dxa"/>
            <w:vMerge/>
            <w:tcBorders>
              <w:left w:val="single" w:sz="4" w:space="0" w:color="auto"/>
              <w:bottom w:val="single" w:sz="4" w:space="0" w:color="auto"/>
              <w:right w:val="single" w:sz="4" w:space="0" w:color="auto"/>
            </w:tcBorders>
          </w:tcPr>
          <w:p w:rsidR="00E11B60" w:rsidRPr="002C35BB" w:rsidRDefault="00E11B60" w:rsidP="005508F8">
            <w:pPr>
              <w:pStyle w:val="ConsPlusCell"/>
              <w:spacing w:after="200" w:line="276" w:lineRule="auto"/>
              <w:rPr>
                <w:rFonts w:ascii="Times New Roman" w:hAnsi="Times New Roman" w:cs="Times New Roman"/>
                <w:sz w:val="24"/>
                <w:szCs w:val="24"/>
              </w:rPr>
            </w:pPr>
          </w:p>
        </w:tc>
      </w:tr>
      <w:tr w:rsidR="00E11B60" w:rsidRPr="002C35BB" w:rsidTr="005508F8">
        <w:trPr>
          <w:tblCellSpacing w:w="5" w:type="nil"/>
        </w:trPr>
        <w:tc>
          <w:tcPr>
            <w:tcW w:w="425"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1</w:t>
            </w:r>
          </w:p>
        </w:tc>
        <w:tc>
          <w:tcPr>
            <w:tcW w:w="1349"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2</w:t>
            </w:r>
          </w:p>
        </w:tc>
        <w:tc>
          <w:tcPr>
            <w:tcW w:w="1512"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3</w:t>
            </w:r>
          </w:p>
        </w:tc>
        <w:tc>
          <w:tcPr>
            <w:tcW w:w="1181"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5</w:t>
            </w:r>
          </w:p>
        </w:tc>
        <w:tc>
          <w:tcPr>
            <w:tcW w:w="154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6</w:t>
            </w:r>
          </w:p>
        </w:tc>
        <w:tc>
          <w:tcPr>
            <w:tcW w:w="165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7</w:t>
            </w:r>
          </w:p>
        </w:tc>
        <w:tc>
          <w:tcPr>
            <w:tcW w:w="1914"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8</w:t>
            </w:r>
          </w:p>
        </w:tc>
        <w:tc>
          <w:tcPr>
            <w:tcW w:w="1701"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9</w:t>
            </w:r>
          </w:p>
        </w:tc>
        <w:tc>
          <w:tcPr>
            <w:tcW w:w="2090" w:type="dxa"/>
            <w:tcBorders>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r w:rsidRPr="002C35BB">
              <w:rPr>
                <w:rFonts w:ascii="Times New Roman" w:hAnsi="Times New Roman" w:cs="Times New Roman"/>
                <w:sz w:val="24"/>
                <w:szCs w:val="24"/>
              </w:rPr>
              <w:t>10</w:t>
            </w:r>
          </w:p>
        </w:tc>
      </w:tr>
      <w:tr w:rsidR="00E11B60" w:rsidRPr="002C35BB" w:rsidTr="005508F8">
        <w:trPr>
          <w:tblCellSpacing w:w="5" w:type="nil"/>
        </w:trPr>
        <w:tc>
          <w:tcPr>
            <w:tcW w:w="425"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65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E11B60" w:rsidRPr="002C35BB" w:rsidRDefault="00E11B60" w:rsidP="005508F8">
            <w:pPr>
              <w:pStyle w:val="ConsPlusCell"/>
              <w:jc w:val="center"/>
              <w:rPr>
                <w:rFonts w:ascii="Times New Roman" w:hAnsi="Times New Roman" w:cs="Times New Roman"/>
                <w:sz w:val="24"/>
                <w:szCs w:val="24"/>
              </w:rPr>
            </w:pPr>
          </w:p>
        </w:tc>
      </w:tr>
    </w:tbl>
    <w:p w:rsidR="00E11B60" w:rsidRPr="002C35BB" w:rsidRDefault="00E11B60" w:rsidP="00012D64">
      <w:pPr>
        <w:pStyle w:val="ConsPlusNonformat"/>
        <w:rPr>
          <w:rFonts w:ascii="Times New Roman" w:hAnsi="Times New Roman" w:cs="Times New Roman"/>
          <w:sz w:val="28"/>
          <w:szCs w:val="28"/>
        </w:rPr>
      </w:pPr>
      <w:r w:rsidRPr="002C35BB">
        <w:rPr>
          <w:rFonts w:ascii="Times New Roman" w:hAnsi="Times New Roman" w:cs="Times New Roman"/>
          <w:sz w:val="28"/>
          <w:szCs w:val="28"/>
        </w:rPr>
        <w:t xml:space="preserve">    </w:t>
      </w:r>
    </w:p>
    <w:p w:rsidR="00E11B60" w:rsidRDefault="00E11B60" w:rsidP="00012D64">
      <w:pPr>
        <w:pStyle w:val="ConsPlusNonformat"/>
        <w:rPr>
          <w:rFonts w:ascii="Times New Roman" w:hAnsi="Times New Roman" w:cs="Times New Roman"/>
          <w:sz w:val="28"/>
          <w:szCs w:val="28"/>
        </w:rPr>
      </w:pPr>
      <w:r w:rsidRPr="002C35BB">
        <w:rPr>
          <w:rFonts w:ascii="Times New Roman" w:hAnsi="Times New Roman" w:cs="Times New Roman"/>
          <w:sz w:val="28"/>
          <w:szCs w:val="28"/>
        </w:rPr>
        <w:t xml:space="preserve">Итого: _______(________________________) руб. социальных выплат.    </w:t>
      </w:r>
    </w:p>
    <w:p w:rsidR="00E11B60" w:rsidRPr="002C35BB" w:rsidRDefault="00E11B60" w:rsidP="00012D6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E11B60" w:rsidRPr="002C35BB" w:rsidRDefault="00E11B60" w:rsidP="00012D64">
      <w:pPr>
        <w:pStyle w:val="ConsPlusNonformat"/>
        <w:rPr>
          <w:rFonts w:ascii="Times New Roman" w:hAnsi="Times New Roman" w:cs="Times New Roman"/>
          <w:sz w:val="28"/>
          <w:szCs w:val="28"/>
        </w:rPr>
        <w:sectPr w:rsidR="00E11B60" w:rsidRPr="002C35BB" w:rsidSect="00E93137">
          <w:pgSz w:w="16840" w:h="11907" w:orient="landscape"/>
          <w:pgMar w:top="1701" w:right="1134" w:bottom="851" w:left="1134" w:header="720" w:footer="720" w:gutter="0"/>
          <w:cols w:space="720"/>
          <w:noEndnote/>
          <w:docGrid w:linePitch="299"/>
        </w:sectPr>
      </w:pPr>
    </w:p>
    <w:p w:rsidR="00E11B60" w:rsidRPr="002C35BB" w:rsidRDefault="00E11B60" w:rsidP="00012D64">
      <w:pPr>
        <w:pStyle w:val="ConsPlusTitle"/>
        <w:jc w:val="right"/>
        <w:rPr>
          <w:rFonts w:ascii="Times New Roman" w:hAnsi="Times New Roman" w:cs="Times New Roman"/>
          <w:b w:val="0"/>
          <w:bCs w:val="0"/>
          <w:sz w:val="28"/>
          <w:szCs w:val="28"/>
        </w:rPr>
      </w:pPr>
      <w:r w:rsidRPr="002C35BB">
        <w:rPr>
          <w:rFonts w:ascii="Times New Roman" w:hAnsi="Times New Roman" w:cs="Times New Roman"/>
          <w:b w:val="0"/>
          <w:bCs w:val="0"/>
          <w:sz w:val="28"/>
          <w:szCs w:val="28"/>
        </w:rPr>
        <w:t xml:space="preserve">Приложение </w:t>
      </w:r>
      <w:r>
        <w:rPr>
          <w:rFonts w:ascii="Times New Roman" w:hAnsi="Times New Roman" w:cs="Times New Roman"/>
          <w:b w:val="0"/>
          <w:bCs w:val="0"/>
          <w:sz w:val="28"/>
          <w:szCs w:val="28"/>
        </w:rPr>
        <w:t>№</w:t>
      </w:r>
      <w:r w:rsidRPr="002C35BB">
        <w:rPr>
          <w:rFonts w:ascii="Times New Roman" w:hAnsi="Times New Roman" w:cs="Times New Roman"/>
          <w:b w:val="0"/>
          <w:bCs w:val="0"/>
          <w:sz w:val="28"/>
          <w:szCs w:val="28"/>
        </w:rPr>
        <w:t xml:space="preserve"> 8 </w:t>
      </w:r>
    </w:p>
    <w:p w:rsidR="00E11B60" w:rsidRPr="002C35BB" w:rsidRDefault="00E11B60" w:rsidP="00012D64">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2C35BB">
        <w:rPr>
          <w:rFonts w:ascii="Times New Roman" w:hAnsi="Times New Roman" w:cs="Times New Roman"/>
          <w:b w:val="0"/>
          <w:bCs w:val="0"/>
          <w:sz w:val="28"/>
          <w:szCs w:val="28"/>
        </w:rPr>
        <w:t>к Порядку</w:t>
      </w:r>
      <w:bookmarkStart w:id="17" w:name="Par3395"/>
      <w:bookmarkStart w:id="18" w:name="Par3436"/>
      <w:bookmarkStart w:id="19" w:name="Par3474"/>
      <w:bookmarkStart w:id="20" w:name="Par3511"/>
      <w:bookmarkEnd w:id="17"/>
      <w:bookmarkEnd w:id="18"/>
      <w:bookmarkEnd w:id="19"/>
      <w:bookmarkEnd w:id="20"/>
    </w:p>
    <w:p w:rsidR="00E11B60" w:rsidRDefault="00E11B60" w:rsidP="00012D64">
      <w:pPr>
        <w:pStyle w:val="ConsPlusTitle"/>
        <w:jc w:val="center"/>
        <w:rPr>
          <w:rFonts w:ascii="Times New Roman" w:hAnsi="Times New Roman" w:cs="Times New Roman"/>
          <w:sz w:val="28"/>
          <w:szCs w:val="28"/>
        </w:rPr>
      </w:pPr>
    </w:p>
    <w:p w:rsidR="00E11B60" w:rsidRPr="002C35BB" w:rsidRDefault="00E11B60" w:rsidP="00012D64">
      <w:pPr>
        <w:pStyle w:val="ConsPlusTitle"/>
        <w:jc w:val="center"/>
        <w:rPr>
          <w:rFonts w:ascii="Times New Roman" w:hAnsi="Times New Roman" w:cs="Times New Roman"/>
          <w:sz w:val="28"/>
          <w:szCs w:val="28"/>
        </w:rPr>
      </w:pPr>
      <w:r w:rsidRPr="002C35BB">
        <w:rPr>
          <w:rFonts w:ascii="Times New Roman" w:hAnsi="Times New Roman" w:cs="Times New Roman"/>
          <w:sz w:val="28"/>
          <w:szCs w:val="28"/>
        </w:rPr>
        <w:t>Г</w:t>
      </w:r>
      <w:r>
        <w:rPr>
          <w:rFonts w:ascii="Times New Roman" w:hAnsi="Times New Roman" w:cs="Times New Roman"/>
          <w:sz w:val="28"/>
          <w:szCs w:val="28"/>
        </w:rPr>
        <w:t>арантийное письмо</w:t>
      </w:r>
    </w:p>
    <w:p w:rsidR="00E11B60" w:rsidRPr="002C35BB" w:rsidRDefault="00E11B60" w:rsidP="00012D64">
      <w:pPr>
        <w:widowControl w:val="0"/>
        <w:autoSpaceDE w:val="0"/>
        <w:autoSpaceDN w:val="0"/>
        <w:adjustRightInd w:val="0"/>
        <w:ind w:firstLine="540"/>
        <w:jc w:val="both"/>
        <w:rPr>
          <w:sz w:val="24"/>
          <w:szCs w:val="24"/>
        </w:rPr>
      </w:pPr>
    </w:p>
    <w:p w:rsidR="00E11B60" w:rsidRDefault="00E11B60" w:rsidP="00012D64">
      <w:pPr>
        <w:widowControl w:val="0"/>
        <w:autoSpaceDE w:val="0"/>
        <w:autoSpaceDN w:val="0"/>
        <w:adjustRightInd w:val="0"/>
        <w:ind w:firstLine="540"/>
        <w:jc w:val="both"/>
      </w:pPr>
      <w:r w:rsidRPr="0054530A">
        <w:t xml:space="preserve">В соответствии с долгосрочной целевой программой «Поддержка и стимулирование жилищного строительства в Мурманской области» на 2011 – 2015 годы  и  приказом Министерства строительства и территориального развития Мурманской области от _________  № ____ об утверждении максимального размера социальной выплаты, предоставляемой молодому учителю   </w:t>
      </w:r>
      <w:r>
        <w:t xml:space="preserve">     ________________________________________________________,</w:t>
      </w:r>
    </w:p>
    <w:p w:rsidR="00E11B60" w:rsidRDefault="00E11B60" w:rsidP="00012D64">
      <w:pPr>
        <w:widowControl w:val="0"/>
        <w:autoSpaceDE w:val="0"/>
        <w:autoSpaceDN w:val="0"/>
        <w:adjustRightInd w:val="0"/>
        <w:ind w:firstLine="540"/>
        <w:jc w:val="both"/>
      </w:pPr>
      <w:r>
        <w:rPr>
          <w:sz w:val="20"/>
          <w:szCs w:val="20"/>
        </w:rPr>
        <w:t xml:space="preserve">                                                                  </w:t>
      </w:r>
      <w:r w:rsidRPr="0054530A">
        <w:rPr>
          <w:sz w:val="20"/>
          <w:szCs w:val="20"/>
        </w:rPr>
        <w:t>(Ф.И.О., дата рождения</w:t>
      </w:r>
      <w:r>
        <w:rPr>
          <w:sz w:val="20"/>
          <w:szCs w:val="20"/>
        </w:rPr>
        <w:t>)</w:t>
      </w:r>
      <w:r w:rsidRPr="0054530A">
        <w:t xml:space="preserve"> </w:t>
      </w:r>
    </w:p>
    <w:p w:rsidR="00E11B60" w:rsidRPr="0054530A" w:rsidRDefault="00E11B60" w:rsidP="00012D64">
      <w:pPr>
        <w:widowControl w:val="0"/>
        <w:autoSpaceDE w:val="0"/>
        <w:autoSpaceDN w:val="0"/>
        <w:adjustRightInd w:val="0"/>
        <w:jc w:val="both"/>
      </w:pPr>
      <w:r>
        <w:t>паспорт: серия ______</w:t>
      </w:r>
      <w:r w:rsidRPr="0054530A">
        <w:t xml:space="preserve"> № ______________, выданный ______________</w:t>
      </w:r>
      <w:r>
        <w:t>_______</w:t>
      </w:r>
      <w:r w:rsidRPr="0054530A">
        <w:t xml:space="preserve"> «__» _________ ______ г. (далее – </w:t>
      </w:r>
      <w:r>
        <w:t>м</w:t>
      </w:r>
      <w:r w:rsidRPr="0054530A">
        <w:t>олодой учитель)</w:t>
      </w:r>
      <w:r>
        <w:t>,</w:t>
      </w:r>
      <w:r w:rsidRPr="0054530A">
        <w:t xml:space="preserve"> на оплату первоначального взноса при получении рублевого ипотечного жилищного кредита (займа) с уровнем процентной ставки не более 8,5</w:t>
      </w:r>
      <w:r>
        <w:t xml:space="preserve"> %</w:t>
      </w:r>
      <w:r w:rsidRPr="0054530A">
        <w:t xml:space="preserve"> годовых (</w:t>
      </w:r>
      <w:r>
        <w:t>далее – ипотечный кредит (заем)</w:t>
      </w:r>
      <w:r w:rsidRPr="0054530A">
        <w:t xml:space="preserve">, одним из заемщиков по которому выступает молодой учитель. </w:t>
      </w:r>
    </w:p>
    <w:p w:rsidR="00E11B60" w:rsidRPr="0054530A" w:rsidRDefault="00E11B60" w:rsidP="00012D64">
      <w:pPr>
        <w:widowControl w:val="0"/>
        <w:autoSpaceDE w:val="0"/>
        <w:autoSpaceDN w:val="0"/>
        <w:adjustRightInd w:val="0"/>
        <w:ind w:firstLine="540"/>
        <w:jc w:val="both"/>
      </w:pPr>
      <w:r w:rsidRPr="0054530A">
        <w:t xml:space="preserve">Размер социальной выплаты молодому учителю равен____ </w:t>
      </w:r>
      <w:r>
        <w:t>(______________</w:t>
      </w:r>
      <w:r w:rsidRPr="0054530A">
        <w:t>) рублей, но не более 20</w:t>
      </w:r>
      <w:r>
        <w:t xml:space="preserve"> (двадцати) процентов </w:t>
      </w:r>
      <w:r w:rsidRPr="0054530A">
        <w:t xml:space="preserve">от суммы ипотечного кредита (займа), средства которого </w:t>
      </w:r>
      <w:r>
        <w:t xml:space="preserve">могут быть </w:t>
      </w:r>
      <w:r w:rsidRPr="0054530A">
        <w:t>направлены на приобретение жилого помещения в Мурманской области:</w:t>
      </w:r>
    </w:p>
    <w:p w:rsidR="00E11B60" w:rsidRPr="0054530A" w:rsidRDefault="00E11B60" w:rsidP="00012D64">
      <w:pPr>
        <w:widowControl w:val="0"/>
        <w:autoSpaceDE w:val="0"/>
        <w:autoSpaceDN w:val="0"/>
        <w:adjustRightInd w:val="0"/>
        <w:ind w:firstLine="540"/>
        <w:jc w:val="both"/>
      </w:pPr>
      <w:r w:rsidRPr="0054530A">
        <w:t>- на этапе строительства в многоквартирном доме, строительство которого осуществляется в соответствии с Федеральным законом от 30.12.2004 № 214-ФЗ;</w:t>
      </w:r>
    </w:p>
    <w:p w:rsidR="00E11B60" w:rsidRPr="0054530A" w:rsidRDefault="00E11B60" w:rsidP="00012D64">
      <w:pPr>
        <w:widowControl w:val="0"/>
        <w:autoSpaceDE w:val="0"/>
        <w:autoSpaceDN w:val="0"/>
        <w:adjustRightInd w:val="0"/>
        <w:ind w:firstLine="540"/>
        <w:jc w:val="both"/>
      </w:pPr>
      <w:r w:rsidRPr="0054530A">
        <w:t>- на вторичном рынке жилья.</w:t>
      </w:r>
    </w:p>
    <w:p w:rsidR="00E11B60" w:rsidRPr="0054530A" w:rsidRDefault="00E11B60" w:rsidP="00012D64">
      <w:pPr>
        <w:widowControl w:val="0"/>
        <w:autoSpaceDE w:val="0"/>
        <w:autoSpaceDN w:val="0"/>
        <w:adjustRightInd w:val="0"/>
        <w:ind w:firstLine="539"/>
        <w:jc w:val="both"/>
      </w:pPr>
      <w:r w:rsidRPr="0054530A">
        <w:t>Министерством строительства и территориального развития Мурманской области (далее - Минстрой) гарантируется перечисление средств собственникам жилого помещения в безналичной форме при наличии заключенного в установленном законодательством порядке договора приобретения жилого помещения в благоустроенном жилищном фонде (купля-продажа, участи</w:t>
      </w:r>
      <w:r>
        <w:t>е</w:t>
      </w:r>
      <w:r w:rsidRPr="0054530A">
        <w:t xml:space="preserve"> в долевом строительстве, уступка прав</w:t>
      </w:r>
      <w:r>
        <w:t>а</w:t>
      </w:r>
      <w:r w:rsidRPr="0054530A">
        <w:t xml:space="preserve"> требования по договору участия в долевом строительстве). </w:t>
      </w:r>
    </w:p>
    <w:p w:rsidR="00E11B60" w:rsidRPr="0054530A" w:rsidRDefault="00E11B60" w:rsidP="00012D64">
      <w:pPr>
        <w:widowControl w:val="0"/>
        <w:autoSpaceDE w:val="0"/>
        <w:autoSpaceDN w:val="0"/>
        <w:adjustRightInd w:val="0"/>
        <w:ind w:firstLine="539"/>
        <w:jc w:val="both"/>
      </w:pPr>
      <w:r w:rsidRPr="0054530A">
        <w:t>Обязательн</w:t>
      </w:r>
      <w:r>
        <w:t>ому включению в д</w:t>
      </w:r>
      <w:r w:rsidRPr="0054530A">
        <w:t xml:space="preserve">оговор приобретения жилья </w:t>
      </w:r>
      <w:r>
        <w:t>подлежат  следующие условия</w:t>
      </w:r>
      <w:r w:rsidRPr="0054530A">
        <w:t>:</w:t>
      </w:r>
    </w:p>
    <w:p w:rsidR="00E11B60" w:rsidRPr="0054530A" w:rsidRDefault="00E11B60" w:rsidP="00012D64">
      <w:pPr>
        <w:widowControl w:val="0"/>
        <w:autoSpaceDE w:val="0"/>
        <w:autoSpaceDN w:val="0"/>
        <w:adjustRightInd w:val="0"/>
        <w:ind w:firstLine="539"/>
        <w:jc w:val="both"/>
      </w:pPr>
      <w:r w:rsidRPr="0054530A">
        <w:t>1) приобретаемое жилое помещение оформляется в собственность молодого учителя или в общую долевую собственность всех заемщиков по ипотечному кредиту (займу);</w:t>
      </w:r>
    </w:p>
    <w:p w:rsidR="00E11B60" w:rsidRPr="0054530A" w:rsidRDefault="00E11B60" w:rsidP="00012D64">
      <w:pPr>
        <w:widowControl w:val="0"/>
        <w:autoSpaceDE w:val="0"/>
        <w:autoSpaceDN w:val="0"/>
        <w:adjustRightInd w:val="0"/>
        <w:ind w:firstLine="539"/>
        <w:jc w:val="both"/>
      </w:pPr>
      <w:r w:rsidRPr="0054530A">
        <w:t>2) оплата части стоимости приобретаемого жилья производится за счет средств ипотечного кредита (займа)</w:t>
      </w:r>
      <w:r>
        <w:t>,</w:t>
      </w:r>
      <w:r w:rsidRPr="0054530A">
        <w:t xml:space="preserve"> предоставляемого заемщикам</w:t>
      </w:r>
      <w:r>
        <w:t xml:space="preserve"> </w:t>
      </w:r>
      <w:r w:rsidRPr="0054530A">
        <w:t xml:space="preserve">(у), одним из которых выступает </w:t>
      </w:r>
      <w:r>
        <w:t>м</w:t>
      </w:r>
      <w:r w:rsidRPr="0054530A">
        <w:t>олодой учитель, с уровнем процентной ставки не более 8,5</w:t>
      </w:r>
      <w:r>
        <w:t xml:space="preserve"> %</w:t>
      </w:r>
      <w:r w:rsidRPr="0054530A">
        <w:t xml:space="preserve"> годовых;</w:t>
      </w:r>
    </w:p>
    <w:p w:rsidR="00E11B60" w:rsidRPr="0054530A" w:rsidRDefault="00E11B60" w:rsidP="00012D64">
      <w:pPr>
        <w:widowControl w:val="0"/>
        <w:autoSpaceDE w:val="0"/>
        <w:autoSpaceDN w:val="0"/>
        <w:adjustRightInd w:val="0"/>
        <w:ind w:firstLine="539"/>
        <w:jc w:val="both"/>
      </w:pPr>
      <w:r w:rsidRPr="0054530A">
        <w:t>3) оплата части стоимости приобретаемого жилья производится за счет  бюджетных средств, предоставляемых в виде социальной выплаты, с указанием суммы социальной выплаты и реквизитов гарантийного письма (дата, номер);</w:t>
      </w:r>
    </w:p>
    <w:p w:rsidR="00E11B60" w:rsidRPr="0054530A" w:rsidRDefault="00E11B60" w:rsidP="00012D64">
      <w:pPr>
        <w:widowControl w:val="0"/>
        <w:autoSpaceDE w:val="0"/>
        <w:autoSpaceDN w:val="0"/>
        <w:adjustRightInd w:val="0"/>
        <w:ind w:firstLine="539"/>
        <w:jc w:val="both"/>
      </w:pPr>
      <w:r w:rsidRPr="0054530A">
        <w:t>4) в случае расторжения договора приобретения жилого помещения сумма социальной выплаты в течение</w:t>
      </w:r>
      <w:r>
        <w:t xml:space="preserve"> 10 дней возвращается на: ___________________</w:t>
      </w:r>
      <w:r w:rsidRPr="0054530A">
        <w:t>.</w:t>
      </w:r>
    </w:p>
    <w:p w:rsidR="00E11B60" w:rsidRPr="0054530A" w:rsidRDefault="00E11B60" w:rsidP="00012D64">
      <w:pPr>
        <w:widowControl w:val="0"/>
        <w:autoSpaceDE w:val="0"/>
        <w:autoSpaceDN w:val="0"/>
        <w:adjustRightInd w:val="0"/>
        <w:ind w:firstLine="539"/>
        <w:jc w:val="both"/>
      </w:pPr>
      <w:r w:rsidRPr="0054530A">
        <w:t xml:space="preserve">Государственная регистрация прав на приобретаемое жилое помещение производится в соответствии со </w:t>
      </w:r>
      <w:hyperlink r:id="rId42" w:history="1">
        <w:r w:rsidRPr="0054530A">
          <w:t>статьей 13</w:t>
        </w:r>
      </w:hyperlink>
      <w:r w:rsidRPr="0054530A">
        <w:t xml:space="preserve"> Федерального закона «О государственной регистрации прав на недвижимое имущество и сделок с ним».</w:t>
      </w:r>
    </w:p>
    <w:p w:rsidR="00E11B60" w:rsidRPr="0054530A" w:rsidRDefault="00E11B60" w:rsidP="00012D64">
      <w:pPr>
        <w:widowControl w:val="0"/>
        <w:autoSpaceDE w:val="0"/>
        <w:autoSpaceDN w:val="0"/>
        <w:adjustRightInd w:val="0"/>
        <w:ind w:firstLine="539"/>
        <w:jc w:val="both"/>
      </w:pPr>
      <w:r w:rsidRPr="0054530A">
        <w:t>Перечисление социальной выплаты производится Минстроем в безналичной форме путем перечисления средств собственнику (застройщику) жилья в течение 5 рабочих дней после предоставления в Минстрой: кредитного договора (договора займа), зарегистрированного в установленном порядке</w:t>
      </w:r>
      <w:r>
        <w:t>,</w:t>
      </w:r>
      <w:r w:rsidRPr="0054530A">
        <w:t xml:space="preserve"> договора приобретения жилого помещения, свидетельства о государственной регистрации права собственности на него (при приобретение жилого помещения на вторичном рынке жилья), документа, подтверждающего факт выдачи ипотечного кредита (займа), платежного поручения, подтверждающего факт оплаты по договору приобретения жилья, документа, удостоверяющие личность молодого учителя и иных собственников жилого помещения.</w:t>
      </w:r>
    </w:p>
    <w:p w:rsidR="00E11B60" w:rsidRPr="0054530A" w:rsidRDefault="00E11B60" w:rsidP="00012D64">
      <w:pPr>
        <w:widowControl w:val="0"/>
        <w:autoSpaceDE w:val="0"/>
        <w:autoSpaceDN w:val="0"/>
        <w:adjustRightInd w:val="0"/>
        <w:ind w:firstLine="539"/>
        <w:jc w:val="both"/>
      </w:pPr>
      <w:r w:rsidRPr="0054530A">
        <w:t>Гарантийное письмо действительно до _________________.</w:t>
      </w:r>
    </w:p>
    <w:p w:rsidR="00E11B60" w:rsidRPr="0054530A" w:rsidRDefault="00E11B60" w:rsidP="00012D64">
      <w:pPr>
        <w:widowControl w:val="0"/>
        <w:autoSpaceDE w:val="0"/>
        <w:autoSpaceDN w:val="0"/>
        <w:adjustRightInd w:val="0"/>
        <w:ind w:firstLine="539"/>
        <w:jc w:val="both"/>
        <w:rPr>
          <w:iCs/>
        </w:rPr>
      </w:pPr>
      <w:r w:rsidRPr="0054530A">
        <w:rPr>
          <w:iCs/>
        </w:rPr>
        <w:t>Срок действия гарантийного письма составл</w:t>
      </w:r>
      <w:r>
        <w:rPr>
          <w:iCs/>
        </w:rPr>
        <w:t>яет 6 месяцев с даты его выдачи*.</w:t>
      </w:r>
    </w:p>
    <w:p w:rsidR="00E11B60" w:rsidRPr="0054530A" w:rsidRDefault="00E11B60" w:rsidP="00012D64">
      <w:pPr>
        <w:widowControl w:val="0"/>
        <w:autoSpaceDE w:val="0"/>
        <w:autoSpaceDN w:val="0"/>
        <w:adjustRightInd w:val="0"/>
        <w:ind w:firstLine="540"/>
        <w:jc w:val="both"/>
      </w:pPr>
    </w:p>
    <w:p w:rsidR="00E11B60" w:rsidRPr="0054530A" w:rsidRDefault="00E11B60" w:rsidP="00012D64">
      <w:pPr>
        <w:pStyle w:val="ConsPlusNonformat"/>
        <w:rPr>
          <w:rFonts w:ascii="Times New Roman" w:hAnsi="Times New Roman" w:cs="Times New Roman"/>
          <w:sz w:val="28"/>
          <w:szCs w:val="28"/>
        </w:rPr>
      </w:pPr>
      <w:r w:rsidRPr="0054530A">
        <w:rPr>
          <w:rFonts w:ascii="Times New Roman" w:hAnsi="Times New Roman" w:cs="Times New Roman"/>
          <w:sz w:val="28"/>
          <w:szCs w:val="28"/>
        </w:rPr>
        <w:t>Министр строительства</w:t>
      </w:r>
    </w:p>
    <w:p w:rsidR="00E11B60" w:rsidRPr="0054530A" w:rsidRDefault="00E11B60" w:rsidP="00012D64">
      <w:pPr>
        <w:pStyle w:val="ConsPlusNonformat"/>
        <w:rPr>
          <w:rFonts w:ascii="Times New Roman" w:hAnsi="Times New Roman" w:cs="Times New Roman"/>
          <w:sz w:val="28"/>
          <w:szCs w:val="28"/>
        </w:rPr>
      </w:pPr>
      <w:r w:rsidRPr="0054530A">
        <w:rPr>
          <w:rFonts w:ascii="Times New Roman" w:hAnsi="Times New Roman" w:cs="Times New Roman"/>
          <w:sz w:val="28"/>
          <w:szCs w:val="28"/>
        </w:rPr>
        <w:t>и территориального развития Мурманской области       ____________________</w:t>
      </w:r>
    </w:p>
    <w:p w:rsidR="00E11B60" w:rsidRPr="0054530A" w:rsidRDefault="00E11B60" w:rsidP="00012D64">
      <w:pPr>
        <w:pStyle w:val="ConsPlusNonformat"/>
        <w:rPr>
          <w:rFonts w:ascii="Times New Roman" w:hAnsi="Times New Roman" w:cs="Times New Roman"/>
          <w:sz w:val="28"/>
          <w:szCs w:val="28"/>
        </w:rPr>
      </w:pPr>
      <w:r w:rsidRPr="0054530A">
        <w:rPr>
          <w:rFonts w:ascii="Times New Roman" w:hAnsi="Times New Roman" w:cs="Times New Roman"/>
          <w:sz w:val="28"/>
          <w:szCs w:val="28"/>
        </w:rPr>
        <w:t xml:space="preserve">                                                                                                      (подпись)</w:t>
      </w:r>
    </w:p>
    <w:p w:rsidR="00E11B60" w:rsidRDefault="00E11B60" w:rsidP="00012D64">
      <w:pPr>
        <w:pStyle w:val="ConsPlusNonformat"/>
        <w:rPr>
          <w:rFonts w:ascii="Times New Roman" w:hAnsi="Times New Roman" w:cs="Times New Roman"/>
          <w:sz w:val="28"/>
          <w:szCs w:val="28"/>
        </w:rPr>
      </w:pPr>
    </w:p>
    <w:p w:rsidR="00E11B60" w:rsidRDefault="00E11B60" w:rsidP="00012D64">
      <w:pPr>
        <w:pStyle w:val="ConsPlusNonformat"/>
        <w:rPr>
          <w:rFonts w:ascii="Times New Roman" w:hAnsi="Times New Roman" w:cs="Times New Roman"/>
          <w:sz w:val="28"/>
          <w:szCs w:val="28"/>
        </w:rPr>
      </w:pPr>
    </w:p>
    <w:p w:rsidR="00E11B60" w:rsidRPr="0054530A" w:rsidRDefault="00E11B60" w:rsidP="00012D64">
      <w:pPr>
        <w:pStyle w:val="ConsPlusNonformat"/>
        <w:rPr>
          <w:rFonts w:ascii="Times New Roman" w:hAnsi="Times New Roman" w:cs="Times New Roman"/>
          <w:sz w:val="28"/>
          <w:szCs w:val="28"/>
        </w:rPr>
      </w:pPr>
      <w:r w:rsidRPr="0054530A">
        <w:rPr>
          <w:rFonts w:ascii="Times New Roman" w:hAnsi="Times New Roman" w:cs="Times New Roman"/>
          <w:sz w:val="28"/>
          <w:szCs w:val="28"/>
        </w:rPr>
        <w:t>Начальник финансового отдела                                          ____________________</w:t>
      </w:r>
    </w:p>
    <w:p w:rsidR="00E11B60" w:rsidRPr="0054530A" w:rsidRDefault="00E11B60" w:rsidP="00012D64">
      <w:pPr>
        <w:widowControl w:val="0"/>
        <w:autoSpaceDE w:val="0"/>
        <w:autoSpaceDN w:val="0"/>
        <w:adjustRightInd w:val="0"/>
        <w:ind w:firstLine="540"/>
        <w:jc w:val="both"/>
      </w:pPr>
      <w:r w:rsidRPr="0054530A">
        <w:t xml:space="preserve">                                                                                             (подпись)</w:t>
      </w:r>
    </w:p>
    <w:p w:rsidR="00E11B60" w:rsidRDefault="00E11B60" w:rsidP="00012D64">
      <w:pPr>
        <w:widowControl w:val="0"/>
        <w:autoSpaceDE w:val="0"/>
        <w:autoSpaceDN w:val="0"/>
        <w:adjustRightInd w:val="0"/>
        <w:jc w:val="both"/>
      </w:pPr>
      <w:r>
        <w:t>мп</w:t>
      </w:r>
    </w:p>
    <w:p w:rsidR="00E11B60" w:rsidRDefault="00E11B60" w:rsidP="00012D64">
      <w:pPr>
        <w:widowControl w:val="0"/>
        <w:autoSpaceDE w:val="0"/>
        <w:autoSpaceDN w:val="0"/>
        <w:adjustRightInd w:val="0"/>
        <w:jc w:val="both"/>
      </w:pPr>
    </w:p>
    <w:p w:rsidR="00E11B60" w:rsidRDefault="00E11B60" w:rsidP="00012D64">
      <w:pPr>
        <w:widowControl w:val="0"/>
        <w:autoSpaceDE w:val="0"/>
        <w:autoSpaceDN w:val="0"/>
        <w:adjustRightInd w:val="0"/>
        <w:jc w:val="both"/>
      </w:pPr>
      <w:r w:rsidRPr="002C35BB">
        <w:t>Исп., тел.</w:t>
      </w:r>
    </w:p>
    <w:p w:rsidR="00E11B60" w:rsidRDefault="00E11B60" w:rsidP="00012D64">
      <w:pPr>
        <w:tabs>
          <w:tab w:val="right" w:pos="9355"/>
        </w:tabs>
      </w:pPr>
      <w:r>
        <w:t>____________________</w:t>
      </w:r>
    </w:p>
    <w:p w:rsidR="00E11B60" w:rsidRDefault="00E11B60" w:rsidP="00012D64">
      <w:pPr>
        <w:tabs>
          <w:tab w:val="right" w:pos="9355"/>
        </w:tabs>
      </w:pPr>
      <w:r>
        <w:t>*</w:t>
      </w:r>
      <w:r w:rsidRPr="00FB65CF">
        <w:rPr>
          <w:sz w:val="24"/>
          <w:szCs w:val="24"/>
        </w:rPr>
        <w:t>Применяется с 2014 года</w:t>
      </w:r>
      <w:r>
        <w:rPr>
          <w:sz w:val="24"/>
          <w:szCs w:val="24"/>
        </w:rPr>
        <w:t>.</w:t>
      </w:r>
    </w:p>
    <w:p w:rsidR="00E11B60" w:rsidRDefault="00E11B60" w:rsidP="00012D64">
      <w:pPr>
        <w:tabs>
          <w:tab w:val="right" w:pos="9355"/>
        </w:tabs>
      </w:pPr>
    </w:p>
    <w:p w:rsidR="00E11B60" w:rsidRDefault="00E11B60" w:rsidP="00012D64">
      <w:pPr>
        <w:tabs>
          <w:tab w:val="right" w:pos="9355"/>
        </w:tabs>
        <w:jc w:val="center"/>
      </w:pPr>
      <w:r>
        <w:t>_____________________</w:t>
      </w:r>
    </w:p>
    <w:p w:rsidR="00E11B60" w:rsidRDefault="00E11B60" w:rsidP="00012D64">
      <w:pPr>
        <w:tabs>
          <w:tab w:val="right" w:pos="9355"/>
        </w:tabs>
        <w:jc w:val="right"/>
      </w:pPr>
    </w:p>
    <w:p w:rsidR="00E11B60" w:rsidRDefault="00E11B60" w:rsidP="00012D64">
      <w:pPr>
        <w:tabs>
          <w:tab w:val="right" w:pos="9355"/>
        </w:tabs>
        <w:jc w:val="right"/>
      </w:pPr>
    </w:p>
    <w:p w:rsidR="00E11B60" w:rsidRDefault="00E11B60" w:rsidP="00012D64">
      <w:pPr>
        <w:pStyle w:val="Caption"/>
        <w:ind w:left="7080" w:firstLine="0"/>
        <w:jc w:val="both"/>
        <w:rPr>
          <w:bCs/>
          <w:sz w:val="28"/>
          <w:szCs w:val="28"/>
        </w:rPr>
      </w:pPr>
    </w:p>
    <w:p w:rsidR="00E11B60" w:rsidRDefault="00E11B60" w:rsidP="00012D64">
      <w:pPr>
        <w:pStyle w:val="Caption"/>
        <w:ind w:left="7080" w:firstLine="0"/>
        <w:jc w:val="both"/>
        <w:rPr>
          <w:bCs/>
          <w:sz w:val="28"/>
          <w:szCs w:val="28"/>
        </w:rPr>
      </w:pPr>
    </w:p>
    <w:p w:rsidR="00E11B60" w:rsidRDefault="00E11B60" w:rsidP="00012D64">
      <w:pPr>
        <w:pStyle w:val="Caption"/>
        <w:ind w:left="7080" w:firstLine="0"/>
        <w:jc w:val="both"/>
        <w:rPr>
          <w:bCs/>
          <w:sz w:val="28"/>
          <w:szCs w:val="28"/>
        </w:rPr>
      </w:pPr>
    </w:p>
    <w:p w:rsidR="00E11B60" w:rsidRPr="00714BB7" w:rsidRDefault="00E11B60" w:rsidP="00012D64">
      <w:pPr>
        <w:pStyle w:val="Caption"/>
        <w:ind w:left="7080" w:firstLine="0"/>
        <w:jc w:val="both"/>
        <w:rPr>
          <w:bCs/>
          <w:sz w:val="28"/>
          <w:szCs w:val="28"/>
        </w:rPr>
      </w:pPr>
      <w:r w:rsidRPr="00714BB7">
        <w:rPr>
          <w:bCs/>
          <w:sz w:val="28"/>
          <w:szCs w:val="28"/>
        </w:rPr>
        <w:t xml:space="preserve">Приложение № </w:t>
      </w:r>
      <w:r>
        <w:rPr>
          <w:bCs/>
          <w:sz w:val="28"/>
          <w:szCs w:val="28"/>
        </w:rPr>
        <w:t>9</w:t>
      </w:r>
    </w:p>
    <w:p w:rsidR="00E11B60" w:rsidRDefault="00E11B60" w:rsidP="00012D64">
      <w:pPr>
        <w:pStyle w:val="Caption"/>
        <w:ind w:left="7370" w:firstLine="0"/>
        <w:jc w:val="both"/>
        <w:outlineLvl w:val="0"/>
        <w:rPr>
          <w:b/>
          <w:spacing w:val="42"/>
          <w:szCs w:val="24"/>
        </w:rPr>
      </w:pPr>
      <w:r w:rsidRPr="00714BB7">
        <w:rPr>
          <w:sz w:val="28"/>
          <w:szCs w:val="28"/>
        </w:rPr>
        <w:t>к Порядку</w:t>
      </w:r>
    </w:p>
    <w:p w:rsidR="00E11B60" w:rsidRDefault="00E11B60" w:rsidP="00012D64">
      <w:pPr>
        <w:pStyle w:val="Caption"/>
        <w:ind w:firstLine="0"/>
        <w:jc w:val="center"/>
        <w:outlineLvl w:val="0"/>
        <w:rPr>
          <w:b/>
          <w:spacing w:val="42"/>
          <w:szCs w:val="24"/>
        </w:rPr>
      </w:pPr>
    </w:p>
    <w:p w:rsidR="00E11B60" w:rsidRPr="00714BB7" w:rsidRDefault="00E11B60" w:rsidP="00012D64">
      <w:pPr>
        <w:pStyle w:val="Caption"/>
        <w:ind w:firstLine="0"/>
        <w:jc w:val="center"/>
        <w:outlineLvl w:val="0"/>
        <w:rPr>
          <w:b/>
          <w:spacing w:val="42"/>
          <w:szCs w:val="24"/>
        </w:rPr>
      </w:pPr>
      <w:r w:rsidRPr="00714BB7">
        <w:rPr>
          <w:b/>
          <w:spacing w:val="42"/>
          <w:szCs w:val="24"/>
        </w:rPr>
        <w:t>ОТЧЕТ</w:t>
      </w:r>
    </w:p>
    <w:p w:rsidR="00E11B60" w:rsidRPr="00FB65CF" w:rsidRDefault="00E11B60" w:rsidP="00012D64">
      <w:pPr>
        <w:jc w:val="center"/>
        <w:rPr>
          <w:b/>
          <w:bCs/>
          <w:sz w:val="24"/>
          <w:szCs w:val="24"/>
        </w:rPr>
      </w:pPr>
      <w:r w:rsidRPr="00FB65CF">
        <w:rPr>
          <w:b/>
          <w:bCs/>
          <w:sz w:val="24"/>
          <w:szCs w:val="24"/>
        </w:rPr>
        <w:t>об использовании средств областного бюджета, выделенных на предоставление</w:t>
      </w:r>
    </w:p>
    <w:p w:rsidR="00E11B60" w:rsidRPr="00FB65CF" w:rsidRDefault="00E11B60" w:rsidP="00012D64">
      <w:pPr>
        <w:jc w:val="center"/>
        <w:rPr>
          <w:b/>
          <w:sz w:val="24"/>
          <w:szCs w:val="24"/>
        </w:rPr>
      </w:pPr>
      <w:r w:rsidRPr="00FB65CF">
        <w:rPr>
          <w:b/>
          <w:bCs/>
          <w:sz w:val="24"/>
          <w:szCs w:val="24"/>
        </w:rPr>
        <w:t>социальных выплат молодым учителям для приобретения</w:t>
      </w:r>
      <w:r w:rsidRPr="00FB65CF">
        <w:rPr>
          <w:b/>
          <w:sz w:val="24"/>
          <w:szCs w:val="24"/>
        </w:rPr>
        <w:t xml:space="preserve"> жилых помещений путем</w:t>
      </w:r>
    </w:p>
    <w:p w:rsidR="00E11B60" w:rsidRPr="00FB65CF" w:rsidRDefault="00E11B60" w:rsidP="00012D64">
      <w:pPr>
        <w:jc w:val="center"/>
        <w:rPr>
          <w:b/>
          <w:sz w:val="24"/>
          <w:szCs w:val="24"/>
        </w:rPr>
      </w:pPr>
      <w:r w:rsidRPr="00FB65CF">
        <w:rPr>
          <w:b/>
          <w:sz w:val="24"/>
          <w:szCs w:val="24"/>
        </w:rPr>
        <w:t>получения рублевого ипотечного кредита (займа) с уровнем процентной ставки не более 8,5</w:t>
      </w:r>
      <w:r>
        <w:rPr>
          <w:b/>
          <w:sz w:val="24"/>
          <w:szCs w:val="24"/>
        </w:rPr>
        <w:t xml:space="preserve"> %</w:t>
      </w:r>
      <w:r w:rsidRPr="00FB65CF">
        <w:rPr>
          <w:b/>
          <w:sz w:val="24"/>
          <w:szCs w:val="24"/>
        </w:rPr>
        <w:t xml:space="preserve"> годовых</w:t>
      </w:r>
    </w:p>
    <w:p w:rsidR="00E11B60" w:rsidRDefault="00E11B60" w:rsidP="00012D64">
      <w:pPr>
        <w:jc w:val="center"/>
        <w:rPr>
          <w:sz w:val="24"/>
          <w:szCs w:val="24"/>
        </w:rPr>
      </w:pPr>
    </w:p>
    <w:p w:rsidR="00E11B60" w:rsidRPr="00B34C11" w:rsidRDefault="00E11B60" w:rsidP="00012D64">
      <w:pPr>
        <w:jc w:val="center"/>
        <w:rPr>
          <w:sz w:val="24"/>
          <w:szCs w:val="24"/>
        </w:rPr>
      </w:pPr>
      <w:r w:rsidRPr="00B34C11">
        <w:rPr>
          <w:sz w:val="24"/>
          <w:szCs w:val="24"/>
        </w:rPr>
        <w:t>по состоянию на  ________20______г</w:t>
      </w:r>
    </w:p>
    <w:p w:rsidR="00E11B60" w:rsidRPr="00714BB7" w:rsidRDefault="00E11B60" w:rsidP="00012D64">
      <w:pPr>
        <w:jc w:val="center"/>
        <w:rPr>
          <w:position w:val="6"/>
        </w:rPr>
      </w:pPr>
      <w:r>
        <w:rPr>
          <w:position w:val="6"/>
        </w:rPr>
        <w:t xml:space="preserve">                                                                                                                                                                                                                             </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2021"/>
        <w:gridCol w:w="2200"/>
        <w:gridCol w:w="2090"/>
        <w:gridCol w:w="1540"/>
        <w:gridCol w:w="1210"/>
      </w:tblGrid>
      <w:tr w:rsidR="00E11B60" w:rsidRPr="00714BB7" w:rsidTr="005508F8">
        <w:trPr>
          <w:trHeight w:val="2234"/>
        </w:trPr>
        <w:tc>
          <w:tcPr>
            <w:tcW w:w="727" w:type="dxa"/>
          </w:tcPr>
          <w:p w:rsidR="00E11B60" w:rsidRPr="001712B7" w:rsidRDefault="00E11B60" w:rsidP="005508F8">
            <w:pPr>
              <w:spacing w:line="120" w:lineRule="exact"/>
              <w:jc w:val="center"/>
            </w:pPr>
          </w:p>
          <w:p w:rsidR="00E11B60" w:rsidRPr="001712B7" w:rsidRDefault="00E11B60" w:rsidP="005508F8">
            <w:pPr>
              <w:spacing w:line="120" w:lineRule="exact"/>
              <w:jc w:val="center"/>
            </w:pPr>
          </w:p>
          <w:p w:rsidR="00E11B60" w:rsidRPr="001712B7" w:rsidRDefault="00E11B60" w:rsidP="005508F8">
            <w:pPr>
              <w:jc w:val="center"/>
            </w:pPr>
            <w:r w:rsidRPr="001712B7">
              <w:t>№ п/п</w:t>
            </w:r>
          </w:p>
        </w:tc>
        <w:tc>
          <w:tcPr>
            <w:tcW w:w="2021" w:type="dxa"/>
          </w:tcPr>
          <w:p w:rsidR="00E11B60" w:rsidRPr="00012D64" w:rsidRDefault="00E11B60" w:rsidP="005508F8">
            <w:pPr>
              <w:jc w:val="center"/>
              <w:rPr>
                <w:sz w:val="24"/>
                <w:szCs w:val="24"/>
              </w:rPr>
            </w:pPr>
          </w:p>
          <w:p w:rsidR="00E11B60" w:rsidRPr="00012D64" w:rsidRDefault="00E11B60" w:rsidP="005508F8">
            <w:pPr>
              <w:jc w:val="center"/>
              <w:rPr>
                <w:sz w:val="24"/>
                <w:szCs w:val="24"/>
              </w:rPr>
            </w:pPr>
            <w:r w:rsidRPr="00012D64">
              <w:rPr>
                <w:sz w:val="24"/>
                <w:szCs w:val="24"/>
              </w:rPr>
              <w:t>Объем средств, предусмотренных  законом об областном бюджете в 20__ году,  тыс.руб.</w:t>
            </w:r>
          </w:p>
          <w:p w:rsidR="00E11B60" w:rsidRPr="00012D64" w:rsidRDefault="00E11B60" w:rsidP="005508F8">
            <w:pPr>
              <w:jc w:val="center"/>
              <w:rPr>
                <w:sz w:val="24"/>
                <w:szCs w:val="24"/>
              </w:rPr>
            </w:pPr>
          </w:p>
        </w:tc>
        <w:tc>
          <w:tcPr>
            <w:tcW w:w="2200" w:type="dxa"/>
          </w:tcPr>
          <w:p w:rsidR="00E11B60" w:rsidRPr="00012D64" w:rsidRDefault="00E11B60" w:rsidP="005508F8">
            <w:pPr>
              <w:jc w:val="center"/>
              <w:rPr>
                <w:sz w:val="24"/>
                <w:szCs w:val="24"/>
              </w:rPr>
            </w:pPr>
          </w:p>
          <w:p w:rsidR="00E11B60" w:rsidRPr="00012D64" w:rsidRDefault="00E11B60" w:rsidP="005508F8">
            <w:pPr>
              <w:jc w:val="center"/>
              <w:rPr>
                <w:sz w:val="24"/>
                <w:szCs w:val="24"/>
              </w:rPr>
            </w:pPr>
            <w:r w:rsidRPr="00012D64">
              <w:rPr>
                <w:sz w:val="24"/>
                <w:szCs w:val="24"/>
              </w:rPr>
              <w:t>Количество молодых учителей в  Сводном списке на 20___ год</w:t>
            </w:r>
          </w:p>
        </w:tc>
        <w:tc>
          <w:tcPr>
            <w:tcW w:w="2090" w:type="dxa"/>
          </w:tcPr>
          <w:p w:rsidR="00E11B60" w:rsidRPr="00012D64" w:rsidRDefault="00E11B60" w:rsidP="005508F8">
            <w:pPr>
              <w:jc w:val="center"/>
              <w:rPr>
                <w:sz w:val="24"/>
                <w:szCs w:val="24"/>
              </w:rPr>
            </w:pPr>
          </w:p>
          <w:p w:rsidR="00E11B60" w:rsidRPr="00012D64" w:rsidRDefault="00E11B60" w:rsidP="005508F8">
            <w:pPr>
              <w:jc w:val="center"/>
              <w:rPr>
                <w:sz w:val="24"/>
                <w:szCs w:val="24"/>
              </w:rPr>
            </w:pPr>
            <w:r w:rsidRPr="00012D64">
              <w:rPr>
                <w:sz w:val="24"/>
                <w:szCs w:val="24"/>
              </w:rPr>
              <w:t>Количество получателей социальных выплат на 20___год</w:t>
            </w:r>
          </w:p>
        </w:tc>
        <w:tc>
          <w:tcPr>
            <w:tcW w:w="1540" w:type="dxa"/>
          </w:tcPr>
          <w:p w:rsidR="00E11B60" w:rsidRPr="00012D64" w:rsidRDefault="00E11B60" w:rsidP="005508F8">
            <w:pPr>
              <w:jc w:val="center"/>
              <w:rPr>
                <w:sz w:val="24"/>
                <w:szCs w:val="24"/>
              </w:rPr>
            </w:pPr>
          </w:p>
          <w:p w:rsidR="00E11B60" w:rsidRPr="00012D64" w:rsidRDefault="00E11B60" w:rsidP="005508F8">
            <w:pPr>
              <w:jc w:val="center"/>
              <w:rPr>
                <w:sz w:val="24"/>
                <w:szCs w:val="24"/>
              </w:rPr>
            </w:pPr>
            <w:r w:rsidRPr="00012D64">
              <w:rPr>
                <w:sz w:val="24"/>
                <w:szCs w:val="24"/>
              </w:rPr>
              <w:t xml:space="preserve">Количество молодых учителей, получивших социальные выплаты в </w:t>
            </w:r>
          </w:p>
          <w:p w:rsidR="00E11B60" w:rsidRPr="00012D64" w:rsidRDefault="00E11B60" w:rsidP="005508F8">
            <w:pPr>
              <w:jc w:val="center"/>
              <w:rPr>
                <w:sz w:val="24"/>
                <w:szCs w:val="24"/>
              </w:rPr>
            </w:pPr>
            <w:r w:rsidRPr="00012D64">
              <w:rPr>
                <w:sz w:val="24"/>
                <w:szCs w:val="24"/>
              </w:rPr>
              <w:t>20_____году</w:t>
            </w:r>
          </w:p>
        </w:tc>
        <w:tc>
          <w:tcPr>
            <w:tcW w:w="1210" w:type="dxa"/>
          </w:tcPr>
          <w:p w:rsidR="00E11B60" w:rsidRPr="00012D64" w:rsidRDefault="00E11B60" w:rsidP="005508F8">
            <w:pPr>
              <w:jc w:val="center"/>
              <w:rPr>
                <w:sz w:val="24"/>
                <w:szCs w:val="24"/>
              </w:rPr>
            </w:pPr>
          </w:p>
          <w:p w:rsidR="00E11B60" w:rsidRPr="00012D64" w:rsidRDefault="00E11B60" w:rsidP="005508F8">
            <w:pPr>
              <w:jc w:val="center"/>
              <w:rPr>
                <w:sz w:val="24"/>
                <w:szCs w:val="24"/>
              </w:rPr>
            </w:pPr>
            <w:r w:rsidRPr="00012D64">
              <w:rPr>
                <w:sz w:val="24"/>
                <w:szCs w:val="24"/>
              </w:rPr>
              <w:t>Кассовые расходы, тыс.руб.</w:t>
            </w:r>
          </w:p>
        </w:tc>
      </w:tr>
      <w:tr w:rsidR="00E11B60" w:rsidRPr="00714BB7" w:rsidTr="005508F8">
        <w:trPr>
          <w:trHeight w:val="195"/>
        </w:trPr>
        <w:tc>
          <w:tcPr>
            <w:tcW w:w="727" w:type="dxa"/>
          </w:tcPr>
          <w:p w:rsidR="00E11B60" w:rsidRPr="00012D64" w:rsidRDefault="00E11B60" w:rsidP="005508F8">
            <w:pPr>
              <w:jc w:val="center"/>
              <w:rPr>
                <w:sz w:val="24"/>
                <w:szCs w:val="24"/>
              </w:rPr>
            </w:pPr>
            <w:r w:rsidRPr="00012D64">
              <w:rPr>
                <w:sz w:val="24"/>
                <w:szCs w:val="24"/>
              </w:rPr>
              <w:t>1</w:t>
            </w:r>
          </w:p>
        </w:tc>
        <w:tc>
          <w:tcPr>
            <w:tcW w:w="2021" w:type="dxa"/>
          </w:tcPr>
          <w:p w:rsidR="00E11B60" w:rsidRPr="00012D64" w:rsidRDefault="00E11B60" w:rsidP="005508F8">
            <w:pPr>
              <w:jc w:val="center"/>
              <w:rPr>
                <w:sz w:val="24"/>
                <w:szCs w:val="24"/>
              </w:rPr>
            </w:pPr>
            <w:r w:rsidRPr="00012D64">
              <w:rPr>
                <w:sz w:val="24"/>
                <w:szCs w:val="24"/>
              </w:rPr>
              <w:t>2</w:t>
            </w:r>
          </w:p>
        </w:tc>
        <w:tc>
          <w:tcPr>
            <w:tcW w:w="2200" w:type="dxa"/>
          </w:tcPr>
          <w:p w:rsidR="00E11B60" w:rsidRPr="00012D64" w:rsidRDefault="00E11B60" w:rsidP="005508F8">
            <w:pPr>
              <w:jc w:val="center"/>
              <w:rPr>
                <w:sz w:val="24"/>
                <w:szCs w:val="24"/>
              </w:rPr>
            </w:pPr>
            <w:r w:rsidRPr="00012D64">
              <w:rPr>
                <w:sz w:val="24"/>
                <w:szCs w:val="24"/>
              </w:rPr>
              <w:t>3</w:t>
            </w:r>
          </w:p>
        </w:tc>
        <w:tc>
          <w:tcPr>
            <w:tcW w:w="2090" w:type="dxa"/>
          </w:tcPr>
          <w:p w:rsidR="00E11B60" w:rsidRPr="00012D64" w:rsidRDefault="00E11B60" w:rsidP="005508F8">
            <w:pPr>
              <w:jc w:val="center"/>
              <w:rPr>
                <w:sz w:val="24"/>
                <w:szCs w:val="24"/>
              </w:rPr>
            </w:pPr>
            <w:r w:rsidRPr="00012D64">
              <w:rPr>
                <w:sz w:val="24"/>
                <w:szCs w:val="24"/>
              </w:rPr>
              <w:t>4</w:t>
            </w:r>
          </w:p>
        </w:tc>
        <w:tc>
          <w:tcPr>
            <w:tcW w:w="1540" w:type="dxa"/>
          </w:tcPr>
          <w:p w:rsidR="00E11B60" w:rsidRPr="00012D64" w:rsidRDefault="00E11B60" w:rsidP="005508F8">
            <w:pPr>
              <w:jc w:val="center"/>
              <w:rPr>
                <w:sz w:val="24"/>
                <w:szCs w:val="24"/>
              </w:rPr>
            </w:pPr>
            <w:r w:rsidRPr="00012D64">
              <w:rPr>
                <w:sz w:val="24"/>
                <w:szCs w:val="24"/>
              </w:rPr>
              <w:t>5</w:t>
            </w:r>
          </w:p>
        </w:tc>
        <w:tc>
          <w:tcPr>
            <w:tcW w:w="1210" w:type="dxa"/>
          </w:tcPr>
          <w:p w:rsidR="00E11B60" w:rsidRPr="00012D64" w:rsidRDefault="00E11B60" w:rsidP="005508F8">
            <w:pPr>
              <w:jc w:val="center"/>
              <w:rPr>
                <w:sz w:val="24"/>
                <w:szCs w:val="24"/>
              </w:rPr>
            </w:pPr>
            <w:r w:rsidRPr="00012D64">
              <w:rPr>
                <w:sz w:val="24"/>
                <w:szCs w:val="24"/>
              </w:rPr>
              <w:t>6</w:t>
            </w:r>
          </w:p>
        </w:tc>
      </w:tr>
      <w:tr w:rsidR="00E11B60" w:rsidRPr="00714BB7" w:rsidTr="005508F8">
        <w:tc>
          <w:tcPr>
            <w:tcW w:w="727" w:type="dxa"/>
          </w:tcPr>
          <w:p w:rsidR="00E11B60" w:rsidRPr="001712B7" w:rsidRDefault="00E11B60" w:rsidP="005508F8">
            <w:pPr>
              <w:spacing w:line="120" w:lineRule="exact"/>
              <w:jc w:val="center"/>
            </w:pPr>
          </w:p>
        </w:tc>
        <w:tc>
          <w:tcPr>
            <w:tcW w:w="2021" w:type="dxa"/>
          </w:tcPr>
          <w:p w:rsidR="00E11B60" w:rsidRPr="001712B7" w:rsidRDefault="00E11B60" w:rsidP="005508F8">
            <w:pPr>
              <w:spacing w:line="120" w:lineRule="exact"/>
              <w:jc w:val="center"/>
            </w:pPr>
          </w:p>
        </w:tc>
        <w:tc>
          <w:tcPr>
            <w:tcW w:w="2200" w:type="dxa"/>
          </w:tcPr>
          <w:p w:rsidR="00E11B60" w:rsidRPr="001712B7" w:rsidRDefault="00E11B60" w:rsidP="005508F8">
            <w:pPr>
              <w:spacing w:line="120" w:lineRule="exact"/>
              <w:jc w:val="center"/>
            </w:pPr>
          </w:p>
        </w:tc>
        <w:tc>
          <w:tcPr>
            <w:tcW w:w="2090" w:type="dxa"/>
          </w:tcPr>
          <w:p w:rsidR="00E11B60" w:rsidRPr="001712B7" w:rsidRDefault="00E11B60" w:rsidP="005508F8">
            <w:pPr>
              <w:spacing w:line="120" w:lineRule="exact"/>
              <w:jc w:val="center"/>
            </w:pPr>
          </w:p>
        </w:tc>
        <w:tc>
          <w:tcPr>
            <w:tcW w:w="1540" w:type="dxa"/>
          </w:tcPr>
          <w:p w:rsidR="00E11B60" w:rsidRPr="001712B7" w:rsidRDefault="00E11B60" w:rsidP="005508F8">
            <w:pPr>
              <w:spacing w:line="120" w:lineRule="exact"/>
              <w:jc w:val="center"/>
            </w:pPr>
          </w:p>
        </w:tc>
        <w:tc>
          <w:tcPr>
            <w:tcW w:w="1210" w:type="dxa"/>
          </w:tcPr>
          <w:p w:rsidR="00E11B60" w:rsidRPr="001712B7" w:rsidRDefault="00E11B60" w:rsidP="005508F8">
            <w:pPr>
              <w:spacing w:line="120" w:lineRule="exact"/>
              <w:jc w:val="center"/>
            </w:pPr>
          </w:p>
        </w:tc>
      </w:tr>
    </w:tbl>
    <w:p w:rsidR="00E11B60" w:rsidRPr="00714BB7" w:rsidRDefault="00E11B60" w:rsidP="00012D64">
      <w:pPr>
        <w:spacing w:line="120" w:lineRule="exact"/>
        <w:jc w:val="center"/>
      </w:pPr>
    </w:p>
    <w:tbl>
      <w:tblPr>
        <w:tblW w:w="9790" w:type="dxa"/>
        <w:tblInd w:w="108" w:type="dxa"/>
        <w:tblLayout w:type="fixed"/>
        <w:tblLook w:val="0000"/>
      </w:tblPr>
      <w:tblGrid>
        <w:gridCol w:w="3960"/>
        <w:gridCol w:w="3740"/>
        <w:gridCol w:w="2090"/>
      </w:tblGrid>
      <w:tr w:rsidR="00E11B60" w:rsidRPr="00714BB7" w:rsidTr="005508F8">
        <w:trPr>
          <w:cantSplit/>
          <w:trHeight w:val="268"/>
        </w:trPr>
        <w:tc>
          <w:tcPr>
            <w:tcW w:w="9790" w:type="dxa"/>
            <w:gridSpan w:val="3"/>
          </w:tcPr>
          <w:p w:rsidR="00E11B60" w:rsidRPr="00714BB7" w:rsidRDefault="00E11B60" w:rsidP="005508F8">
            <w:pPr>
              <w:spacing w:line="260" w:lineRule="exact"/>
              <w:rPr>
                <w:position w:val="6"/>
              </w:rPr>
            </w:pPr>
          </w:p>
        </w:tc>
      </w:tr>
      <w:tr w:rsidR="00E11B60" w:rsidRPr="00714BB7" w:rsidTr="005508F8">
        <w:trPr>
          <w:cantSplit/>
          <w:trHeight w:val="767"/>
        </w:trPr>
        <w:tc>
          <w:tcPr>
            <w:tcW w:w="3960" w:type="dxa"/>
          </w:tcPr>
          <w:p w:rsidR="00E11B60" w:rsidRPr="00012D64" w:rsidRDefault="00E11B60" w:rsidP="005508F8">
            <w:pPr>
              <w:rPr>
                <w:b/>
                <w:bCs/>
                <w:sz w:val="24"/>
                <w:szCs w:val="24"/>
              </w:rPr>
            </w:pPr>
          </w:p>
          <w:p w:rsidR="00E11B60" w:rsidRPr="00714BB7" w:rsidRDefault="00E11B60" w:rsidP="005508F8">
            <w:pPr>
              <w:spacing w:line="260" w:lineRule="exact"/>
            </w:pPr>
            <w:r w:rsidRPr="00012D64">
              <w:rPr>
                <w:b/>
                <w:bCs/>
                <w:sz w:val="24"/>
                <w:szCs w:val="24"/>
              </w:rPr>
              <w:t>Министр строительства и территориального развития Мурманской области</w:t>
            </w:r>
          </w:p>
        </w:tc>
        <w:tc>
          <w:tcPr>
            <w:tcW w:w="3740" w:type="dxa"/>
            <w:vAlign w:val="center"/>
          </w:tcPr>
          <w:p w:rsidR="00E11B60" w:rsidRPr="00714BB7" w:rsidRDefault="00E11B60" w:rsidP="005508F8">
            <w:pPr>
              <w:jc w:val="center"/>
              <w:rPr>
                <w:position w:val="6"/>
                <w:sz w:val="20"/>
                <w:szCs w:val="20"/>
              </w:rPr>
            </w:pPr>
            <w:r w:rsidRPr="00714BB7">
              <w:rPr>
                <w:position w:val="6"/>
                <w:sz w:val="20"/>
                <w:szCs w:val="20"/>
              </w:rPr>
              <w:t>___________________________________</w:t>
            </w:r>
          </w:p>
          <w:p w:rsidR="00E11B60" w:rsidRPr="00714BB7" w:rsidRDefault="00E11B60" w:rsidP="005508F8">
            <w:pPr>
              <w:jc w:val="center"/>
              <w:rPr>
                <w:sz w:val="20"/>
                <w:szCs w:val="20"/>
              </w:rPr>
            </w:pPr>
            <w:r w:rsidRPr="00714BB7">
              <w:rPr>
                <w:sz w:val="20"/>
                <w:szCs w:val="20"/>
                <w:vertAlign w:val="superscript"/>
              </w:rPr>
              <w:t>(подпись, дата)</w:t>
            </w:r>
          </w:p>
        </w:tc>
        <w:tc>
          <w:tcPr>
            <w:tcW w:w="2090" w:type="dxa"/>
            <w:vAlign w:val="center"/>
          </w:tcPr>
          <w:p w:rsidR="00E11B60" w:rsidRPr="00714BB7" w:rsidRDefault="00E11B60" w:rsidP="005508F8">
            <w:pPr>
              <w:jc w:val="center"/>
              <w:rPr>
                <w:sz w:val="20"/>
                <w:szCs w:val="20"/>
              </w:rPr>
            </w:pPr>
            <w:r w:rsidRPr="00714BB7">
              <w:rPr>
                <w:position w:val="6"/>
                <w:sz w:val="20"/>
                <w:szCs w:val="20"/>
              </w:rPr>
              <w:t>__________________</w:t>
            </w:r>
            <w:r>
              <w:rPr>
                <w:position w:val="6"/>
                <w:sz w:val="20"/>
                <w:szCs w:val="20"/>
              </w:rPr>
              <w:t xml:space="preserve"> </w:t>
            </w:r>
            <w:r w:rsidRPr="00714BB7">
              <w:rPr>
                <w:sz w:val="20"/>
                <w:szCs w:val="20"/>
                <w:vertAlign w:val="superscript"/>
              </w:rPr>
              <w:t>(расшифровка подписи)</w:t>
            </w:r>
          </w:p>
        </w:tc>
      </w:tr>
    </w:tbl>
    <w:p w:rsidR="00E11B60" w:rsidRPr="00714BB7" w:rsidRDefault="00E11B60" w:rsidP="00012D64">
      <w:pPr>
        <w:spacing w:line="120" w:lineRule="exact"/>
      </w:pPr>
    </w:p>
    <w:tbl>
      <w:tblPr>
        <w:tblW w:w="9790" w:type="dxa"/>
        <w:tblInd w:w="108" w:type="dxa"/>
        <w:tblLayout w:type="fixed"/>
        <w:tblLook w:val="0000"/>
      </w:tblPr>
      <w:tblGrid>
        <w:gridCol w:w="3960"/>
        <w:gridCol w:w="3740"/>
        <w:gridCol w:w="2090"/>
      </w:tblGrid>
      <w:tr w:rsidR="00E11B60" w:rsidRPr="00714BB7" w:rsidTr="005508F8">
        <w:trPr>
          <w:cantSplit/>
        </w:trPr>
        <w:tc>
          <w:tcPr>
            <w:tcW w:w="3960" w:type="dxa"/>
          </w:tcPr>
          <w:p w:rsidR="00E11B60" w:rsidRPr="00012D64" w:rsidRDefault="00E11B60" w:rsidP="005508F8">
            <w:pPr>
              <w:rPr>
                <w:b/>
                <w:bCs/>
                <w:sz w:val="24"/>
                <w:szCs w:val="24"/>
              </w:rPr>
            </w:pPr>
            <w:r w:rsidRPr="00012D64">
              <w:rPr>
                <w:b/>
                <w:bCs/>
                <w:sz w:val="24"/>
                <w:szCs w:val="24"/>
              </w:rPr>
              <w:t xml:space="preserve">Начальник </w:t>
            </w:r>
          </w:p>
          <w:p w:rsidR="00E11B60" w:rsidRPr="00012D64" w:rsidRDefault="00E11B60" w:rsidP="005508F8">
            <w:pPr>
              <w:rPr>
                <w:sz w:val="24"/>
                <w:szCs w:val="24"/>
              </w:rPr>
            </w:pPr>
            <w:r w:rsidRPr="00012D64">
              <w:rPr>
                <w:b/>
                <w:bCs/>
                <w:sz w:val="24"/>
                <w:szCs w:val="24"/>
              </w:rPr>
              <w:t>финансового отдела Министерства строительства и территориального развития Мурманской области</w:t>
            </w:r>
            <w:r w:rsidRPr="00012D64">
              <w:rPr>
                <w:sz w:val="24"/>
                <w:szCs w:val="24"/>
              </w:rPr>
              <w:t xml:space="preserve"> </w:t>
            </w:r>
          </w:p>
          <w:p w:rsidR="00E11B60" w:rsidRPr="00714BB7" w:rsidRDefault="00E11B60" w:rsidP="005508F8"/>
        </w:tc>
        <w:tc>
          <w:tcPr>
            <w:tcW w:w="3740" w:type="dxa"/>
            <w:vAlign w:val="bottom"/>
          </w:tcPr>
          <w:p w:rsidR="00E11B60" w:rsidRPr="00714BB7" w:rsidRDefault="00E11B60" w:rsidP="005508F8">
            <w:pPr>
              <w:jc w:val="center"/>
              <w:rPr>
                <w:position w:val="6"/>
                <w:sz w:val="20"/>
                <w:szCs w:val="20"/>
              </w:rPr>
            </w:pPr>
            <w:r w:rsidRPr="00714BB7">
              <w:rPr>
                <w:position w:val="6"/>
                <w:sz w:val="20"/>
                <w:szCs w:val="20"/>
              </w:rPr>
              <w:t>______</w:t>
            </w:r>
            <w:r>
              <w:rPr>
                <w:position w:val="6"/>
                <w:sz w:val="20"/>
                <w:szCs w:val="20"/>
              </w:rPr>
              <w:t>____________________________</w:t>
            </w:r>
          </w:p>
          <w:p w:rsidR="00E11B60" w:rsidRPr="00714BB7" w:rsidRDefault="00E11B60" w:rsidP="005508F8">
            <w:pPr>
              <w:jc w:val="center"/>
              <w:rPr>
                <w:sz w:val="20"/>
                <w:szCs w:val="20"/>
              </w:rPr>
            </w:pPr>
            <w:r w:rsidRPr="00714BB7">
              <w:rPr>
                <w:sz w:val="20"/>
                <w:szCs w:val="20"/>
                <w:vertAlign w:val="superscript"/>
              </w:rPr>
              <w:t>(подпись, дата)</w:t>
            </w:r>
          </w:p>
        </w:tc>
        <w:tc>
          <w:tcPr>
            <w:tcW w:w="2090" w:type="dxa"/>
            <w:vAlign w:val="bottom"/>
          </w:tcPr>
          <w:p w:rsidR="00E11B60" w:rsidRPr="00714BB7" w:rsidRDefault="00E11B60" w:rsidP="005508F8">
            <w:pPr>
              <w:jc w:val="center"/>
              <w:rPr>
                <w:position w:val="6"/>
                <w:sz w:val="20"/>
                <w:szCs w:val="20"/>
              </w:rPr>
            </w:pPr>
            <w:r w:rsidRPr="00714BB7">
              <w:rPr>
                <w:position w:val="6"/>
                <w:sz w:val="20"/>
                <w:szCs w:val="20"/>
              </w:rPr>
              <w:t>__________________</w:t>
            </w:r>
          </w:p>
          <w:p w:rsidR="00E11B60" w:rsidRPr="00714BB7" w:rsidRDefault="00E11B60" w:rsidP="005508F8">
            <w:pPr>
              <w:jc w:val="center"/>
              <w:rPr>
                <w:sz w:val="20"/>
                <w:szCs w:val="20"/>
              </w:rPr>
            </w:pPr>
            <w:r w:rsidRPr="00714BB7">
              <w:rPr>
                <w:sz w:val="20"/>
                <w:szCs w:val="20"/>
                <w:vertAlign w:val="superscript"/>
              </w:rPr>
              <w:t>(расшифровка подписи)</w:t>
            </w:r>
          </w:p>
        </w:tc>
      </w:tr>
    </w:tbl>
    <w:p w:rsidR="00E11B60" w:rsidRDefault="00E11B60" w:rsidP="00012D64">
      <w:pPr>
        <w:spacing w:line="240" w:lineRule="exact"/>
      </w:pPr>
      <w:r w:rsidRPr="00714BB7">
        <w:rPr>
          <w:sz w:val="16"/>
        </w:rPr>
        <w:t>М.П</w:t>
      </w:r>
      <w:r>
        <w:rPr>
          <w:sz w:val="16"/>
        </w:rPr>
        <w:t>.</w:t>
      </w:r>
    </w:p>
    <w:p w:rsidR="00E11B60" w:rsidRDefault="00E11B60" w:rsidP="00012D64">
      <w:pPr>
        <w:tabs>
          <w:tab w:val="right" w:pos="9355"/>
        </w:tabs>
        <w:jc w:val="right"/>
      </w:pPr>
    </w:p>
    <w:p w:rsidR="00E11B60" w:rsidRDefault="00E11B60" w:rsidP="00012D64">
      <w:pPr>
        <w:tabs>
          <w:tab w:val="right" w:pos="9355"/>
        </w:tabs>
        <w:jc w:val="right"/>
      </w:pPr>
    </w:p>
    <w:p w:rsidR="00E11B60" w:rsidRDefault="00E11B60" w:rsidP="00012D64">
      <w:pPr>
        <w:tabs>
          <w:tab w:val="right" w:pos="9355"/>
        </w:tabs>
        <w:jc w:val="right"/>
      </w:pPr>
    </w:p>
    <w:p w:rsidR="00E11B60" w:rsidRDefault="00E11B60" w:rsidP="00012D64">
      <w:pPr>
        <w:tabs>
          <w:tab w:val="right" w:pos="9355"/>
        </w:tabs>
        <w:jc w:val="center"/>
      </w:pPr>
      <w:r>
        <w:t>_____________________</w:t>
      </w:r>
    </w:p>
    <w:p w:rsidR="00E11B60" w:rsidRDefault="00E11B60" w:rsidP="00012D64">
      <w:pPr>
        <w:tabs>
          <w:tab w:val="right" w:pos="9355"/>
        </w:tabs>
        <w:jc w:val="right"/>
      </w:pPr>
    </w:p>
    <w:p w:rsidR="00E11B60" w:rsidRDefault="00E11B60" w:rsidP="00012D64">
      <w:pPr>
        <w:tabs>
          <w:tab w:val="right" w:pos="9355"/>
        </w:tabs>
        <w:jc w:val="right"/>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Default="00E11B60" w:rsidP="00012D64">
      <w:pPr>
        <w:ind w:left="7040"/>
        <w:jc w:val="both"/>
      </w:pPr>
    </w:p>
    <w:p w:rsidR="00E11B60" w:rsidRPr="00D7007A" w:rsidRDefault="00E11B60" w:rsidP="00012D64">
      <w:pPr>
        <w:ind w:left="7040"/>
        <w:jc w:val="both"/>
      </w:pPr>
      <w:r w:rsidRPr="00D7007A">
        <w:t xml:space="preserve">Приложение № </w:t>
      </w:r>
      <w:r>
        <w:t>10</w:t>
      </w:r>
    </w:p>
    <w:p w:rsidR="00E11B60" w:rsidRPr="00D7007A" w:rsidRDefault="00E11B60" w:rsidP="00012D64">
      <w:pPr>
        <w:tabs>
          <w:tab w:val="right" w:pos="9355"/>
        </w:tabs>
        <w:ind w:left="7040"/>
        <w:jc w:val="both"/>
      </w:pPr>
      <w:r w:rsidRPr="00D7007A">
        <w:t>к Порядку</w:t>
      </w:r>
      <w:r w:rsidRPr="00D7007A">
        <w:tab/>
      </w:r>
    </w:p>
    <w:p w:rsidR="00E11B60" w:rsidRDefault="00E11B60" w:rsidP="00012D64">
      <w:pPr>
        <w:tabs>
          <w:tab w:val="right" w:pos="9355"/>
        </w:tabs>
        <w:jc w:val="center"/>
        <w:rPr>
          <w:b/>
        </w:rPr>
      </w:pPr>
    </w:p>
    <w:p w:rsidR="00E11B60" w:rsidRPr="00D7007A" w:rsidRDefault="00E11B60" w:rsidP="00012D64">
      <w:pPr>
        <w:tabs>
          <w:tab w:val="right" w:pos="9355"/>
        </w:tabs>
        <w:jc w:val="center"/>
        <w:rPr>
          <w:b/>
        </w:rPr>
      </w:pPr>
      <w:r w:rsidRPr="00D7007A">
        <w:rPr>
          <w:b/>
        </w:rPr>
        <w:t>Схема взаимодействия участников проекта</w:t>
      </w:r>
    </w:p>
    <w:p w:rsidR="00E11B60" w:rsidRPr="00D7007A" w:rsidRDefault="00E11B60" w:rsidP="00012D64">
      <w:pPr>
        <w:jc w:val="center"/>
        <w:rPr>
          <w:b/>
        </w:rPr>
      </w:pPr>
      <w:r w:rsidRPr="00D7007A">
        <w:rPr>
          <w:b/>
        </w:rPr>
        <w:t>«Ипотека для молодых учителей»</w:t>
      </w:r>
    </w:p>
    <w:p w:rsidR="00E11B60" w:rsidRPr="00D7007A" w:rsidRDefault="00E11B60" w:rsidP="00012D64">
      <w:r>
        <w:rPr>
          <w:noProof/>
        </w:rPr>
        <w:pict>
          <v:roundrect id="_x0000_s1028" style="position:absolute;margin-left:137.5pt;margin-top:17pt;width:189pt;height:63pt;z-index:251658240" arcsize="10923f">
            <v:textbox style="mso-next-textbox:#_x0000_s1028">
              <w:txbxContent>
                <w:p w:rsidR="00E11B60" w:rsidRDefault="00E11B60" w:rsidP="00012D64">
                  <w:pPr>
                    <w:rPr>
                      <w:b/>
                      <w:sz w:val="24"/>
                      <w:szCs w:val="24"/>
                    </w:rPr>
                  </w:pPr>
                  <w:r w:rsidRPr="007F6B54">
                    <w:rPr>
                      <w:b/>
                      <w:sz w:val="24"/>
                      <w:szCs w:val="24"/>
                    </w:rPr>
                    <w:t xml:space="preserve">       </w:t>
                  </w:r>
                  <w:r>
                    <w:rPr>
                      <w:b/>
                      <w:sz w:val="24"/>
                      <w:szCs w:val="24"/>
                    </w:rPr>
                    <w:t xml:space="preserve">   </w:t>
                  </w:r>
                  <w:r w:rsidRPr="007F6B54">
                    <w:rPr>
                      <w:b/>
                      <w:sz w:val="24"/>
                      <w:szCs w:val="24"/>
                    </w:rPr>
                    <w:t xml:space="preserve"> </w:t>
                  </w:r>
                </w:p>
                <w:p w:rsidR="00E11B60" w:rsidRPr="007F6B54" w:rsidRDefault="00E11B60" w:rsidP="00012D64">
                  <w:pPr>
                    <w:rPr>
                      <w:b/>
                    </w:rPr>
                  </w:pPr>
                  <w:r>
                    <w:rPr>
                      <w:b/>
                      <w:sz w:val="24"/>
                      <w:szCs w:val="24"/>
                    </w:rPr>
                    <w:t xml:space="preserve">         </w:t>
                  </w:r>
                  <w:r w:rsidRPr="007F6B54">
                    <w:rPr>
                      <w:b/>
                    </w:rPr>
                    <w:t>Молодые учителя</w:t>
                  </w:r>
                </w:p>
              </w:txbxContent>
            </v:textbox>
          </v:roundrect>
        </w:pict>
      </w:r>
    </w:p>
    <w:p w:rsidR="00E11B60" w:rsidRPr="00D7007A" w:rsidRDefault="00E11B60" w:rsidP="00012D64">
      <w:pPr>
        <w:tabs>
          <w:tab w:val="center" w:pos="4677"/>
          <w:tab w:val="right" w:pos="9355"/>
        </w:tabs>
      </w:pPr>
      <w:r w:rsidRPr="00D7007A">
        <w:tab/>
      </w:r>
      <w:r>
        <w:rPr>
          <w:noProof/>
        </w:rPr>
      </w:r>
      <w:r>
        <w:pict>
          <v:group id="_x0000_s1029" editas="canvas" style="width:459.15pt;height:397.8pt;mso-position-horizontal-relative:char;mso-position-vertical-relative:line" coordorigin="2281,1742" coordsize="7202,6160">
            <o:lock v:ext="edit" aspectratio="t"/>
            <v:shape id="_x0000_s1030" type="#_x0000_t75" style="position:absolute;left:2281;top:1742;width:7202;height:616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3269;top:3275;width:2400;height:1116">
              <v:textbox style="mso-next-textbox:#_x0000_s1031">
                <w:txbxContent>
                  <w:p w:rsidR="00E11B60" w:rsidRPr="007F6B54" w:rsidRDefault="00E11B60" w:rsidP="00012D64">
                    <w:pPr>
                      <w:jc w:val="center"/>
                      <w:rPr>
                        <w:b/>
                        <w:sz w:val="24"/>
                        <w:szCs w:val="24"/>
                      </w:rPr>
                    </w:pPr>
                    <w:r w:rsidRPr="007F6B54">
                      <w:rPr>
                        <w:b/>
                        <w:sz w:val="24"/>
                        <w:szCs w:val="24"/>
                      </w:rPr>
                      <w:t>Государственные или муниципальные образовательные учреждения</w:t>
                    </w:r>
                  </w:p>
                </w:txbxContent>
              </v:textbox>
            </v:shape>
            <v:shape id="_x0000_s1032" type="#_x0000_t176" style="position:absolute;left:7112;top:3275;width:2118;height:1115">
              <v:textbox style="mso-next-textbox:#_x0000_s1032">
                <w:txbxContent>
                  <w:p w:rsidR="00E11B60" w:rsidRPr="007F6B54" w:rsidRDefault="00E11B60" w:rsidP="00012D64">
                    <w:pPr>
                      <w:jc w:val="center"/>
                      <w:rPr>
                        <w:b/>
                        <w:sz w:val="24"/>
                        <w:szCs w:val="24"/>
                      </w:rPr>
                    </w:pPr>
                    <w:r w:rsidRPr="007F6B54">
                      <w:rPr>
                        <w:b/>
                        <w:sz w:val="24"/>
                        <w:szCs w:val="24"/>
                      </w:rPr>
                      <w:t xml:space="preserve">Уполномоченный орган </w:t>
                    </w:r>
                  </w:p>
                </w:txbxContent>
              </v:textbox>
            </v:shape>
            <v:shape id="_x0000_s1033" type="#_x0000_t176" style="position:absolute;left:4681;top:4947;width:2682;height:977">
              <v:textbox style="mso-next-textbox:#_x0000_s1033">
                <w:txbxContent>
                  <w:p w:rsidR="00E11B60" w:rsidRPr="007F6B54" w:rsidRDefault="00E11B60" w:rsidP="00012D64">
                    <w:pPr>
                      <w:jc w:val="center"/>
                      <w:rPr>
                        <w:b/>
                        <w:sz w:val="24"/>
                        <w:szCs w:val="24"/>
                      </w:rPr>
                    </w:pPr>
                    <w:r w:rsidRPr="007F6B54">
                      <w:rPr>
                        <w:b/>
                        <w:sz w:val="24"/>
                        <w:szCs w:val="24"/>
                      </w:rPr>
                      <w:t>Министерство образования и  науки Мурманской области</w:t>
                    </w:r>
                  </w:p>
                </w:txbxContent>
              </v:textbox>
            </v:shape>
            <v:shapetype id="_x0000_t32" coordsize="21600,21600" o:spt="32" o:oned="t" path="m,l21600,21600e" filled="f">
              <v:path arrowok="t" fillok="f" o:connecttype="none"/>
              <o:lock v:ext="edit" shapetype="t"/>
            </v:shapetype>
            <v:shape id="_x0000_s1034" type="#_x0000_t32" style="position:absolute;left:5952;top:2580;width:2188;height:695" o:connectortype="straight">
              <v:stroke endarrow="block"/>
            </v:shape>
            <v:shape id="_x0000_s1035" type="#_x0000_t32" style="position:absolute;left:6021;top:3832;width:1;height:1115" o:connectortype="straight">
              <v:stroke endarrow="block"/>
            </v:shape>
            <v:shape id="_x0000_s1036" type="#_x0000_t32" style="position:absolute;left:4469;top:2580;width:1483;height:695;flip:x" o:connectortype="straight">
              <v:stroke endarrow="block"/>
            </v:shape>
            <v:shape id="_x0000_s1037" type="#_x0000_t32" style="position:absolute;left:6022;top:5924;width:1;height:696" o:connectortype="straight">
              <v:stroke endarrow="block"/>
            </v:shape>
            <v:shape id="_x0000_s1038" type="#_x0000_t32" style="position:absolute;left:5982;top:3831;width:1099;height:1"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7363;top:3832;width:1836;height:3319;flip:y" o:connectortype="elbow" adj="24912,52050,-7625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0" type="#_x0000_t120" style="position:absolute;left:4681;top:2718;width:402;height:326">
              <v:textbox style="mso-next-textbox:#_x0000_s1040">
                <w:txbxContent>
                  <w:p w:rsidR="00E11B60" w:rsidRPr="00CC73EB" w:rsidRDefault="00E11B60" w:rsidP="00012D64">
                    <w:r w:rsidRPr="00CC73EB">
                      <w:t>1</w:t>
                    </w:r>
                  </w:p>
                  <w:p w:rsidR="00E11B60" w:rsidRDefault="00E11B60" w:rsidP="00012D64"/>
                </w:txbxContent>
              </v:textbox>
            </v:shape>
            <v:shape id="_x0000_s1041" type="#_x0000_t120" style="position:absolute;left:7081;top:2718;width:402;height:323">
              <v:textbox style="mso-next-textbox:#_x0000_s1041">
                <w:txbxContent>
                  <w:p w:rsidR="00E11B60" w:rsidRPr="00CC73EB" w:rsidRDefault="00E11B60" w:rsidP="00012D64">
                    <w:r w:rsidRPr="00CC73EB">
                      <w:t>1</w:t>
                    </w:r>
                  </w:p>
                </w:txbxContent>
              </v:textbox>
            </v:shape>
            <v:shape id="_x0000_s1042" type="#_x0000_t120" style="position:absolute;left:6093;top:6062;width:422;height:432">
              <v:textbox style="mso-next-textbox:#_x0000_s1042">
                <w:txbxContent>
                  <w:p w:rsidR="00E11B60" w:rsidRPr="00CC73EB" w:rsidRDefault="00E11B60" w:rsidP="00012D64">
                    <w:pPr>
                      <w:jc w:val="center"/>
                    </w:pPr>
                    <w:r>
                      <w:t>4</w:t>
                    </w:r>
                  </w:p>
                </w:txbxContent>
              </v:textbox>
            </v:shape>
            <v:shape id="_x0000_s1043" type="#_x0000_t120" style="position:absolute;left:9057;top:4947;width:403;height:392">
              <v:textbox style="mso-next-textbox:#_x0000_s1043">
                <w:txbxContent>
                  <w:p w:rsidR="00E11B60" w:rsidRDefault="00E11B60" w:rsidP="00012D64">
                    <w:pPr>
                      <w:jc w:val="center"/>
                    </w:pPr>
                    <w:r>
                      <w:t>5</w:t>
                    </w:r>
                  </w:p>
                  <w:p w:rsidR="00E11B60" w:rsidRPr="00CC73EB" w:rsidRDefault="00E11B60" w:rsidP="00012D64"/>
                </w:txbxContent>
              </v:textbox>
            </v:shape>
            <v:shape id="_x0000_s1044" type="#_x0000_t176" style="position:absolute;left:4610;top:6620;width:2753;height:1115">
              <v:textbox style="mso-next-textbox:#_x0000_s1044">
                <w:txbxContent>
                  <w:p w:rsidR="00E11B60" w:rsidRPr="007F6B54" w:rsidRDefault="00E11B60" w:rsidP="00012D64">
                    <w:pPr>
                      <w:jc w:val="center"/>
                      <w:rPr>
                        <w:b/>
                        <w:sz w:val="24"/>
                        <w:szCs w:val="24"/>
                      </w:rPr>
                    </w:pPr>
                    <w:r w:rsidRPr="007F6B54">
                      <w:rPr>
                        <w:b/>
                        <w:sz w:val="24"/>
                        <w:szCs w:val="24"/>
                      </w:rPr>
                      <w:t>Министерство строительства и территориального развития Мурманской области</w:t>
                    </w:r>
                  </w:p>
                </w:txbxContent>
              </v:textbox>
            </v:shape>
            <v:line id="_x0000_s1045" style="position:absolute;flip:y" from="5669,3693" to="7082,3694">
              <v:stroke endarrow="block"/>
            </v:line>
            <v:line id="_x0000_s1046" style="position:absolute;flip:x y" from="7363,2299" to="8492,3275">
              <v:stroke endarrow="block"/>
            </v:line>
            <v:shape id="_x0000_s1047" type="#_x0000_t120" style="position:absolute;left:6093;top:4251;width:401;height:394">
              <v:textbox style="mso-next-textbox:#_x0000_s1047">
                <w:txbxContent>
                  <w:p w:rsidR="00E11B60" w:rsidRDefault="00E11B60" w:rsidP="00012D64">
                    <w:pPr>
                      <w:jc w:val="center"/>
                    </w:pPr>
                    <w:r>
                      <w:t>3</w:t>
                    </w:r>
                  </w:p>
                  <w:p w:rsidR="00E11B60" w:rsidRPr="00CC73EB" w:rsidRDefault="00E11B60" w:rsidP="00012D64"/>
                </w:txbxContent>
              </v:textbox>
            </v:shape>
            <v:line id="_x0000_s1048" style="position:absolute;flip:x y" from="7285,2021" to="9481,2022">
              <v:stroke endarrow="block"/>
            </v:line>
            <v:shape id="_x0000_s1049" type="#_x0000_t32" style="position:absolute;left:9481;top:2021;width:1;height:1" o:connectortype="straight"/>
            <v:shape id="_x0000_s1050" type="#_x0000_t32" style="position:absolute;left:9481;top:2021;width:1;height:1" o:connectortype="straight"/>
            <v:shape id="_x0000_s1051" type="#_x0000_t32" style="position:absolute;left:9481;top:3832;width:0;height:0" o:connectortype="straight">
              <v:stroke endarrow="block"/>
            </v:shape>
            <v:line id="_x0000_s1052" style="position:absolute" from="9481,2021" to="9481,3832"/>
            <v:shape id="_x0000_s1053" type="#_x0000_t120" style="position:absolute;left:7787;top:2299;width:402;height:419">
              <v:textbox style="mso-next-textbox:#_x0000_s1053">
                <w:txbxContent>
                  <w:p w:rsidR="00E11B60" w:rsidRPr="00CC73EB" w:rsidRDefault="00E11B60" w:rsidP="00012D64">
                    <w:r>
                      <w:t>2</w:t>
                    </w:r>
                  </w:p>
                </w:txbxContent>
              </v:textbox>
            </v:shape>
            <w10:anchorlock/>
          </v:group>
        </w:pict>
      </w:r>
    </w:p>
    <w:p w:rsidR="00E11B60" w:rsidRPr="00D7007A" w:rsidRDefault="00E11B60" w:rsidP="00012D64">
      <w:pPr>
        <w:ind w:firstLine="550"/>
        <w:jc w:val="both"/>
      </w:pPr>
      <w:r w:rsidRPr="00D7007A">
        <w:t>1. Заявление молодых учителей о включении в состав участников проекта</w:t>
      </w:r>
      <w:r>
        <w:t xml:space="preserve"> </w:t>
      </w:r>
      <w:r w:rsidRPr="00D7007A">
        <w:t>«Ипотека для молодых учителей».</w:t>
      </w:r>
    </w:p>
    <w:p w:rsidR="00E11B60" w:rsidRPr="00D7007A" w:rsidRDefault="00E11B60" w:rsidP="00012D64">
      <w:pPr>
        <w:ind w:firstLine="550"/>
        <w:jc w:val="both"/>
      </w:pPr>
      <w:r w:rsidRPr="00D7007A">
        <w:t>2. Уведомления молодым учителям о необходимости предоставления документов и формировании ежегодного списка.</w:t>
      </w:r>
    </w:p>
    <w:p w:rsidR="00E11B60" w:rsidRPr="00D7007A" w:rsidRDefault="00E11B60" w:rsidP="00012D64">
      <w:pPr>
        <w:ind w:firstLine="550"/>
        <w:jc w:val="both"/>
      </w:pPr>
      <w:r>
        <w:t>3</w:t>
      </w:r>
      <w:r w:rsidRPr="00D7007A">
        <w:t>. Утвержденные Списки молодых учителей – участников проекта «Ипотека для молодых учителей».</w:t>
      </w:r>
    </w:p>
    <w:p w:rsidR="00E11B60" w:rsidRPr="00D7007A" w:rsidRDefault="00E11B60" w:rsidP="00012D64">
      <w:pPr>
        <w:ind w:firstLine="550"/>
        <w:jc w:val="both"/>
      </w:pPr>
      <w:r>
        <w:t>4</w:t>
      </w:r>
      <w:r w:rsidRPr="00D7007A">
        <w:t>. Утвержденный Сводный список молодых учителей – участников проекта «Ипотека для молодых учителей».</w:t>
      </w:r>
    </w:p>
    <w:p w:rsidR="00E11B60" w:rsidRDefault="00E11B60" w:rsidP="00012D64">
      <w:pPr>
        <w:ind w:firstLine="550"/>
        <w:jc w:val="both"/>
      </w:pPr>
      <w:r w:rsidRPr="00D7007A">
        <w:t>5. Гарантийные письма и выписки из утвержденного Списка получателей социальных выплат для вручения молодым учителям - участникам проекта.</w:t>
      </w:r>
    </w:p>
    <w:p w:rsidR="00E11B60" w:rsidRDefault="00E11B60" w:rsidP="00012D64">
      <w:pPr>
        <w:ind w:firstLine="550"/>
      </w:pPr>
    </w:p>
    <w:p w:rsidR="00E11B60" w:rsidRPr="00D7007A" w:rsidRDefault="00E11B60" w:rsidP="00012D64">
      <w:pPr>
        <w:ind w:left="-540"/>
        <w:jc w:val="center"/>
      </w:pPr>
      <w:r>
        <w:t>_______________________</w:t>
      </w:r>
    </w:p>
    <w:p w:rsidR="00E11B60" w:rsidRDefault="00E11B60" w:rsidP="0023516C">
      <w:pPr>
        <w:pStyle w:val="ConsPlusNormal"/>
        <w:jc w:val="right"/>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Приложение № 7</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4F058A">
      <w:pPr>
        <w:widowControl w:val="0"/>
        <w:autoSpaceDE w:val="0"/>
        <w:autoSpaceDN w:val="0"/>
        <w:adjustRightInd w:val="0"/>
        <w:jc w:val="center"/>
        <w:rPr>
          <w:b/>
          <w:bCs/>
        </w:rPr>
      </w:pPr>
      <w:bookmarkStart w:id="21" w:name="P10328"/>
      <w:bookmarkEnd w:id="21"/>
      <w:r w:rsidRPr="00455B09">
        <w:rPr>
          <w:b/>
          <w:bCs/>
        </w:rPr>
        <w:t>Правила</w:t>
      </w:r>
    </w:p>
    <w:p w:rsidR="00E11B60" w:rsidRPr="00455B09" w:rsidRDefault="00E11B60" w:rsidP="004F058A">
      <w:pPr>
        <w:widowControl w:val="0"/>
        <w:autoSpaceDE w:val="0"/>
        <w:autoSpaceDN w:val="0"/>
        <w:adjustRightInd w:val="0"/>
        <w:jc w:val="center"/>
        <w:rPr>
          <w:b/>
          <w:bCs/>
        </w:rPr>
      </w:pPr>
      <w:r w:rsidRPr="00455B09">
        <w:rPr>
          <w:b/>
          <w:bCs/>
        </w:rPr>
        <w:t>предоставления молодым семьям социальных выплат</w:t>
      </w:r>
    </w:p>
    <w:p w:rsidR="00E11B60" w:rsidRPr="00455B09" w:rsidRDefault="00E11B60" w:rsidP="004F058A">
      <w:pPr>
        <w:widowControl w:val="0"/>
        <w:autoSpaceDE w:val="0"/>
        <w:autoSpaceDN w:val="0"/>
        <w:adjustRightInd w:val="0"/>
        <w:jc w:val="center"/>
        <w:rPr>
          <w:b/>
          <w:bCs/>
        </w:rPr>
      </w:pPr>
      <w:r w:rsidRPr="00455B09">
        <w:rPr>
          <w:b/>
          <w:bCs/>
        </w:rPr>
        <w:t>на приобретение (строительство) жилых помещений</w:t>
      </w:r>
    </w:p>
    <w:p w:rsidR="00E11B60" w:rsidRPr="00455B09" w:rsidRDefault="00E11B60" w:rsidP="004F058A">
      <w:pPr>
        <w:widowControl w:val="0"/>
        <w:autoSpaceDE w:val="0"/>
        <w:autoSpaceDN w:val="0"/>
        <w:adjustRightInd w:val="0"/>
        <w:jc w:val="center"/>
        <w:rPr>
          <w:b/>
        </w:rPr>
      </w:pPr>
      <w:r w:rsidRPr="00455B09">
        <w:rPr>
          <w:b/>
        </w:rPr>
        <w:t>и их использования</w:t>
      </w:r>
    </w:p>
    <w:p w:rsidR="00E11B60" w:rsidRPr="00455B09" w:rsidRDefault="00E11B60" w:rsidP="0023516C">
      <w:pPr>
        <w:pStyle w:val="ConsPlusNormal"/>
        <w:ind w:firstLine="540"/>
        <w:jc w:val="both"/>
        <w:rPr>
          <w:rFonts w:ascii="Times New Roman" w:hAnsi="Times New Roman"/>
          <w:sz w:val="28"/>
          <w:szCs w:val="28"/>
        </w:rPr>
      </w:pPr>
    </w:p>
    <w:p w:rsidR="00E11B60" w:rsidRPr="00012D64"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 Настоящие Правила предоставления молодым семьям социальных выплат на приобретение (строительство) жилых помещений и их использования разработаны в целях реализации на территории Мурманской области </w:t>
      </w:r>
      <w:hyperlink r:id="rId43" w:history="1">
        <w:r w:rsidRPr="00455B09">
          <w:rPr>
            <w:rFonts w:ascii="Times New Roman" w:hAnsi="Times New Roman"/>
            <w:sz w:val="28"/>
            <w:szCs w:val="28"/>
          </w:rPr>
          <w:t>подпрограммы</w:t>
        </w:r>
      </w:hyperlink>
      <w:r w:rsidRPr="00455B09">
        <w:rPr>
          <w:rFonts w:ascii="Times New Roman" w:hAnsi="Times New Roman"/>
          <w:sz w:val="28"/>
          <w:szCs w:val="28"/>
        </w:rPr>
        <w:t xml:space="preserve"> «Обеспечение жильем молодых семей» федеральной целевой программы «Жилище» на 201</w:t>
      </w:r>
      <w:r>
        <w:rPr>
          <w:rFonts w:ascii="Times New Roman" w:hAnsi="Times New Roman"/>
          <w:sz w:val="28"/>
          <w:szCs w:val="28"/>
        </w:rPr>
        <w:t>5</w:t>
      </w:r>
      <w:r w:rsidRPr="00455B09">
        <w:rPr>
          <w:rFonts w:ascii="Times New Roman" w:hAnsi="Times New Roman"/>
          <w:sz w:val="28"/>
          <w:szCs w:val="28"/>
        </w:rPr>
        <w:t xml:space="preserve"> - 20</w:t>
      </w:r>
      <w:r>
        <w:rPr>
          <w:rFonts w:ascii="Times New Roman" w:hAnsi="Times New Roman"/>
          <w:sz w:val="28"/>
          <w:szCs w:val="28"/>
        </w:rPr>
        <w:t>20</w:t>
      </w:r>
      <w:r w:rsidRPr="00455B09">
        <w:rPr>
          <w:rFonts w:ascii="Times New Roman" w:hAnsi="Times New Roman"/>
          <w:sz w:val="28"/>
          <w:szCs w:val="28"/>
        </w:rPr>
        <w:t xml:space="preserve"> годы, утвержденной постановлением Правительства Российской Федерации от 17.12.2010 № 1050</w:t>
      </w:r>
      <w:r>
        <w:rPr>
          <w:rFonts w:ascii="Times New Roman" w:hAnsi="Times New Roman"/>
          <w:sz w:val="28"/>
          <w:szCs w:val="28"/>
        </w:rPr>
        <w:t xml:space="preserve"> </w:t>
      </w:r>
      <w:r w:rsidRPr="00993DAB">
        <w:rPr>
          <w:rFonts w:ascii="Times New Roman" w:hAnsi="Times New Roman"/>
          <w:sz w:val="28"/>
          <w:szCs w:val="28"/>
        </w:rPr>
        <w:t>(в редакции постановления Правительства Российской Федерации от 25.08.2015 № 889),</w:t>
      </w:r>
      <w:r w:rsidRPr="00012D64">
        <w:rPr>
          <w:rFonts w:ascii="Times New Roman" w:hAnsi="Times New Roman"/>
          <w:sz w:val="28"/>
          <w:szCs w:val="28"/>
        </w:rPr>
        <w:t xml:space="preserve"> и </w:t>
      </w:r>
      <w:hyperlink w:anchor="P4766" w:history="1">
        <w:r w:rsidRPr="00012D64">
          <w:rPr>
            <w:rFonts w:ascii="Times New Roman" w:hAnsi="Times New Roman"/>
            <w:sz w:val="28"/>
            <w:szCs w:val="28"/>
          </w:rPr>
          <w:t>подпрограммы</w:t>
        </w:r>
      </w:hyperlink>
      <w:r w:rsidRPr="00012D64">
        <w:rPr>
          <w:rFonts w:ascii="Times New Roman" w:hAnsi="Times New Roman"/>
          <w:sz w:val="28"/>
          <w:szCs w:val="28"/>
        </w:rPr>
        <w:t xml:space="preserve"> «Обеспечение доступным и комфортным жильем и жилищно-коммунальными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(далее - Подпрограмма обеспечения жильем молодых семей, Подпрограмма) и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2. Социальные выплаты используются:</w:t>
      </w:r>
    </w:p>
    <w:p w:rsidR="00E11B60" w:rsidRPr="00012D64" w:rsidRDefault="00E11B60" w:rsidP="0023516C">
      <w:pPr>
        <w:pStyle w:val="ConsPlusNormal"/>
        <w:ind w:firstLine="540"/>
        <w:jc w:val="both"/>
        <w:rPr>
          <w:rFonts w:ascii="Times New Roman" w:hAnsi="Times New Roman"/>
          <w:sz w:val="28"/>
          <w:szCs w:val="28"/>
        </w:rPr>
      </w:pPr>
      <w:bookmarkStart w:id="22" w:name="P10337"/>
      <w:bookmarkEnd w:id="22"/>
      <w:r w:rsidRPr="00012D64">
        <w:rPr>
          <w:rFonts w:ascii="Times New Roman" w:hAnsi="Times New Roman"/>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 для оплаты цены договора строительного подряда на строительство  жилого дома;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E11B60" w:rsidRPr="00012D64" w:rsidRDefault="00E11B60" w:rsidP="0023516C">
      <w:pPr>
        <w:pStyle w:val="ConsPlusNormal"/>
        <w:ind w:firstLine="540"/>
        <w:jc w:val="both"/>
        <w:rPr>
          <w:rFonts w:ascii="Times New Roman" w:hAnsi="Times New Roman"/>
          <w:sz w:val="28"/>
          <w:szCs w:val="28"/>
        </w:rPr>
      </w:pPr>
      <w:bookmarkStart w:id="23" w:name="P10341"/>
      <w:bookmarkEnd w:id="23"/>
      <w:r w:rsidRPr="00012D64">
        <w:rPr>
          <w:rFonts w:ascii="Times New Roman" w:hAnsi="Times New Roman"/>
          <w:sz w:val="28"/>
          <w:szCs w:val="28"/>
        </w:rPr>
        <w:t>д)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11B60" w:rsidRPr="00012D64" w:rsidRDefault="00E11B60" w:rsidP="0023516C">
      <w:pPr>
        <w:pStyle w:val="ConsPlusNormal"/>
        <w:ind w:firstLine="540"/>
        <w:jc w:val="both"/>
        <w:rPr>
          <w:rFonts w:ascii="Times New Roman" w:hAnsi="Times New Roman"/>
          <w:sz w:val="28"/>
          <w:szCs w:val="28"/>
        </w:rPr>
      </w:pPr>
      <w:bookmarkStart w:id="24" w:name="P10342"/>
      <w:bookmarkEnd w:id="24"/>
      <w:r w:rsidRPr="00012D64">
        <w:rPr>
          <w:rFonts w:ascii="Times New Roman" w:hAnsi="Times New Roman"/>
          <w:sz w:val="28"/>
          <w:szCs w:val="28"/>
        </w:rPr>
        <w:t>е) для погашения основной суммы долга и уплаты процентов по жилищным, в том числе ипотечным, кредитам или жилищным займам на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 Право молодой семьи - участника Подпрограмм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Свидетельство не является ценной бумагой.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 Срок действия свидетельства составляет не более 7 месяцев с даты выдачи, указанной в этом свидетельстве.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5. Выдача </w:t>
      </w:r>
      <w:hyperlink r:id="rId44" w:history="1">
        <w:r w:rsidRPr="00012D64">
          <w:rPr>
            <w:rFonts w:ascii="Times New Roman" w:hAnsi="Times New Roman"/>
            <w:sz w:val="28"/>
            <w:szCs w:val="28"/>
          </w:rPr>
          <w:t>свидетельства</w:t>
        </w:r>
      </w:hyperlink>
      <w:r w:rsidRPr="00012D64">
        <w:rPr>
          <w:rFonts w:ascii="Times New Roman" w:hAnsi="Times New Roman"/>
          <w:sz w:val="28"/>
          <w:szCs w:val="28"/>
        </w:rPr>
        <w:t xml:space="preserve"> по форме согласно приложению № 1 к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Российской Федерации от 17.12.2010 № 1050 (далее - Правила федеральной Подпрограммы), на основании решения о включении молодой семьи в список участников Подпрограммы осуществляется органом местного самоуправления в соответствии с выпиской из утвержденного Министерством строительства и территориального развития Мурманской области (далее - Министерство) списка молодых семей - претендентов на получение социальных выплат в соответствующем году. Изготовление бланков свидетельств осуществляется Министерством за счет средств областного бюджета.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E11B60" w:rsidRPr="00012D64" w:rsidRDefault="00E11B60" w:rsidP="0023516C">
      <w:pPr>
        <w:pStyle w:val="ConsPlusNormal"/>
        <w:ind w:firstLine="540"/>
        <w:jc w:val="both"/>
        <w:rPr>
          <w:rFonts w:ascii="Times New Roman" w:hAnsi="Times New Roman"/>
          <w:sz w:val="28"/>
          <w:szCs w:val="28"/>
        </w:rPr>
      </w:pPr>
      <w:bookmarkStart w:id="25" w:name="P10346"/>
      <w:bookmarkEnd w:id="25"/>
      <w:r w:rsidRPr="00012D64">
        <w:rPr>
          <w:rFonts w:ascii="Times New Roman" w:hAnsi="Times New Roman"/>
          <w:sz w:val="28"/>
          <w:szCs w:val="28"/>
        </w:rPr>
        <w:t>6. Участником Подпрограммы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возраст каждого из супругов либо одного родителя в неполной семье на день принятия Министерством решения о включении молодой семьи в список претендентов на получение социальной выплаты в соответствующем году не превышает 35 лет (до достижения полных 36 лет);</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б) молодая семья признана нуждающейся в жилом помещении в соответствии с </w:t>
      </w:r>
      <w:hyperlink w:anchor="P10351" w:history="1">
        <w:r w:rsidRPr="00012D64">
          <w:rPr>
            <w:rFonts w:ascii="Times New Roman" w:hAnsi="Times New Roman"/>
            <w:sz w:val="28"/>
            <w:szCs w:val="28"/>
          </w:rPr>
          <w:t>пунктом 7</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11B60" w:rsidRPr="00012D64" w:rsidRDefault="00E11B60" w:rsidP="0023516C">
      <w:pPr>
        <w:pStyle w:val="ConsPlusNormal"/>
        <w:ind w:firstLine="540"/>
        <w:jc w:val="both"/>
        <w:rPr>
          <w:rFonts w:ascii="Times New Roman" w:hAnsi="Times New Roman"/>
          <w:sz w:val="28"/>
          <w:szCs w:val="28"/>
        </w:rPr>
      </w:pPr>
      <w:bookmarkStart w:id="26" w:name="P10351"/>
      <w:bookmarkEnd w:id="26"/>
      <w:r w:rsidRPr="00012D64">
        <w:rPr>
          <w:rFonts w:ascii="Times New Roman" w:hAnsi="Times New Roman"/>
          <w:sz w:val="28"/>
          <w:szCs w:val="28"/>
        </w:rPr>
        <w:t xml:space="preserve">7. 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45" w:history="1">
        <w:r w:rsidRPr="00012D64">
          <w:rPr>
            <w:rFonts w:ascii="Times New Roman" w:hAnsi="Times New Roman"/>
            <w:sz w:val="28"/>
            <w:szCs w:val="28"/>
          </w:rPr>
          <w:t>статьей 51</w:t>
        </w:r>
      </w:hyperlink>
      <w:r w:rsidRPr="00012D64">
        <w:rPr>
          <w:rFonts w:ascii="Times New Roman" w:hAnsi="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случае если супруг (супруга), их дети вселились как члены семьи в жилое помещение супруги (супруга) и при этом у вселяемого (вселяемых) нет в наличии жилых помещений, принадлежащих им на праве собственности, то это положение не является намеренным ухудшением жилищных условий.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8. Для подтверждения возможности оплаты расчетной стоимости жилья, превышающей размер предоставляемой социальной выплаты, молодые семьи - участники Подпрограммы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w:t>
      </w:r>
    </w:p>
    <w:p w:rsidR="00E11B60" w:rsidRPr="00012D64" w:rsidRDefault="00E11B60" w:rsidP="0023516C">
      <w:pPr>
        <w:pStyle w:val="ConsPlusNormal"/>
        <w:ind w:firstLine="540"/>
        <w:jc w:val="both"/>
        <w:rPr>
          <w:rFonts w:ascii="Times New Roman" w:hAnsi="Times New Roman"/>
          <w:sz w:val="28"/>
          <w:szCs w:val="28"/>
        </w:rPr>
      </w:pPr>
      <w:hyperlink w:anchor="P10507" w:history="1">
        <w:r w:rsidRPr="00012D64">
          <w:rPr>
            <w:rFonts w:ascii="Times New Roman" w:hAnsi="Times New Roman"/>
            <w:sz w:val="28"/>
            <w:szCs w:val="28"/>
          </w:rPr>
          <w:t>Условия</w:t>
        </w:r>
      </w:hyperlink>
      <w:r w:rsidRPr="00012D64">
        <w:rPr>
          <w:rFonts w:ascii="Times New Roman" w:hAnsi="Times New Roman"/>
          <w:sz w:val="28"/>
          <w:szCs w:val="28"/>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жилого помещения в части, превышающей размер предоставляемой социальной выплаты, указаны в приложении № 1 к настоящим Правилам.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9. Право на улучшение жилищных условий с использованием социальной выплаты предоставляется молодой семье только 1 раз.</w:t>
      </w:r>
    </w:p>
    <w:p w:rsidR="00E11B60" w:rsidRPr="00012D64" w:rsidRDefault="00E11B60" w:rsidP="0023516C">
      <w:pPr>
        <w:pStyle w:val="ConsPlusNormal"/>
        <w:ind w:firstLine="540"/>
        <w:jc w:val="both"/>
        <w:rPr>
          <w:rFonts w:ascii="Times New Roman" w:hAnsi="Times New Roman"/>
          <w:sz w:val="28"/>
          <w:szCs w:val="28"/>
        </w:rPr>
      </w:pPr>
      <w:bookmarkStart w:id="27" w:name="P10355"/>
      <w:bookmarkEnd w:id="27"/>
      <w:r w:rsidRPr="00012D64">
        <w:rPr>
          <w:rFonts w:ascii="Times New Roman" w:hAnsi="Times New Roman"/>
          <w:sz w:val="28"/>
          <w:szCs w:val="28"/>
        </w:rPr>
        <w:t>10. Социальная выплата предоставляется в размере не менее: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- 30 процентов расчетной (средней) стоимости жилого помещения, определяемой в соответствии с настоящими Правилами, для молодых семей, не имеющих детей;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- 35 % расчетной (средней) стоимости жилого помещения определяемой в соответствии с настоящими Правилами, - для молодых семей, имеющих 1 ребенка и более, а также для неполных молодых семей, состоящих из 1 молодого родителя и 1 ребенка и более.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В случае использования социальной выплаты на цель, предусмотренную подпунктом «в» пункта 2 настоящих Правил, ее размер устанавливается в соответствии с </w:t>
      </w:r>
      <w:hyperlink w:anchor="P10355" w:history="1">
        <w:r w:rsidRPr="00012D64">
          <w:rPr>
            <w:rFonts w:ascii="Times New Roman" w:hAnsi="Times New Roman"/>
            <w:sz w:val="28"/>
            <w:szCs w:val="28"/>
          </w:rPr>
          <w:t>пунктом 10</w:t>
        </w:r>
      </w:hyperlink>
      <w:r w:rsidRPr="00012D64">
        <w:rPr>
          <w:rFonts w:ascii="Times New Roman" w:hAnsi="Times New Roman"/>
          <w:sz w:val="28"/>
          <w:szCs w:val="28"/>
        </w:rPr>
        <w:t xml:space="preserve"> настоящих Правил и ограничивается суммой остатка задолженности по выплате остатка пая.</w:t>
      </w:r>
    </w:p>
    <w:p w:rsidR="00E11B60" w:rsidRPr="00012D64" w:rsidRDefault="00E11B60" w:rsidP="001A1886">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11. В случае использования социальной выплаты на цель, предусмотренную подпунктом «е» пункта 2 настоящих Правил, размер социальной выплаты устанавливается в соответствии с </w:t>
      </w:r>
      <w:hyperlink w:anchor="P10355" w:history="1">
        <w:r w:rsidRPr="00012D64">
          <w:rPr>
            <w:rFonts w:ascii="Times New Roman" w:hAnsi="Times New Roman"/>
            <w:sz w:val="28"/>
            <w:szCs w:val="28"/>
          </w:rPr>
          <w:t>пунктом 10</w:t>
        </w:r>
      </w:hyperlink>
      <w:r w:rsidRPr="00012D64">
        <w:rPr>
          <w:rFonts w:ascii="Times New Roman" w:hAnsi="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жилищным, в том числе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11B60" w:rsidRPr="00012D64" w:rsidRDefault="00E11B60" w:rsidP="0023516C">
      <w:pPr>
        <w:pStyle w:val="ConsPlusNormal"/>
        <w:ind w:firstLine="540"/>
        <w:jc w:val="both"/>
        <w:rPr>
          <w:rFonts w:ascii="Times New Roman" w:hAnsi="Times New Roman"/>
          <w:sz w:val="28"/>
          <w:szCs w:val="28"/>
        </w:rPr>
      </w:pPr>
      <w:bookmarkStart w:id="28" w:name="P10360"/>
      <w:bookmarkEnd w:id="28"/>
      <w:r w:rsidRPr="00012D64">
        <w:rPr>
          <w:rFonts w:ascii="Times New Roman" w:hAnsi="Times New Roman"/>
          <w:sz w:val="28"/>
          <w:szCs w:val="28"/>
        </w:rPr>
        <w:t>12.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жилого помещения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жилого помещения по Мурманской области, определяемой уполномоченным федеральным органом государственной власти.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13.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0360" w:history="1">
        <w:r w:rsidRPr="00012D64">
          <w:rPr>
            <w:rFonts w:ascii="Times New Roman" w:hAnsi="Times New Roman"/>
            <w:sz w:val="28"/>
            <w:szCs w:val="28"/>
          </w:rPr>
          <w:t>пунктом 12</w:t>
        </w:r>
      </w:hyperlink>
      <w:r w:rsidRPr="00012D64">
        <w:rPr>
          <w:rFonts w:ascii="Times New Roman" w:hAnsi="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14. Размер общей площади жилого помещения, с учетом которой определяется размер социальной выплаты, составляет:</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- 42 кв. метра - для семьи численностью два человека (молодые супруги или один молодой родитель и ребенок);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- 18 кв. метров на каждого члена семьи - для семьи численностью три человека и более, включающей, помимо молодых супругов, одного и более детей (либо семьи, состоящей из одного молодого родителя и двух и более детей).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15. Расчетная (средняя) стоимость жилого помещения, используемая для расчета размера социальной выплаты, определяется по формуле:</w:t>
      </w:r>
    </w:p>
    <w:p w:rsidR="00E11B60" w:rsidRPr="00012D64" w:rsidRDefault="00E11B60" w:rsidP="0023516C">
      <w:pPr>
        <w:pStyle w:val="ConsPlusNormal"/>
        <w:jc w:val="both"/>
        <w:rPr>
          <w:rFonts w:ascii="Times New Roman" w:hAnsi="Times New Roman"/>
          <w:sz w:val="28"/>
          <w:szCs w:val="28"/>
        </w:rPr>
      </w:pP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СтЖ = Н x РЖ,</w:t>
      </w:r>
    </w:p>
    <w:p w:rsidR="00E11B60" w:rsidRDefault="00E11B60" w:rsidP="0023516C">
      <w:pPr>
        <w:pStyle w:val="ConsPlusNormal"/>
        <w:ind w:firstLine="540"/>
        <w:jc w:val="both"/>
        <w:rPr>
          <w:rFonts w:ascii="Times New Roman" w:hAnsi="Times New Roman"/>
          <w:sz w:val="28"/>
          <w:szCs w:val="28"/>
        </w:rPr>
      </w:pP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где: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СтЖ - расчетная (средняя) стоимость жилого помещения;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Н - норматив стоимости 1 кв. метра общей площади жилого помещения по муниципальному образованию, определяемый в соответствии с требованиями, установленными пунктом 12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РЖ - размер общей площади жилого помещения, определяемый в соответствии с пунктом 14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16. Размер социальной выплаты, предоставляемой молодой семье, рассчитывается на дату утверждения Министерством списка молодых семей – претендентов на получение социальной выплаты, и указывается в свидетельстве и является неизменным на весь срок его действия. </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17. Молодой семье - претенденту Подпрограммы при рождении (усыновлении) одного ребенка в порядке, установленном органами местного самоуправления, предоставляетья дополнительная социальная выплата за счет средств местного бюджета в размере не менее 5 процентов расчетной (средней) стоимости жилого помещения, определяемой в соответствии с пунктом 15 настоящих Правил.</w:t>
      </w:r>
    </w:p>
    <w:p w:rsidR="00E11B60" w:rsidRPr="00012D64" w:rsidRDefault="00E11B60" w:rsidP="0023516C">
      <w:pPr>
        <w:pStyle w:val="ConsPlusNormal"/>
        <w:ind w:firstLine="540"/>
        <w:jc w:val="both"/>
        <w:rPr>
          <w:rFonts w:ascii="Times New Roman" w:hAnsi="Times New Roman"/>
          <w:sz w:val="28"/>
          <w:szCs w:val="28"/>
        </w:rPr>
      </w:pPr>
      <w:bookmarkStart w:id="29" w:name="P10375"/>
      <w:bookmarkEnd w:id="29"/>
      <w:r w:rsidRPr="00012D64">
        <w:rPr>
          <w:rFonts w:ascii="Times New Roman" w:hAnsi="Times New Roman"/>
          <w:sz w:val="28"/>
          <w:szCs w:val="28"/>
        </w:rPr>
        <w:t xml:space="preserve">18. Для участия в Подпрограмме в целях использования социальной выплаты в соответствии с </w:t>
      </w:r>
      <w:hyperlink w:anchor="P10337" w:history="1">
        <w:r w:rsidRPr="00012D64">
          <w:rPr>
            <w:rFonts w:ascii="Times New Roman" w:hAnsi="Times New Roman"/>
            <w:sz w:val="28"/>
            <w:szCs w:val="28"/>
          </w:rPr>
          <w:t>подпунктами «а</w:t>
        </w:r>
      </w:hyperlink>
      <w:r w:rsidRPr="00012D64">
        <w:t>»</w:t>
      </w:r>
      <w:r w:rsidRPr="00012D64">
        <w:rPr>
          <w:rFonts w:ascii="Times New Roman" w:hAnsi="Times New Roman"/>
          <w:sz w:val="28"/>
          <w:szCs w:val="28"/>
        </w:rPr>
        <w:t xml:space="preserve"> - </w:t>
      </w:r>
      <w:hyperlink w:anchor="P10341" w:history="1">
        <w:r w:rsidRPr="00012D64">
          <w:rPr>
            <w:rFonts w:ascii="Times New Roman" w:hAnsi="Times New Roman"/>
            <w:sz w:val="28"/>
            <w:szCs w:val="28"/>
          </w:rPr>
          <w:t>«д»</w:t>
        </w:r>
      </w:hyperlink>
      <w:r w:rsidRPr="00012D64">
        <w:t xml:space="preserve"> </w:t>
      </w:r>
      <w:r w:rsidRPr="00012D64">
        <w:rPr>
          <w:rFonts w:ascii="Times New Roman" w:hAnsi="Times New Roman"/>
          <w:sz w:val="28"/>
          <w:szCs w:val="28"/>
        </w:rPr>
        <w:t>пункта 2 настоящих Правил молодая семья подает в орган местного самоуправления по месту жительства следующие документы: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а) </w:t>
      </w:r>
      <w:hyperlink r:id="rId46" w:history="1">
        <w:r w:rsidRPr="00012D64">
          <w:rPr>
            <w:rFonts w:ascii="Times New Roman" w:hAnsi="Times New Roman"/>
            <w:sz w:val="28"/>
            <w:szCs w:val="28"/>
          </w:rPr>
          <w:t>заявление</w:t>
        </w:r>
      </w:hyperlink>
      <w:r w:rsidRPr="00012D64">
        <w:rPr>
          <w:rFonts w:ascii="Times New Roman" w:hAnsi="Times New Roman"/>
          <w:sz w:val="28"/>
          <w:szCs w:val="28"/>
        </w:rPr>
        <w:t xml:space="preserve"> по форме согласно приложению № 2 к Правилам федеральной Подпрограммы в 2 экземплярах (один экземпляр возвращается заявителю с указанием даты принятия заявления и приложенных к нему документов);</w:t>
      </w:r>
    </w:p>
    <w:p w:rsidR="00E11B60" w:rsidRPr="00012D64" w:rsidRDefault="00E11B60" w:rsidP="0023516C">
      <w:pPr>
        <w:pStyle w:val="ConsPlusNormal"/>
        <w:ind w:firstLine="540"/>
        <w:jc w:val="both"/>
        <w:rPr>
          <w:rFonts w:ascii="Times New Roman" w:hAnsi="Times New Roman"/>
          <w:sz w:val="28"/>
          <w:szCs w:val="28"/>
        </w:rPr>
      </w:pPr>
      <w:bookmarkStart w:id="30" w:name="P10377"/>
      <w:bookmarkEnd w:id="30"/>
      <w:r w:rsidRPr="00012D64">
        <w:rPr>
          <w:rFonts w:ascii="Times New Roman" w:hAnsi="Times New Roman"/>
          <w:sz w:val="28"/>
          <w:szCs w:val="28"/>
        </w:rPr>
        <w:t>б) копии документов, удостоверяющих личность каждого члена семьи;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копию свидетельства о браке (на неполную семью не распространяется);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документ, подтверждающий признание молодой семьи нуждающейся в жилых помещениях;</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жилого помещения в части, превышающей размер предоставленной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Для участия в Подпрограмме в целях использования социальной выплаты в соответствии с </w:t>
      </w:r>
      <w:hyperlink w:anchor="P10342" w:history="1">
        <w:r w:rsidRPr="00012D64">
          <w:rPr>
            <w:rFonts w:ascii="Times New Roman" w:hAnsi="Times New Roman"/>
            <w:sz w:val="28"/>
            <w:szCs w:val="28"/>
          </w:rPr>
          <w:t>подпунктом «е» пункта 2</w:t>
        </w:r>
      </w:hyperlink>
      <w:r w:rsidRPr="00012D64">
        <w:rPr>
          <w:rFonts w:ascii="Times New Roman" w:hAnsi="Times New Roman"/>
          <w:sz w:val="28"/>
          <w:szCs w:val="28"/>
        </w:rPr>
        <w:t xml:space="preserve"> настоящих Правил молодые семьи подают в уполномоченный орган местного самоуправления по месту жительства следующие документы: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а) </w:t>
      </w:r>
      <w:hyperlink r:id="rId47" w:history="1">
        <w:r w:rsidRPr="00012D64">
          <w:rPr>
            <w:rFonts w:ascii="Times New Roman" w:hAnsi="Times New Roman"/>
            <w:sz w:val="28"/>
            <w:szCs w:val="28"/>
          </w:rPr>
          <w:t>заявление</w:t>
        </w:r>
      </w:hyperlink>
      <w:r w:rsidRPr="00012D64">
        <w:rPr>
          <w:rFonts w:ascii="Times New Roman" w:hAnsi="Times New Roman"/>
          <w:sz w:val="28"/>
          <w:szCs w:val="28"/>
        </w:rPr>
        <w:t xml:space="preserve"> по форме, приведенной в приложении 2 к Правилам федеральной Подпрограммы, в 2 экземплярах (один экземпляр возвращается заявителю с указанием даты принятия заявления и приложенных к нему документов);</w:t>
      </w:r>
    </w:p>
    <w:p w:rsidR="00E11B60" w:rsidRPr="00012D64" w:rsidRDefault="00E11B60" w:rsidP="0023516C">
      <w:pPr>
        <w:pStyle w:val="ConsPlusNormal"/>
        <w:ind w:firstLine="540"/>
        <w:jc w:val="both"/>
        <w:rPr>
          <w:rFonts w:ascii="Times New Roman" w:hAnsi="Times New Roman"/>
          <w:sz w:val="28"/>
          <w:szCs w:val="28"/>
        </w:rPr>
      </w:pPr>
      <w:bookmarkStart w:id="31" w:name="P10383"/>
      <w:bookmarkEnd w:id="31"/>
      <w:r w:rsidRPr="00012D64">
        <w:rPr>
          <w:rFonts w:ascii="Times New Roman" w:hAnsi="Times New Roman"/>
          <w:sz w:val="28"/>
          <w:szCs w:val="28"/>
        </w:rPr>
        <w:t>б) копии документов, удостоверяющих личность каждого члена семьи;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копия свидетельства о браке (на неполную семью не распространяется);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E11B60" w:rsidRPr="00012D64" w:rsidRDefault="00E11B60" w:rsidP="0023516C">
      <w:pPr>
        <w:pStyle w:val="ConsPlusNormal"/>
        <w:ind w:firstLine="540"/>
        <w:jc w:val="both"/>
        <w:rPr>
          <w:rFonts w:ascii="Times New Roman" w:hAnsi="Times New Roman"/>
          <w:sz w:val="28"/>
          <w:szCs w:val="28"/>
        </w:rPr>
      </w:pPr>
      <w:bookmarkStart w:id="32" w:name="P10386"/>
      <w:bookmarkEnd w:id="32"/>
      <w:r w:rsidRPr="00012D64">
        <w:rPr>
          <w:rFonts w:ascii="Times New Roman" w:hAnsi="Times New Roman"/>
          <w:sz w:val="28"/>
          <w:szCs w:val="28"/>
        </w:rPr>
        <w:t>д) копия кредитного договора (договор займа), заключенного в период с 1 января 2006 г. по 31 декабря 2010 г.;</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е) документ, подтверждающий, что молодая семья была признана нуждающейся в жилом помещении в соответствии с </w:t>
      </w:r>
      <w:hyperlink w:anchor="P10351" w:history="1">
        <w:r w:rsidRPr="00012D64">
          <w:rPr>
            <w:rFonts w:ascii="Times New Roman" w:hAnsi="Times New Roman"/>
            <w:sz w:val="28"/>
            <w:szCs w:val="28"/>
          </w:rPr>
          <w:t>пунктом 7</w:t>
        </w:r>
      </w:hyperlink>
      <w:r w:rsidRPr="00012D64">
        <w:rPr>
          <w:rFonts w:ascii="Times New Roman" w:hAnsi="Times New Roman"/>
          <w:sz w:val="28"/>
          <w:szCs w:val="28"/>
        </w:rPr>
        <w:t xml:space="preserve"> настоящих Правил на момент заключения кредитного договора (договора займа), указанного в </w:t>
      </w:r>
      <w:hyperlink w:anchor="P10386" w:history="1">
        <w:r w:rsidRPr="00012D64">
          <w:rPr>
            <w:rFonts w:ascii="Times New Roman" w:hAnsi="Times New Roman"/>
            <w:sz w:val="28"/>
            <w:szCs w:val="28"/>
          </w:rPr>
          <w:t>подпункте «д</w:t>
        </w:r>
      </w:hyperlink>
      <w:r w:rsidRPr="00012D64">
        <w:rPr>
          <w:rFonts w:ascii="Times New Roman" w:hAnsi="Times New Roman"/>
          <w:sz w:val="28"/>
          <w:szCs w:val="28"/>
        </w:rPr>
        <w:t>» настоящего пункта;</w:t>
      </w:r>
    </w:p>
    <w:p w:rsidR="00E11B60" w:rsidRPr="00012D64" w:rsidRDefault="00E11B60" w:rsidP="00657A0B">
      <w:pPr>
        <w:pStyle w:val="ConsPlusNormal"/>
        <w:ind w:firstLine="540"/>
        <w:jc w:val="both"/>
        <w:rPr>
          <w:rFonts w:ascii="Times New Roman" w:hAnsi="Times New Roman"/>
          <w:sz w:val="28"/>
          <w:szCs w:val="28"/>
        </w:rPr>
      </w:pPr>
      <w:bookmarkStart w:id="33" w:name="P10388"/>
      <w:bookmarkEnd w:id="33"/>
      <w:r w:rsidRPr="00012D64">
        <w:rPr>
          <w:rFonts w:ascii="Times New Roman" w:hAnsi="Times New Roman"/>
          <w:sz w:val="28"/>
          <w:szCs w:val="28"/>
        </w:rPr>
        <w:t xml:space="preserve">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w:t>
      </w:r>
    </w:p>
    <w:p w:rsidR="00E11B60" w:rsidRPr="00012D64" w:rsidRDefault="00E11B60" w:rsidP="00657A0B">
      <w:pPr>
        <w:pStyle w:val="ConsPlusNormal"/>
        <w:ind w:firstLine="540"/>
        <w:jc w:val="both"/>
      </w:pPr>
      <w:r w:rsidRPr="00012D64">
        <w:rPr>
          <w:rFonts w:ascii="Times New Roman" w:hAnsi="Times New Roman"/>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 Министерством персональных данных о членах молодой семьи.</w:t>
      </w:r>
      <w:r w:rsidRPr="00012D64">
        <w:t xml:space="preserve"> </w:t>
      </w:r>
    </w:p>
    <w:p w:rsidR="00E11B60" w:rsidRPr="00012D64" w:rsidRDefault="00E11B60" w:rsidP="00657A0B">
      <w:pPr>
        <w:pStyle w:val="ConsPlusNormal"/>
        <w:ind w:firstLine="540"/>
        <w:jc w:val="both"/>
        <w:rPr>
          <w:rFonts w:ascii="Times New Roman" w:hAnsi="Times New Roman"/>
          <w:sz w:val="28"/>
          <w:szCs w:val="28"/>
        </w:rPr>
      </w:pPr>
      <w:r w:rsidRPr="00012D64">
        <w:rPr>
          <w:rFonts w:ascii="Times New Roman" w:hAnsi="Times New Roman"/>
          <w:sz w:val="28"/>
          <w:szCs w:val="28"/>
        </w:rPr>
        <w:t>Молодая семья вместе с документами, указанными в настоящем пункте, предоставляет</w:t>
      </w:r>
      <w:r w:rsidRPr="00012D64">
        <w:t xml:space="preserve"> </w:t>
      </w:r>
      <w:hyperlink w:anchor="P9889" w:history="1">
        <w:r w:rsidRPr="00012D64">
          <w:rPr>
            <w:rFonts w:ascii="Times New Roman" w:hAnsi="Times New Roman"/>
            <w:sz w:val="28"/>
            <w:szCs w:val="28"/>
          </w:rPr>
          <w:t>согласие</w:t>
        </w:r>
      </w:hyperlink>
      <w:r w:rsidRPr="00012D64">
        <w:rPr>
          <w:rFonts w:ascii="Times New Roman" w:hAnsi="Times New Roman"/>
          <w:sz w:val="28"/>
          <w:szCs w:val="28"/>
        </w:rPr>
        <w:t xml:space="preserve"> на обработку персональных данных в соответствии со </w:t>
      </w:r>
      <w:hyperlink r:id="rId48" w:history="1">
        <w:r w:rsidRPr="00012D64">
          <w:rPr>
            <w:rFonts w:ascii="Times New Roman" w:hAnsi="Times New Roman"/>
            <w:sz w:val="28"/>
            <w:szCs w:val="28"/>
          </w:rPr>
          <w:t>статьей 9</w:t>
        </w:r>
      </w:hyperlink>
      <w:r w:rsidRPr="00012D64">
        <w:rPr>
          <w:rFonts w:ascii="Times New Roman" w:hAnsi="Times New Roman"/>
          <w:sz w:val="28"/>
          <w:szCs w:val="28"/>
        </w:rPr>
        <w:t xml:space="preserve"> Федерального закона от 27.07.2006 № 152-ФЗ «О персональных данных» согласно приложению № 4 к настоящему Порядку.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 19. От имени молодой семьи документы, предусмотренные в </w:t>
      </w:r>
      <w:hyperlink w:anchor="P10375" w:history="1">
        <w:r w:rsidRPr="00012D64">
          <w:rPr>
            <w:rFonts w:ascii="Times New Roman" w:hAnsi="Times New Roman"/>
            <w:sz w:val="28"/>
            <w:szCs w:val="28"/>
          </w:rPr>
          <w:t>пунктах 18</w:t>
        </w:r>
      </w:hyperlink>
      <w:r w:rsidRPr="00012D64">
        <w:rPr>
          <w:rFonts w:ascii="Times New Roman" w:hAnsi="Times New Roman"/>
          <w:sz w:val="28"/>
          <w:szCs w:val="28"/>
        </w:rPr>
        <w:t xml:space="preserve">, </w:t>
      </w:r>
      <w:hyperlink w:anchor="P10449" w:history="1">
        <w:r w:rsidRPr="00012D64">
          <w:rPr>
            <w:rFonts w:ascii="Times New Roman" w:hAnsi="Times New Roman"/>
            <w:sz w:val="28"/>
            <w:szCs w:val="28"/>
          </w:rPr>
          <w:t>32</w:t>
        </w:r>
      </w:hyperlink>
      <w:r w:rsidRPr="00012D64">
        <w:rPr>
          <w:rFonts w:ascii="Times New Roman" w:hAnsi="Times New Roman"/>
          <w:sz w:val="28"/>
          <w:szCs w:val="28"/>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20. Орган местного самоуправления проверяет достоверность и полноту предоставленных документов, на их основе формирует учетные дела и в 10-дневный срок с даты предоставления документов принимает решение о признании либо об отказе в признании молодой семьи участником Подпрограммы. О принятом решении молодая семья письменно уведомляется уполномоченным органом местного самоуправления в 5-дневный срок.</w:t>
      </w:r>
    </w:p>
    <w:p w:rsidR="00E11B60" w:rsidRPr="00012D64" w:rsidRDefault="00E11B60" w:rsidP="0023516C">
      <w:pPr>
        <w:pStyle w:val="ConsPlusNormal"/>
        <w:ind w:firstLine="540"/>
        <w:jc w:val="both"/>
        <w:rPr>
          <w:rFonts w:ascii="Times New Roman" w:hAnsi="Times New Roman"/>
          <w:sz w:val="28"/>
          <w:szCs w:val="28"/>
        </w:rPr>
      </w:pPr>
      <w:bookmarkStart w:id="34" w:name="P10391"/>
      <w:bookmarkEnd w:id="34"/>
      <w:r w:rsidRPr="00012D64">
        <w:rPr>
          <w:rFonts w:ascii="Times New Roman" w:hAnsi="Times New Roman"/>
          <w:sz w:val="28"/>
          <w:szCs w:val="28"/>
        </w:rPr>
        <w:t>21. Основаниями для отказа в признании молодой семьи участником Подпрограммы являются: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 несоответствие молодой семьи требованиям, предъявляемым к заявителю, указанным в </w:t>
      </w:r>
      <w:hyperlink w:anchor="P10346" w:history="1">
        <w:r w:rsidRPr="00012D64">
          <w:rPr>
            <w:rFonts w:ascii="Times New Roman" w:hAnsi="Times New Roman"/>
            <w:sz w:val="28"/>
            <w:szCs w:val="28"/>
          </w:rPr>
          <w:t>пункте 6</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 непредоставление или предоставление не в полном объеме документов, указанных в </w:t>
      </w:r>
      <w:hyperlink w:anchor="P10375" w:history="1">
        <w:r w:rsidRPr="00012D64">
          <w:rPr>
            <w:rFonts w:ascii="Times New Roman" w:hAnsi="Times New Roman"/>
            <w:sz w:val="28"/>
            <w:szCs w:val="28"/>
          </w:rPr>
          <w:t>пункте 18</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недостоверность сведений, содержащихся в предоставленных документах;</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бюджетов всех уровней, за исключением средств (части средств) материнского (семейного) капитала.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22. Повторное обращение с заявлением об участии в Подпрограмме допускается после устранения оснований для отказа, предусмотренных в </w:t>
      </w:r>
      <w:hyperlink w:anchor="P10391" w:history="1">
        <w:r w:rsidRPr="00012D64">
          <w:rPr>
            <w:rFonts w:ascii="Times New Roman" w:hAnsi="Times New Roman"/>
            <w:sz w:val="28"/>
            <w:szCs w:val="28"/>
          </w:rPr>
          <w:t>пункте 21</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23. Орган местного самоуправления формирует списки молодых семей - участников Подпрограммы в следующем порядке:</w:t>
      </w:r>
    </w:p>
    <w:p w:rsidR="00E11B60" w:rsidRPr="00012D64" w:rsidRDefault="00E11B60" w:rsidP="00D005EE">
      <w:pPr>
        <w:pStyle w:val="ConsPlusNormal"/>
        <w:ind w:firstLine="540"/>
        <w:jc w:val="both"/>
        <w:rPr>
          <w:rFonts w:ascii="Times New Roman" w:hAnsi="Times New Roman"/>
          <w:sz w:val="28"/>
          <w:szCs w:val="28"/>
        </w:rPr>
      </w:pPr>
      <w:r w:rsidRPr="00012D64">
        <w:rPr>
          <w:rFonts w:ascii="Times New Roman" w:hAnsi="Times New Roman"/>
          <w:sz w:val="28"/>
          <w:szCs w:val="28"/>
        </w:rPr>
        <w:t>а)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б) далее список формируется в хронологическом порядке исходя из даты подачи и входящего номера заявления молодой семьи на участие в Подпрограмме с приложением документов, указанных в </w:t>
      </w:r>
      <w:hyperlink w:anchor="P10375" w:history="1">
        <w:r w:rsidRPr="00012D64">
          <w:rPr>
            <w:rFonts w:ascii="Times New Roman" w:hAnsi="Times New Roman"/>
            <w:sz w:val="28"/>
            <w:szCs w:val="28"/>
          </w:rPr>
          <w:t>пункте 18</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молодая семья становится участником Подпрограммы со дня принятия органом местного самоуправления решения о признании молодой семьи участником Подпрограммы до дня принятия органом местного самоуправления решения об исключении молодой семьи из списка участников Подпрограммы, в том числе в связи с предоставлением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органы местного самоуправления доводят до сведения молодой семьи решение о включении (или об отказе во включении) в список молодых семей - участников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Подпрограммы, содержащим информацию о фамилиях и инициалах участников, численном составе семьи и дате подачи заявления на включение в состав участников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д) органы местного самоуправления имеют право на внесение изменений в список (в том числе исключение из списка) молодых семей - участников Подпрограммы в следующих случаях:</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молодая семья представила подтверждающие документы об изменении состава семьи в орган местного самоуправления, включивший молодую семью в список участников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молодой семьей - участником Подпрограммы направлено в орган местного самоуправления заявление об исключении из списков молодых семей - участников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молодая семья улучшила свои жилищные условия, в связи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 до 1 января 2011 года);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молодая семья получила государственную поддержку, связанную с улучшением жилищных условий, за счет средств федерального и (или) областного и (или) местного бюджетов.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24. Орган местного самоуправления, отобранный Министерством для участия в Подпрограмме, до 1 сентября года, предшествующего планируемому году, формирует и утверждает </w:t>
      </w:r>
      <w:hyperlink w:anchor="P10534" w:history="1">
        <w:r w:rsidRPr="00012D64">
          <w:rPr>
            <w:rFonts w:ascii="Times New Roman" w:hAnsi="Times New Roman"/>
            <w:sz w:val="28"/>
            <w:szCs w:val="28"/>
          </w:rPr>
          <w:t>списки</w:t>
        </w:r>
      </w:hyperlink>
      <w:r w:rsidRPr="00012D64">
        <w:rPr>
          <w:rFonts w:ascii="Times New Roman" w:hAnsi="Times New Roman"/>
          <w:sz w:val="28"/>
          <w:szCs w:val="28"/>
        </w:rPr>
        <w:t xml:space="preserve"> молодых семей - участников Подпрограммы, изъявивших желание получить социальную выплату в планируемом году по форме согласно приложению № 2 к настоящим Правилам, и представляет эти списки в Министерство на бумажном и электронном носителях по установленной форме. В электронном виде список представляется в формате Excel. </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в местном бюджете в планируемом году на реализацию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Данная выписка представляется органом местного самоуправления в Министерство одновременно со списком молодых семей, изъявивших желание получить социальную выплату в планируемом году.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Министерство не учитывает список молодых семей, изъявивших желание получить социальную выплату в планируемом году, представленный органом местного самоуправления в нарушение срока, установленного в настоящем пункте, представленный только на одном из вышеуказанных носителей, а также направленный без приложения выписки из муниципальной программы о размере средств, планируемых в местном бюджете на обеспечение жильем молодых семей.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Не подлежат включению в список молодых семей, изъявивших желание получить социальную выплату в планируемом году, молодые семьи - участники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если возраст супругов или одного родителя в неполной семье превысил 35 лет на момент направления списка молодых семей - участников Подпрограммы в министерство;</w:t>
      </w:r>
    </w:p>
    <w:p w:rsidR="00E11B60" w:rsidRPr="00012D64" w:rsidRDefault="00E11B60" w:rsidP="00F06F24">
      <w:pPr>
        <w:pStyle w:val="ConsPlusNormal"/>
        <w:ind w:firstLine="540"/>
        <w:jc w:val="both"/>
        <w:rPr>
          <w:rFonts w:ascii="Times New Roman" w:hAnsi="Times New Roman"/>
          <w:sz w:val="28"/>
          <w:szCs w:val="28"/>
        </w:rPr>
      </w:pPr>
      <w:r w:rsidRPr="00012D64">
        <w:rPr>
          <w:rFonts w:ascii="Times New Roman" w:hAnsi="Times New Roman"/>
          <w:sz w:val="28"/>
          <w:szCs w:val="28"/>
        </w:rPr>
        <w:t>б) если молодая семья - участник Подпрограммы, получившая свидетельство в предшествующем году, не реализовала социальную выплату в течение срока действия свидетельства.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25. Министерство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формирует и утверждает </w:t>
      </w:r>
      <w:hyperlink w:anchor="P10597" w:history="1">
        <w:r w:rsidRPr="00012D64">
          <w:rPr>
            <w:rFonts w:ascii="Times New Roman" w:hAnsi="Times New Roman"/>
            <w:sz w:val="28"/>
            <w:szCs w:val="28"/>
          </w:rPr>
          <w:t>сводный список</w:t>
        </w:r>
      </w:hyperlink>
      <w:r w:rsidRPr="00012D64">
        <w:rPr>
          <w:rFonts w:ascii="Times New Roman" w:hAnsi="Times New Roman"/>
          <w:sz w:val="28"/>
          <w:szCs w:val="28"/>
        </w:rPr>
        <w:t xml:space="preserve"> молодых семей - участников Подпрограммы, изъявивших желание получить социальную выплату в планируемом году (далее - сводный список) по форме, утверждаемой государственным заказчиком федеральной подпрограммы (далее -федеральный заказчик), с учетом средств, которые планируется выделить на софинансирование мероприятий Подпрограммы из областного бюджета и (или) местных бюджетов на соответствующий год,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 с учетом указанных средств. Количество молодых семей в сводном списке молодых семей, изъявивших желание получить социальную выплату в планируемом году, ограничивается размером средств областного и местного бюджетов, предусмотренных на соответствующие цели в планируемом году.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Министерство направляет федеральному заказчику сводный список в сроки, установленные федеральным заказчиком.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26. После утверждения Правительством Российской Федерации размера субсидии, предоставляемой областному бюджету на планируемый (текущий) год, и доведения этих сведений до субъектов Российской Федерации Министерство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софинансирование мероприятий Подпрограммы,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список молодых семей - претендентов на получение социальных выплат в соответствующем году по форме, утвержденной федеральным заказчиком.</w:t>
      </w:r>
    </w:p>
    <w:p w:rsidR="00E11B60" w:rsidRPr="00012D64" w:rsidRDefault="00E11B60" w:rsidP="00732D62">
      <w:pPr>
        <w:pStyle w:val="ConsPlusNormal"/>
        <w:ind w:firstLine="540"/>
        <w:jc w:val="both"/>
        <w:rPr>
          <w:rFonts w:ascii="Times New Roman" w:hAnsi="Times New Roman"/>
          <w:sz w:val="28"/>
          <w:szCs w:val="28"/>
        </w:rPr>
      </w:pPr>
      <w:r w:rsidRPr="00012D64">
        <w:rPr>
          <w:rFonts w:ascii="Times New Roman" w:hAnsi="Times New Roman"/>
          <w:sz w:val="28"/>
          <w:szCs w:val="28"/>
        </w:rPr>
        <w:t>Подлежат исключению из сводного списка, молодые семьи - участники Подпрограммы в следующем порядке:</w:t>
      </w:r>
    </w:p>
    <w:p w:rsidR="00E11B60" w:rsidRPr="00012D64" w:rsidRDefault="00E11B60" w:rsidP="00732D62">
      <w:pPr>
        <w:pStyle w:val="ConsPlusNormal"/>
        <w:ind w:firstLine="540"/>
        <w:jc w:val="both"/>
        <w:rPr>
          <w:rFonts w:ascii="Times New Roman" w:hAnsi="Times New Roman"/>
          <w:sz w:val="28"/>
          <w:szCs w:val="28"/>
        </w:rPr>
      </w:pPr>
      <w:r w:rsidRPr="00012D64">
        <w:rPr>
          <w:rFonts w:ascii="Times New Roman" w:hAnsi="Times New Roman"/>
          <w:sz w:val="28"/>
          <w:szCs w:val="28"/>
        </w:rPr>
        <w:t>- в случае если на момент формирования Министерством списков молодых семей-претендентов на получение социальных выплат в соответствующем году возраст одного из членов молодой семьи превышает 35 лет;</w:t>
      </w:r>
    </w:p>
    <w:p w:rsidR="00E11B60" w:rsidRPr="00012D64" w:rsidRDefault="00E11B60" w:rsidP="00732D62">
      <w:pPr>
        <w:pStyle w:val="ConsPlusNormal"/>
        <w:ind w:firstLine="540"/>
        <w:jc w:val="both"/>
        <w:rPr>
          <w:rFonts w:ascii="Times New Roman" w:hAnsi="Times New Roman"/>
          <w:sz w:val="28"/>
          <w:szCs w:val="28"/>
        </w:rPr>
      </w:pPr>
      <w:r w:rsidRPr="00012D64">
        <w:rPr>
          <w:rFonts w:ascii="Times New Roman" w:hAnsi="Times New Roman"/>
          <w:sz w:val="28"/>
          <w:szCs w:val="28"/>
        </w:rPr>
        <w:t>- Министерств</w:t>
      </w:r>
      <w:r>
        <w:rPr>
          <w:rFonts w:ascii="Times New Roman" w:hAnsi="Times New Roman"/>
          <w:sz w:val="28"/>
          <w:szCs w:val="28"/>
        </w:rPr>
        <w:t>о</w:t>
      </w:r>
      <w:r w:rsidRPr="00012D64">
        <w:rPr>
          <w:rFonts w:ascii="Times New Roman" w:hAnsi="Times New Roman"/>
          <w:sz w:val="28"/>
          <w:szCs w:val="28"/>
        </w:rPr>
        <w:t xml:space="preserve"> в письменной форме </w:t>
      </w:r>
      <w:r>
        <w:rPr>
          <w:rFonts w:ascii="Times New Roman" w:hAnsi="Times New Roman"/>
          <w:sz w:val="28"/>
          <w:szCs w:val="28"/>
        </w:rPr>
        <w:t>информирует</w:t>
      </w:r>
      <w:r w:rsidRPr="00012D64">
        <w:rPr>
          <w:rFonts w:ascii="Times New Roman" w:hAnsi="Times New Roman"/>
          <w:sz w:val="28"/>
          <w:szCs w:val="28"/>
        </w:rPr>
        <w:t xml:space="preserve"> орган местного самоуправления, включившего молодую семью в сводный список,</w:t>
      </w:r>
      <w:r>
        <w:rPr>
          <w:rFonts w:ascii="Times New Roman" w:hAnsi="Times New Roman"/>
          <w:sz w:val="28"/>
          <w:szCs w:val="28"/>
        </w:rPr>
        <w:t xml:space="preserve"> </w:t>
      </w:r>
      <w:r w:rsidRPr="00012D64">
        <w:rPr>
          <w:rFonts w:ascii="Times New Roman" w:hAnsi="Times New Roman"/>
          <w:sz w:val="28"/>
          <w:szCs w:val="28"/>
        </w:rPr>
        <w:t>об исключении молодых семей из сводного списка</w:t>
      </w:r>
      <w:r>
        <w:rPr>
          <w:rFonts w:ascii="Times New Roman" w:hAnsi="Times New Roman"/>
          <w:sz w:val="28"/>
          <w:szCs w:val="28"/>
        </w:rPr>
        <w:t>;</w:t>
      </w:r>
      <w:r w:rsidRPr="00012D64">
        <w:rPr>
          <w:rFonts w:ascii="Times New Roman" w:hAnsi="Times New Roman"/>
          <w:sz w:val="28"/>
          <w:szCs w:val="28"/>
        </w:rPr>
        <w:t xml:space="preserve"> </w:t>
      </w:r>
    </w:p>
    <w:p w:rsidR="00E11B60" w:rsidRPr="00012D64" w:rsidRDefault="00E11B60" w:rsidP="00732D62">
      <w:pPr>
        <w:pStyle w:val="ConsPlusNormal"/>
        <w:ind w:firstLine="540"/>
        <w:jc w:val="both"/>
        <w:rPr>
          <w:rFonts w:ascii="Times New Roman" w:hAnsi="Times New Roman"/>
          <w:sz w:val="28"/>
          <w:szCs w:val="28"/>
        </w:rPr>
      </w:pPr>
      <w:r w:rsidRPr="00012D64">
        <w:rPr>
          <w:rFonts w:ascii="Times New Roman" w:hAnsi="Times New Roman"/>
          <w:sz w:val="28"/>
          <w:szCs w:val="28"/>
        </w:rPr>
        <w:t>- орган местного самоуправления доводит до сведения молодых семей  об исключении их из сводного списка.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Если сумма средств, выделенная местным бюджетам с учетом средств субсидий федерального и (или) областного бюджетов, недостаточна для предоставления социальных выплат всем молодым семьям - участникам Подпрограммы, включенным в список молодых семей - претендентов на получение социальной выплаты в соответствующем году, то количество молодых семей - участников Подпрограммы в списке претендентов соответственно уменьшается до количества семей, на которое средств достаточно.</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Министерство может вносить изменения в утвержденный список молодых семей - претендентов на получение социальной выплаты в соответствующем году, если молодые семьи - претенденты на получение социальной выплаты не представили документы, указанные в </w:t>
      </w:r>
      <w:hyperlink w:anchor="P10375" w:history="1">
        <w:r w:rsidRPr="00012D64">
          <w:rPr>
            <w:rFonts w:ascii="Times New Roman" w:hAnsi="Times New Roman"/>
            <w:sz w:val="28"/>
            <w:szCs w:val="28"/>
          </w:rPr>
          <w:t>пункте 18</w:t>
        </w:r>
      </w:hyperlink>
      <w:r w:rsidRPr="00012D64">
        <w:rPr>
          <w:rFonts w:ascii="Times New Roman" w:hAnsi="Times New Roman"/>
          <w:sz w:val="28"/>
          <w:szCs w:val="28"/>
        </w:rPr>
        <w:t xml:space="preserve"> настоящих Правил, для получения свидетельства в течение одного месяца после получения соответствующего уведомления, указанного в </w:t>
      </w:r>
      <w:hyperlink w:anchor="P10426" w:history="1">
        <w:r w:rsidRPr="00012D64">
          <w:rPr>
            <w:rFonts w:ascii="Times New Roman" w:hAnsi="Times New Roman"/>
            <w:sz w:val="28"/>
            <w:szCs w:val="28"/>
          </w:rPr>
          <w:t>пункте 28</w:t>
        </w:r>
      </w:hyperlink>
      <w:r w:rsidRPr="00012D64">
        <w:rPr>
          <w:rFonts w:ascii="Times New Roman" w:hAnsi="Times New Roman"/>
          <w:sz w:val="28"/>
          <w:szCs w:val="28"/>
        </w:rPr>
        <w:t xml:space="preserve"> настоящих Правил,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   </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Порядок внесения изменений в утвержденный список молодых семей-претендентов на получение социальной выплаты в соответствующем году утверждается приказом Министерства.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Изменения в список вносятся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При наличии остатка выделенных средств муниципальное образование вправе распределить их по списку очередности участников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27. Конкурсный отбор муниципальных образований осуществляет региональная конкурсная комиссия по отбору участников реализации государственной </w:t>
      </w:r>
      <w:hyperlink w:anchor="P51" w:history="1">
        <w:r w:rsidRPr="00012D64">
          <w:rPr>
            <w:rFonts w:ascii="Times New Roman" w:hAnsi="Times New Roman"/>
            <w:sz w:val="28"/>
            <w:szCs w:val="28"/>
          </w:rPr>
          <w:t>программы</w:t>
        </w:r>
      </w:hyperlink>
      <w:r w:rsidRPr="00012D64">
        <w:rPr>
          <w:rFonts w:ascii="Times New Roman" w:hAnsi="Times New Roman"/>
          <w:sz w:val="28"/>
          <w:szCs w:val="28"/>
        </w:rPr>
        <w:t xml:space="preserve"> Мурманской области «Обеспечение комфортной среды проживания населения региона», осуществляющая свою деятельность в соответствии с </w:t>
      </w:r>
      <w:hyperlink r:id="rId49" w:history="1">
        <w:r w:rsidRPr="00012D64">
          <w:rPr>
            <w:rFonts w:ascii="Times New Roman" w:hAnsi="Times New Roman"/>
            <w:sz w:val="28"/>
            <w:szCs w:val="28"/>
          </w:rPr>
          <w:t>Положением</w:t>
        </w:r>
      </w:hyperlink>
      <w:r w:rsidRPr="00012D64">
        <w:rPr>
          <w:rFonts w:ascii="Times New Roman" w:hAnsi="Times New Roman"/>
          <w:sz w:val="28"/>
          <w:szCs w:val="28"/>
        </w:rPr>
        <w:t>, утвержденным постановлением Правительства Мурманской области от 13.01.2014 № 13-ПП (далее - Комиссия).</w:t>
      </w:r>
    </w:p>
    <w:p w:rsidR="00E11B60" w:rsidRPr="00012D64" w:rsidRDefault="00E11B60" w:rsidP="0023516C">
      <w:pPr>
        <w:pStyle w:val="ConsPlusNormal"/>
        <w:ind w:firstLine="540"/>
        <w:jc w:val="both"/>
        <w:rPr>
          <w:rFonts w:ascii="Times New Roman" w:hAnsi="Times New Roman"/>
          <w:sz w:val="28"/>
          <w:szCs w:val="28"/>
        </w:rPr>
      </w:pPr>
      <w:bookmarkStart w:id="35" w:name="P10426"/>
      <w:bookmarkEnd w:id="35"/>
      <w:r w:rsidRPr="00012D64">
        <w:rPr>
          <w:rFonts w:ascii="Times New Roman" w:hAnsi="Times New Roman"/>
          <w:sz w:val="28"/>
          <w:szCs w:val="28"/>
        </w:rPr>
        <w:t>28. Министерство в течение 10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из федерального (областного) бюджета местным бюджетам, и выписки из утвержденного списка молодых семей – претендентов на получение социальных выплат в соответствующем году.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Органы местного самоуправления доводят до сведения молодых семей - участников Подпрограммы, изъявивших желание получить социальную выплату в соответствующем году, решение Министерства о включении их в список молодых семей - претендентов на получение социальных выплат в соответствующем году.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Подпрограммы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30. 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претендентов, утвержденным Министерством.</w:t>
      </w:r>
    </w:p>
    <w:p w:rsidR="00E11B60" w:rsidRPr="00012D64" w:rsidRDefault="00E11B60" w:rsidP="0023516C">
      <w:pPr>
        <w:pStyle w:val="ConsPlusNormal"/>
        <w:ind w:firstLine="540"/>
        <w:jc w:val="both"/>
        <w:rPr>
          <w:rFonts w:ascii="Times New Roman" w:hAnsi="Times New Roman"/>
          <w:sz w:val="28"/>
          <w:szCs w:val="28"/>
        </w:rPr>
      </w:pPr>
      <w:bookmarkStart w:id="36" w:name="P10430"/>
      <w:bookmarkEnd w:id="36"/>
      <w:r w:rsidRPr="00012D64">
        <w:rPr>
          <w:rFonts w:ascii="Times New Roman" w:hAnsi="Times New Roman"/>
          <w:sz w:val="28"/>
          <w:szCs w:val="28"/>
        </w:rPr>
        <w:t xml:space="preserve">31. Для получения свидетельства 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жительства </w:t>
      </w:r>
      <w:hyperlink w:anchor="P10672" w:history="1">
        <w:r w:rsidRPr="00012D64">
          <w:rPr>
            <w:rFonts w:ascii="Times New Roman" w:hAnsi="Times New Roman"/>
            <w:sz w:val="28"/>
            <w:szCs w:val="28"/>
          </w:rPr>
          <w:t>заявление</w:t>
        </w:r>
      </w:hyperlink>
      <w:r w:rsidRPr="00012D64">
        <w:rPr>
          <w:rFonts w:ascii="Times New Roman" w:hAnsi="Times New Roman"/>
          <w:sz w:val="28"/>
          <w:szCs w:val="28"/>
        </w:rPr>
        <w:t xml:space="preserve"> о выдаче свидетельства по форме согласно приложению № 3 к настоящим Правилам и документы, предусмотренные пунктом 18 настоящих Правил, в соответствии с целями использования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заявлении молодая семья дает письменное согласие на получение социальной выплаты в порядке и на условиях участия в Подпрограмме, которые указаны в уведомлении.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Орган местного самоуправления организует работу по проверке сведений, содержащихся в документах, указанных в пунктах 18 и 31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Основаниями для отказа молодой семье - претенденту на получение социальной выплаты в выдаче свидетельства являются: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нарушение установленного настоящим пунктом срока предоставления необходимых документов для получения свидетельства;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 непредоставление или предоставление не в полном объеме документов, указанных в настоящем пункте;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недостоверность сведений, содержащихся в предоставленных документах;</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г) несоответствие жилого помещения, приобретенного (построенного) с помощью заемных средств, требованиям </w:t>
      </w:r>
      <w:hyperlink w:anchor="P10460" w:history="1">
        <w:r w:rsidRPr="00012D64">
          <w:rPr>
            <w:rFonts w:ascii="Times New Roman" w:hAnsi="Times New Roman"/>
            <w:sz w:val="28"/>
            <w:szCs w:val="28"/>
          </w:rPr>
          <w:t>пункта 37</w:t>
        </w:r>
      </w:hyperlink>
      <w:r w:rsidRPr="00012D64">
        <w:rPr>
          <w:rFonts w:ascii="Times New Roman" w:hAnsi="Times New Roman"/>
          <w:sz w:val="28"/>
          <w:szCs w:val="28"/>
        </w:rPr>
        <w:t xml:space="preserve">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случае отказа молодой семье - претенденту на получение социальной выплаты в выдаче свидетельства по вышеназванным основаниям орган местного самоуправления письменно извещает ее об этом с указанием оснований. В этом случае молодая семья - претендент на получение социальной выплаты подлежит исключению Министерством из списка претендентов в соответствующем году на основании ходатайства органа местного самоуправления.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социальной выплаты она подлежит возврату по решению суда в орган местного самоуправления, предоставивший социальную выплату. Социальная выплата может быть возвращена молодой семьей добровольно.</w:t>
      </w:r>
    </w:p>
    <w:p w:rsidR="00E11B60" w:rsidRPr="00012D64" w:rsidRDefault="00E11B60" w:rsidP="0023516C">
      <w:pPr>
        <w:pStyle w:val="ConsPlusNormal"/>
        <w:ind w:firstLine="540"/>
        <w:jc w:val="both"/>
        <w:rPr>
          <w:rFonts w:ascii="Times New Roman" w:hAnsi="Times New Roman"/>
          <w:sz w:val="28"/>
          <w:szCs w:val="28"/>
        </w:rPr>
      </w:pPr>
      <w:bookmarkStart w:id="37" w:name="P10449"/>
      <w:bookmarkEnd w:id="37"/>
      <w:r w:rsidRPr="00012D64">
        <w:rPr>
          <w:rFonts w:ascii="Times New Roman" w:hAnsi="Times New Roman"/>
          <w:sz w:val="28"/>
          <w:szCs w:val="28"/>
        </w:rPr>
        <w:t>32. При возникновении у молодой семьи - участника Подпрограммы обстоятельств, требующих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установленный срок в банк, отобранном Комиссией для обслуживания средств, предоставляемых в качестве социальных выплат, выделяемых молодым семьям - участникам Подпрограммы (далее -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течение 30 дней с даты получения заявления орган местного самоуправления,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33.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Владелец свидетельства в течение одного месяца с даты его выдачи сдает свидетельство в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10430" w:history="1">
        <w:r w:rsidRPr="00012D64">
          <w:rPr>
            <w:rFonts w:ascii="Times New Roman" w:hAnsi="Times New Roman"/>
            <w:sz w:val="28"/>
            <w:szCs w:val="28"/>
          </w:rPr>
          <w:t>пунктом 3</w:t>
        </w:r>
      </w:hyperlink>
      <w:r w:rsidRPr="00012D64">
        <w:rPr>
          <w:rFonts w:ascii="Times New Roman" w:hAnsi="Times New Roman"/>
          <w:sz w:val="28"/>
          <w:szCs w:val="28"/>
        </w:rPr>
        <w:t>2 настоящих Правил, в орган местного самоуправления, выдавший свидетельство, с заявлением о замене свидетельства.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Банк осуществляет проверку соответствие данных, указанных в свидетельстве, данным, содержащимся в документе, удостоверяющем личность владельца свидетельства, своевременность представления свидетельства в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предоставленной в качестве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34.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36.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предоставленных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11B60" w:rsidRPr="00012D64" w:rsidRDefault="00E11B60" w:rsidP="0023516C">
      <w:pPr>
        <w:pStyle w:val="ConsPlusNormal"/>
        <w:ind w:firstLine="540"/>
        <w:jc w:val="both"/>
        <w:rPr>
          <w:rFonts w:ascii="Times New Roman" w:hAnsi="Times New Roman"/>
          <w:sz w:val="28"/>
          <w:szCs w:val="28"/>
        </w:rPr>
      </w:pPr>
      <w:bookmarkStart w:id="38" w:name="P10460"/>
      <w:bookmarkEnd w:id="38"/>
      <w:r w:rsidRPr="00012D64">
        <w:rPr>
          <w:rFonts w:ascii="Times New Roman" w:hAnsi="Times New Roman"/>
          <w:sz w:val="28"/>
          <w:szCs w:val="28"/>
        </w:rPr>
        <w:t>37.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Мурманской области.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E11B60" w:rsidRPr="00012D64" w:rsidRDefault="00E11B60" w:rsidP="0023516C">
      <w:pPr>
        <w:pStyle w:val="ConsPlusNormal"/>
        <w:ind w:firstLine="540"/>
        <w:jc w:val="both"/>
        <w:rPr>
          <w:rFonts w:ascii="Times New Roman" w:hAnsi="Times New Roman"/>
          <w:sz w:val="28"/>
          <w:szCs w:val="28"/>
        </w:rPr>
      </w:pPr>
      <w:bookmarkStart w:id="39" w:name="P10464"/>
      <w:bookmarkEnd w:id="39"/>
      <w:r w:rsidRPr="00012D64">
        <w:rPr>
          <w:rFonts w:ascii="Times New Roman" w:hAnsi="Times New Roman"/>
          <w:sz w:val="28"/>
          <w:szCs w:val="28"/>
        </w:rPr>
        <w:t>38.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договоре купли-продажи жилого помещения или договоре строительного подряда указываются реквизиты свидетельства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39.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федеральным заказчиком.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местного самоуправления,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40. В случае использования социальной выплаты на цель, предусмотренную подпунктом «г» пункта 2 настоящих Правил, распорядитель счета представляет в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договор банковского счета;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 кредитный договор (договор займа);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в случае приобретения жилого помещения - договор купли-продажи жилого помещения;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в случае строительства жилого дома - договор строительного подряда.</w:t>
      </w:r>
    </w:p>
    <w:p w:rsidR="00E11B60" w:rsidRPr="00012D64" w:rsidRDefault="00E11B60" w:rsidP="0023516C">
      <w:pPr>
        <w:pStyle w:val="ConsPlusNormal"/>
        <w:ind w:firstLine="540"/>
        <w:jc w:val="both"/>
        <w:rPr>
          <w:rFonts w:ascii="Times New Roman" w:hAnsi="Times New Roman"/>
          <w:sz w:val="28"/>
          <w:szCs w:val="28"/>
        </w:rPr>
      </w:pPr>
      <w:bookmarkStart w:id="40" w:name="P10473"/>
      <w:bookmarkEnd w:id="40"/>
      <w:r w:rsidRPr="00012D64">
        <w:rPr>
          <w:rFonts w:ascii="Times New Roman" w:hAnsi="Times New Roman"/>
          <w:sz w:val="28"/>
          <w:szCs w:val="28"/>
        </w:rPr>
        <w:t>41. В случае использования социальной выплаты на цель, предусмотренную подпунктом «е» пункта 2 настоящих Правил, распорядитель счета представляет в банк следующие документы: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договор банковского счета;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 кредитный договор (договор займа), заключенный в период с 1 января 2006 года по 31 декабря 2010 года включительно;</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 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 </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42. Приобретаемое жилое помещение или построенный жилой дом оформляется в общую собственность всех членов молодой семьи, указанных в свидетельстве.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помещения в собственность одного из супругов или обеих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шести месяцев после снятия обременения с жилого помещения или жилого дома.</w:t>
      </w:r>
    </w:p>
    <w:p w:rsidR="00E11B60" w:rsidRPr="00012D64" w:rsidRDefault="00E11B60" w:rsidP="0023516C">
      <w:pPr>
        <w:pStyle w:val="ConsPlusNormal"/>
        <w:ind w:firstLine="540"/>
        <w:jc w:val="both"/>
        <w:rPr>
          <w:rFonts w:ascii="Times New Roman" w:hAnsi="Times New Roman"/>
          <w:sz w:val="28"/>
          <w:szCs w:val="28"/>
        </w:rPr>
      </w:pPr>
      <w:bookmarkStart w:id="41" w:name="P10480"/>
      <w:bookmarkEnd w:id="41"/>
      <w:r w:rsidRPr="00012D64">
        <w:rPr>
          <w:rFonts w:ascii="Times New Roman" w:hAnsi="Times New Roman"/>
          <w:sz w:val="28"/>
          <w:szCs w:val="28"/>
        </w:rPr>
        <w:t>43. В случае направления социальной выплаты на цель, предусмотренную подпунктом «в» пункта 2 настоящих Правил, распорядитель счета должен представить в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 копию устава кооператива;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выписку из реестра членов кооператива, подтверждающую его членство в кооперативе;</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участника Подпрограммы;</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д) копию решения о передаче жилого помещения в пользование члена кооператива.</w:t>
      </w:r>
    </w:p>
    <w:p w:rsidR="00E11B60" w:rsidRPr="00012D64" w:rsidRDefault="00E11B60" w:rsidP="009B3E61">
      <w:pPr>
        <w:pStyle w:val="ConsPlusNormal"/>
        <w:ind w:firstLine="540"/>
        <w:jc w:val="both"/>
        <w:rPr>
          <w:rFonts w:ascii="Times New Roman" w:hAnsi="Times New Roman"/>
          <w:sz w:val="28"/>
          <w:szCs w:val="28"/>
        </w:rPr>
      </w:pPr>
      <w:r w:rsidRPr="00012D64">
        <w:rPr>
          <w:rFonts w:ascii="Times New Roman" w:hAnsi="Times New Roman"/>
          <w:sz w:val="28"/>
          <w:szCs w:val="28"/>
        </w:rPr>
        <w:t>44.</w:t>
      </w:r>
      <w:r w:rsidRPr="00012D64">
        <w:t xml:space="preserve"> </w:t>
      </w:r>
      <w:r w:rsidRPr="00012D64">
        <w:rPr>
          <w:rFonts w:ascii="Times New Roman" w:hAnsi="Times New Roman"/>
          <w:sz w:val="28"/>
          <w:szCs w:val="28"/>
        </w:rPr>
        <w:t xml:space="preserve">В случае направления социальной выплаты на цель, предусмотренную </w:t>
      </w:r>
      <w:hyperlink r:id="rId50" w:history="1">
        <w:r w:rsidRPr="00012D64">
          <w:rPr>
            <w:rFonts w:ascii="Times New Roman" w:hAnsi="Times New Roman"/>
            <w:sz w:val="28"/>
            <w:szCs w:val="28"/>
          </w:rPr>
          <w:t>подпунктом «б» пункта 2</w:t>
        </w:r>
      </w:hyperlink>
      <w:r w:rsidRPr="00012D64">
        <w:rPr>
          <w:rFonts w:ascii="Times New Roman" w:hAnsi="Times New Roman"/>
          <w:sz w:val="28"/>
          <w:szCs w:val="28"/>
        </w:rPr>
        <w:t xml:space="preserve"> настоящих Правил, распорядитель счета представляет в банк:</w:t>
      </w:r>
    </w:p>
    <w:p w:rsidR="00E11B60" w:rsidRPr="00012D64" w:rsidRDefault="00E11B60" w:rsidP="009B3E61">
      <w:pPr>
        <w:autoSpaceDE w:val="0"/>
        <w:autoSpaceDN w:val="0"/>
        <w:adjustRightInd w:val="0"/>
        <w:ind w:firstLine="540"/>
        <w:jc w:val="both"/>
      </w:pPr>
      <w:r w:rsidRPr="00012D64">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11B60" w:rsidRPr="00012D64" w:rsidRDefault="00E11B60" w:rsidP="009B3E61">
      <w:pPr>
        <w:autoSpaceDE w:val="0"/>
        <w:autoSpaceDN w:val="0"/>
        <w:adjustRightInd w:val="0"/>
        <w:ind w:firstLine="540"/>
        <w:jc w:val="both"/>
      </w:pPr>
      <w:r w:rsidRPr="00012D64">
        <w:t>б) разрешение на строительство, выданное одному из членов молодой семьи;</w:t>
      </w:r>
    </w:p>
    <w:p w:rsidR="00E11B60" w:rsidRPr="00012D64" w:rsidRDefault="00E11B60" w:rsidP="009B3E61">
      <w:pPr>
        <w:autoSpaceDE w:val="0"/>
        <w:autoSpaceDN w:val="0"/>
        <w:adjustRightInd w:val="0"/>
        <w:ind w:firstLine="540"/>
        <w:jc w:val="both"/>
      </w:pPr>
      <w:r w:rsidRPr="00012D64">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45. Банк в течение пяти рабочих дней со дня получения документов, предусмотренных </w:t>
      </w:r>
      <w:hyperlink w:anchor="P10464" w:history="1">
        <w:r w:rsidRPr="00012D64">
          <w:rPr>
            <w:rFonts w:ascii="Times New Roman" w:hAnsi="Times New Roman"/>
            <w:sz w:val="28"/>
            <w:szCs w:val="28"/>
          </w:rPr>
          <w:t>пунктами 38</w:t>
        </w:r>
      </w:hyperlink>
      <w:r w:rsidRPr="00012D64">
        <w:rPr>
          <w:rFonts w:ascii="Times New Roman" w:hAnsi="Times New Roman"/>
          <w:sz w:val="28"/>
          <w:szCs w:val="28"/>
        </w:rPr>
        <w:t xml:space="preserve"> - </w:t>
      </w:r>
      <w:hyperlink w:anchor="P10473" w:history="1">
        <w:r w:rsidRPr="00012D64">
          <w:rPr>
            <w:rFonts w:ascii="Times New Roman" w:hAnsi="Times New Roman"/>
            <w:sz w:val="28"/>
            <w:szCs w:val="28"/>
          </w:rPr>
          <w:t>41</w:t>
        </w:r>
      </w:hyperlink>
      <w:r w:rsidRPr="00012D64">
        <w:rPr>
          <w:rFonts w:ascii="Times New Roman" w:hAnsi="Times New Roman"/>
          <w:sz w:val="28"/>
          <w:szCs w:val="28"/>
        </w:rPr>
        <w:t xml:space="preserve"> и </w:t>
      </w:r>
      <w:hyperlink w:anchor="P10480" w:history="1">
        <w:r w:rsidRPr="00012D64">
          <w:rPr>
            <w:rFonts w:ascii="Times New Roman" w:hAnsi="Times New Roman"/>
            <w:sz w:val="28"/>
            <w:szCs w:val="28"/>
          </w:rPr>
          <w:t>43</w:t>
        </w:r>
      </w:hyperlink>
      <w:r w:rsidRPr="00012D64">
        <w:rPr>
          <w:rFonts w:ascii="Times New Roman" w:hAnsi="Times New Roman"/>
          <w:sz w:val="28"/>
          <w:szCs w:val="28"/>
        </w:rPr>
        <w:t xml:space="preserve"> и подпунктами «а» и «б» пункта 44 настоящих Правил, осуществляет проверку содержащихся в них сведений.</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40, 41, 43 и подпунктами «а» и «б» пункта 44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Оригиналы договора купли-продажи жилого помещения, документов на строительство и документов, предусмотренных пунктами 40, 41, 43 и подпунктами «а» и «б» пункта 44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40, 41, 43 и подпунктами «а» и «б» пункта 44 настоящих Правил, направляет в орган местного самоуправления заявку на перечисление бюджетных средств в счет оплаты расходов на основе указанных документов.</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46. Орган местного самоуправления в течение пяти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местного бюджета для предоставления социальной выплаты на банковский счет.</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48. По соглашению сторон договор банковского счета может быть продлен:</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40, 41, 43 и подпунктами «а» и «б» пункта 44 настоящих Правил, но оплата не произведена;</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приобретаемое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приобретаемое жилое помещение или построенный жилой дом, и правоустанавливающие документы на жилое помещение или жилой дом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0464" w:history="1">
        <w:r w:rsidRPr="00012D64">
          <w:rPr>
            <w:rFonts w:ascii="Times New Roman" w:hAnsi="Times New Roman"/>
            <w:sz w:val="28"/>
            <w:szCs w:val="28"/>
          </w:rPr>
          <w:t xml:space="preserve">пунктом </w:t>
        </w:r>
      </w:hyperlink>
      <w:r w:rsidRPr="00012D64">
        <w:rPr>
          <w:rFonts w:ascii="Times New Roman" w:hAnsi="Times New Roman"/>
          <w:sz w:val="28"/>
          <w:szCs w:val="28"/>
        </w:rPr>
        <w:t>45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49.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50.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w:t>
      </w:r>
    </w:p>
    <w:p w:rsidR="00E11B60" w:rsidRPr="00012D64" w:rsidRDefault="00E11B60" w:rsidP="0023516C">
      <w:pPr>
        <w:pStyle w:val="ConsPlusNormal"/>
        <w:ind w:firstLine="540"/>
        <w:jc w:val="both"/>
        <w:rPr>
          <w:rFonts w:ascii="Times New Roman" w:hAnsi="Times New Roman"/>
          <w:sz w:val="28"/>
          <w:szCs w:val="28"/>
        </w:rPr>
      </w:pPr>
      <w:r w:rsidRPr="00012D64">
        <w:rPr>
          <w:rFonts w:ascii="Times New Roman" w:hAnsi="Times New Roman"/>
          <w:sz w:val="28"/>
          <w:szCs w:val="28"/>
        </w:rPr>
        <w:t>51.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E11B60" w:rsidRPr="00455B09" w:rsidRDefault="00E11B60" w:rsidP="00F04ACD">
      <w:pPr>
        <w:pStyle w:val="ConsPlusNormal"/>
        <w:ind w:firstLine="540"/>
        <w:jc w:val="both"/>
        <w:rPr>
          <w:rFonts w:ascii="Times New Roman" w:hAnsi="Times New Roman"/>
          <w:sz w:val="28"/>
          <w:szCs w:val="28"/>
        </w:rPr>
      </w:pPr>
      <w:r w:rsidRPr="00012D64">
        <w:rPr>
          <w:rFonts w:ascii="Times New Roman" w:hAnsi="Times New Roman"/>
          <w:sz w:val="28"/>
          <w:szCs w:val="28"/>
        </w:rPr>
        <w:t>52. Личные дела молодых семей, которые формируются органом местного самоуправления, хранятся в течение трех лет со дня предоставления молодым семьям социальных выплат на приобретение (строительство) жилья.</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br w:type="page"/>
        <w:t>Приложение № 1</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Правилам</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5A39DF">
      <w:pPr>
        <w:pStyle w:val="ConsPlusTitle"/>
        <w:widowControl/>
        <w:jc w:val="center"/>
        <w:rPr>
          <w:rFonts w:ascii="Times New Roman" w:hAnsi="Times New Roman" w:cs="Times New Roman"/>
          <w:sz w:val="28"/>
          <w:szCs w:val="28"/>
        </w:rPr>
      </w:pPr>
      <w:bookmarkStart w:id="42" w:name="P10507"/>
      <w:bookmarkEnd w:id="42"/>
      <w:r w:rsidRPr="00455B09">
        <w:rPr>
          <w:rFonts w:ascii="Times New Roman" w:hAnsi="Times New Roman" w:cs="Times New Roman"/>
          <w:sz w:val="28"/>
          <w:szCs w:val="28"/>
        </w:rPr>
        <w:t>Условия</w:t>
      </w:r>
    </w:p>
    <w:p w:rsidR="00E11B60" w:rsidRPr="00455B09" w:rsidRDefault="00E11B60" w:rsidP="005A39DF">
      <w:pPr>
        <w:pStyle w:val="ConsPlusTitle"/>
        <w:widowControl/>
        <w:jc w:val="center"/>
        <w:rPr>
          <w:rFonts w:ascii="Times New Roman" w:hAnsi="Times New Roman" w:cs="Times New Roman"/>
          <w:sz w:val="28"/>
          <w:szCs w:val="28"/>
        </w:rPr>
      </w:pPr>
      <w:r w:rsidRPr="00455B09">
        <w:rPr>
          <w:rFonts w:ascii="Times New Roman" w:hAnsi="Times New Roman" w:cs="Times New Roman"/>
          <w:sz w:val="28"/>
          <w:szCs w:val="28"/>
        </w:rPr>
        <w:t>признания молодой семьи имеющей достаточные доходы, позволяющие</w:t>
      </w:r>
    </w:p>
    <w:p w:rsidR="00E11B60" w:rsidRDefault="00E11B60" w:rsidP="0098554D">
      <w:pPr>
        <w:pStyle w:val="ConsPlusTitle"/>
        <w:widowControl/>
        <w:rPr>
          <w:rFonts w:ascii="Times New Roman" w:hAnsi="Times New Roman" w:cs="Times New Roman"/>
          <w:sz w:val="28"/>
          <w:szCs w:val="28"/>
        </w:rPr>
      </w:pPr>
      <w:r w:rsidRPr="00455B09">
        <w:rPr>
          <w:rFonts w:ascii="Times New Roman" w:hAnsi="Times New Roman" w:cs="Times New Roman"/>
          <w:sz w:val="28"/>
          <w:szCs w:val="28"/>
        </w:rPr>
        <w:t xml:space="preserve">        получить кредит, либо иные денежные средства для оплаты </w:t>
      </w:r>
      <w:r>
        <w:rPr>
          <w:rFonts w:ascii="Times New Roman" w:hAnsi="Times New Roman" w:cs="Times New Roman"/>
          <w:sz w:val="28"/>
          <w:szCs w:val="28"/>
        </w:rPr>
        <w:t xml:space="preserve"> </w:t>
      </w:r>
    </w:p>
    <w:p w:rsidR="00E11B60" w:rsidRDefault="00E11B60" w:rsidP="0098554D">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Pr="00455B09">
        <w:rPr>
          <w:rFonts w:ascii="Times New Roman" w:hAnsi="Times New Roman" w:cs="Times New Roman"/>
          <w:sz w:val="28"/>
          <w:szCs w:val="28"/>
        </w:rPr>
        <w:t xml:space="preserve">расчетной  (средней) стоимости жилого помещения в части, </w:t>
      </w:r>
      <w:r>
        <w:rPr>
          <w:rFonts w:ascii="Times New Roman" w:hAnsi="Times New Roman" w:cs="Times New Roman"/>
          <w:sz w:val="28"/>
          <w:szCs w:val="28"/>
        </w:rPr>
        <w:t xml:space="preserve">     </w:t>
      </w:r>
    </w:p>
    <w:p w:rsidR="00E11B60" w:rsidRPr="00455B09" w:rsidRDefault="00E11B60" w:rsidP="0098554D">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Pr="00455B09">
        <w:rPr>
          <w:rFonts w:ascii="Times New Roman" w:hAnsi="Times New Roman" w:cs="Times New Roman"/>
          <w:sz w:val="28"/>
          <w:szCs w:val="28"/>
        </w:rPr>
        <w:t xml:space="preserve">превышающей размер предоставляемой социальной выплаты </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подаче молодой семьей заявления на участие в муниципальной программе орган местного самоуправления должен предварительно оценить наличие у заявителя средств для оплаты стоимости жилого помещения в части, превышающей размер предоставляемой социальной выплаты.</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Определение платежеспособности молодой семьи осуществляется органом местного самоуправления на основании сведений, указанных в документах, предоставленных вместе с </w:t>
      </w:r>
      <w:hyperlink w:anchor="P10672" w:history="1">
        <w:r w:rsidRPr="00455B09">
          <w:rPr>
            <w:rFonts w:ascii="Times New Roman" w:hAnsi="Times New Roman"/>
            <w:sz w:val="28"/>
            <w:szCs w:val="28"/>
          </w:rPr>
          <w:t>заявлением</w:t>
        </w:r>
      </w:hyperlink>
      <w:r w:rsidRPr="00455B09">
        <w:rPr>
          <w:rFonts w:ascii="Times New Roman" w:hAnsi="Times New Roman"/>
          <w:sz w:val="28"/>
          <w:szCs w:val="28"/>
        </w:rPr>
        <w:t xml:space="preserve"> (приложение № </w:t>
      </w:r>
      <w:r>
        <w:rPr>
          <w:rFonts w:ascii="Times New Roman" w:hAnsi="Times New Roman"/>
          <w:sz w:val="28"/>
          <w:szCs w:val="28"/>
        </w:rPr>
        <w:t>3</w:t>
      </w:r>
      <w:r w:rsidRPr="00455B09">
        <w:rPr>
          <w:rFonts w:ascii="Times New Roman" w:hAnsi="Times New Roman"/>
          <w:sz w:val="28"/>
          <w:szCs w:val="28"/>
        </w:rPr>
        <w:t xml:space="preserve"> к настоящим Правилам), данных о размере имущества, а также на основании справок с мест работы молодых супругов о доходах и размере удержаний (например, </w:t>
      </w:r>
      <w:hyperlink r:id="rId51" w:history="1">
        <w:r w:rsidRPr="00455B09">
          <w:rPr>
            <w:rFonts w:ascii="Times New Roman" w:hAnsi="Times New Roman"/>
            <w:sz w:val="28"/>
            <w:szCs w:val="28"/>
          </w:rPr>
          <w:t>справка</w:t>
        </w:r>
      </w:hyperlink>
      <w:r w:rsidRPr="00455B09">
        <w:rPr>
          <w:rFonts w:ascii="Times New Roman" w:hAnsi="Times New Roman"/>
          <w:sz w:val="28"/>
          <w:szCs w:val="28"/>
        </w:rPr>
        <w:t xml:space="preserve"> формы № 2-НДФЛ).</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расчете платежеспособности из дохода вычитаются все обязательные платежи, указанные в справке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Платежеспособность молодой семьи определяется в индивидуальном порядке.</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Совокупный доход молодой семьи должен быть не менее размера, позволяющего получить жилищный, в том числе ипотечный, кредит или заем на приобретение жилого помещения или создание объекта индивидуального жилищного строительства.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отсутствии у молодой семьи доходов либо иных денежных средств, достаточных для оплаты стоимости жилого помещения в части, превышающей размер предоставляемой социальной выплаты, уполномоченный орган местного самоуправления должен отказать молодой семье во включении в список участников Подпрограммы.</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jc w:val="both"/>
        <w:rPr>
          <w:rFonts w:ascii="Times New Roman" w:hAnsi="Times New Roman"/>
          <w:sz w:val="28"/>
          <w:szCs w:val="28"/>
        </w:rPr>
        <w:sectPr w:rsidR="00E11B60" w:rsidRPr="00455B09">
          <w:pgSz w:w="11905" w:h="16838"/>
          <w:pgMar w:top="1134" w:right="850" w:bottom="1134" w:left="1701" w:header="0" w:footer="0" w:gutter="0"/>
          <w:cols w:space="720"/>
        </w:sectPr>
      </w:pPr>
    </w:p>
    <w:p w:rsidR="00E11B60" w:rsidRPr="00455B09" w:rsidRDefault="00E11B60" w:rsidP="0098554D">
      <w:pPr>
        <w:ind w:firstLine="11520"/>
        <w:jc w:val="right"/>
      </w:pPr>
      <w:r w:rsidRPr="00455B09">
        <w:t>Приложение № 2</w:t>
      </w:r>
    </w:p>
    <w:p w:rsidR="00E11B60" w:rsidRPr="00455B09" w:rsidRDefault="00E11B60" w:rsidP="0098554D">
      <w:pPr>
        <w:ind w:firstLine="11520"/>
      </w:pPr>
      <w:r w:rsidRPr="00455B09">
        <w:t xml:space="preserve">      к Правилам</w:t>
      </w:r>
    </w:p>
    <w:p w:rsidR="00E11B60" w:rsidRPr="00455B09" w:rsidRDefault="00E11B60" w:rsidP="0098554D">
      <w:pPr>
        <w:ind w:firstLine="10773"/>
        <w:jc w:val="right"/>
      </w:pPr>
      <w:r w:rsidRPr="00455B09">
        <w:t>Форма</w:t>
      </w:r>
    </w:p>
    <w:p w:rsidR="00E11B60" w:rsidRPr="00455B09" w:rsidRDefault="00E11B60" w:rsidP="0098554D">
      <w:pPr>
        <w:ind w:firstLine="10773"/>
        <w:jc w:val="both"/>
      </w:pPr>
      <w:r w:rsidRPr="00455B09">
        <w:t>«Утверждаю»</w:t>
      </w:r>
    </w:p>
    <w:p w:rsidR="00E11B60" w:rsidRPr="00455B09" w:rsidRDefault="00E11B60" w:rsidP="0098554D">
      <w:pPr>
        <w:ind w:firstLine="10773"/>
        <w:jc w:val="both"/>
      </w:pPr>
      <w:r w:rsidRPr="00455B09">
        <w:t>Руководитель</w:t>
      </w:r>
    </w:p>
    <w:p w:rsidR="00E11B60" w:rsidRPr="00455B09" w:rsidRDefault="00E11B60" w:rsidP="0098554D">
      <w:pPr>
        <w:ind w:right="-1134" w:firstLine="10773"/>
        <w:jc w:val="both"/>
      </w:pPr>
      <w:r w:rsidRPr="00455B09">
        <w:t>уполномоченного органа</w:t>
      </w:r>
    </w:p>
    <w:p w:rsidR="00E11B60" w:rsidRPr="00455B09" w:rsidRDefault="00E11B60" w:rsidP="0098554D">
      <w:pPr>
        <w:ind w:firstLine="10773"/>
        <w:jc w:val="both"/>
      </w:pPr>
      <w:r w:rsidRPr="00455B09">
        <w:t>самоуправления</w:t>
      </w:r>
    </w:p>
    <w:p w:rsidR="00E11B60" w:rsidRPr="00455B09" w:rsidRDefault="00E11B60" w:rsidP="0098554D">
      <w:pPr>
        <w:jc w:val="right"/>
      </w:pPr>
      <w:r w:rsidRPr="00455B09">
        <w:t xml:space="preserve">                                                                                                                                                                                        ____________Ф.И.О.</w:t>
      </w:r>
    </w:p>
    <w:p w:rsidR="00E11B60" w:rsidRPr="00455B09" w:rsidRDefault="00E11B60" w:rsidP="0098554D"/>
    <w:p w:rsidR="00E11B60" w:rsidRPr="00455B09" w:rsidRDefault="00E11B60" w:rsidP="0098554D">
      <w:pPr>
        <w:jc w:val="center"/>
      </w:pPr>
      <w:r w:rsidRPr="00455B09">
        <w:t xml:space="preserve">Список молодых семей – участников Подпрограммы, изъявивших желание получить социальную выплату </w:t>
      </w:r>
    </w:p>
    <w:p w:rsidR="00E11B60" w:rsidRPr="00455B09" w:rsidRDefault="00E11B60" w:rsidP="0098554D">
      <w:pPr>
        <w:jc w:val="center"/>
      </w:pPr>
      <w:r w:rsidRPr="00455B09">
        <w:t>в _________году</w:t>
      </w:r>
    </w:p>
    <w:p w:rsidR="00E11B60" w:rsidRPr="00455B09" w:rsidRDefault="00E11B60" w:rsidP="0098554D">
      <w:pPr>
        <w:jc w:val="center"/>
      </w:pPr>
      <w:r w:rsidRPr="00455B09">
        <w:t>_______________________________________________</w:t>
      </w:r>
    </w:p>
    <w:p w:rsidR="00E11B60" w:rsidRPr="00455B09" w:rsidRDefault="00E11B60" w:rsidP="0098554D">
      <w:r w:rsidRPr="00455B09">
        <w:t xml:space="preserve">                                                                           (муниципальное образование)</w:t>
      </w:r>
    </w:p>
    <w:tbl>
      <w:tblPr>
        <w:tblW w:w="15120" w:type="dxa"/>
        <w:tblInd w:w="-470" w:type="dxa"/>
        <w:tblLayout w:type="fixed"/>
        <w:tblCellMar>
          <w:left w:w="70" w:type="dxa"/>
          <w:right w:w="70" w:type="dxa"/>
        </w:tblCellMar>
        <w:tblLook w:val="0000"/>
      </w:tblPr>
      <w:tblGrid>
        <w:gridCol w:w="540"/>
        <w:gridCol w:w="1620"/>
        <w:gridCol w:w="1080"/>
        <w:gridCol w:w="1440"/>
        <w:gridCol w:w="1260"/>
        <w:gridCol w:w="1080"/>
        <w:gridCol w:w="720"/>
        <w:gridCol w:w="1440"/>
        <w:gridCol w:w="1440"/>
        <w:gridCol w:w="1260"/>
        <w:gridCol w:w="720"/>
        <w:gridCol w:w="900"/>
        <w:gridCol w:w="540"/>
        <w:gridCol w:w="1080"/>
      </w:tblGrid>
      <w:tr w:rsidR="00E11B60" w:rsidRPr="00455B09" w:rsidTr="003D2666">
        <w:trPr>
          <w:cantSplit/>
          <w:trHeight w:val="360"/>
        </w:trPr>
        <w:tc>
          <w:tcPr>
            <w:tcW w:w="540" w:type="dxa"/>
            <w:vMerge w:val="restart"/>
            <w:tcBorders>
              <w:top w:val="single" w:sz="6" w:space="0" w:color="auto"/>
              <w:left w:val="single" w:sz="6" w:space="0" w:color="auto"/>
              <w:bottom w:val="nil"/>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r w:rsidRPr="00455B09">
              <w:rPr>
                <w:rFonts w:ascii="Times New Roman" w:hAnsi="Times New Roman" w:cs="Times New Roman"/>
                <w:sz w:val="22"/>
                <w:szCs w:val="22"/>
              </w:rPr>
              <w:t xml:space="preserve">№ </w:t>
            </w:r>
            <w:r w:rsidRPr="00455B09">
              <w:rPr>
                <w:rFonts w:ascii="Times New Roman" w:hAnsi="Times New Roman" w:cs="Times New Roman"/>
                <w:sz w:val="22"/>
                <w:szCs w:val="22"/>
              </w:rPr>
              <w:br/>
              <w:t>п/п</w:t>
            </w:r>
          </w:p>
        </w:tc>
        <w:tc>
          <w:tcPr>
            <w:tcW w:w="7200" w:type="dxa"/>
            <w:gridSpan w:val="6"/>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Данные о членах молодой семьи</w:t>
            </w:r>
          </w:p>
        </w:tc>
        <w:tc>
          <w:tcPr>
            <w:tcW w:w="1440" w:type="dxa"/>
            <w:vMerge w:val="restart"/>
            <w:tcBorders>
              <w:top w:val="single" w:sz="6" w:space="0" w:color="auto"/>
              <w:left w:val="single" w:sz="6" w:space="0" w:color="auto"/>
              <w:bottom w:val="nil"/>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Дата    </w:t>
            </w:r>
            <w:r w:rsidRPr="00455B09">
              <w:rPr>
                <w:rFonts w:ascii="Times New Roman" w:hAnsi="Times New Roman" w:cs="Times New Roman"/>
                <w:sz w:val="22"/>
                <w:szCs w:val="22"/>
              </w:rPr>
              <w:br/>
              <w:t xml:space="preserve">постановки </w:t>
            </w:r>
            <w:r w:rsidRPr="00455B09">
              <w:rPr>
                <w:rFonts w:ascii="Times New Roman" w:hAnsi="Times New Roman" w:cs="Times New Roman"/>
                <w:sz w:val="22"/>
                <w:szCs w:val="22"/>
              </w:rPr>
              <w:br/>
              <w:t xml:space="preserve">семьи   </w:t>
            </w:r>
            <w:r w:rsidRPr="00455B09">
              <w:rPr>
                <w:rFonts w:ascii="Times New Roman" w:hAnsi="Times New Roman" w:cs="Times New Roman"/>
                <w:sz w:val="22"/>
                <w:szCs w:val="22"/>
              </w:rPr>
              <w:br/>
              <w:t xml:space="preserve">на учет  </w:t>
            </w:r>
            <w:r w:rsidRPr="00455B09">
              <w:rPr>
                <w:rFonts w:ascii="Times New Roman" w:hAnsi="Times New Roman" w:cs="Times New Roman"/>
                <w:sz w:val="22"/>
                <w:szCs w:val="22"/>
              </w:rPr>
              <w:br/>
              <w:t xml:space="preserve">в качестве </w:t>
            </w:r>
            <w:r w:rsidRPr="00455B09">
              <w:rPr>
                <w:rFonts w:ascii="Times New Roman" w:hAnsi="Times New Roman" w:cs="Times New Roman"/>
                <w:sz w:val="22"/>
                <w:szCs w:val="22"/>
              </w:rPr>
              <w:br/>
              <w:t>нуждаю -щейся</w:t>
            </w:r>
            <w:r w:rsidRPr="00455B09">
              <w:rPr>
                <w:rFonts w:ascii="Times New Roman" w:hAnsi="Times New Roman" w:cs="Times New Roman"/>
                <w:sz w:val="22"/>
                <w:szCs w:val="22"/>
              </w:rPr>
              <w:br/>
              <w:t xml:space="preserve">в жилых  </w:t>
            </w:r>
            <w:r w:rsidRPr="00455B09">
              <w:rPr>
                <w:rFonts w:ascii="Times New Roman" w:hAnsi="Times New Roman" w:cs="Times New Roman"/>
                <w:sz w:val="22"/>
                <w:szCs w:val="22"/>
              </w:rPr>
              <w:br/>
              <w:t>помещениях</w:t>
            </w:r>
          </w:p>
        </w:tc>
        <w:tc>
          <w:tcPr>
            <w:tcW w:w="1440" w:type="dxa"/>
            <w:vMerge w:val="restart"/>
            <w:tcBorders>
              <w:top w:val="single" w:sz="6" w:space="0" w:color="auto"/>
              <w:left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Дата   </w:t>
            </w:r>
            <w:r w:rsidRPr="00455B09">
              <w:rPr>
                <w:rFonts w:ascii="Times New Roman" w:hAnsi="Times New Roman" w:cs="Times New Roman"/>
                <w:sz w:val="22"/>
                <w:szCs w:val="22"/>
              </w:rPr>
              <w:br/>
              <w:t xml:space="preserve">подачи  </w:t>
            </w:r>
            <w:r w:rsidRPr="00455B09">
              <w:rPr>
                <w:rFonts w:ascii="Times New Roman" w:hAnsi="Times New Roman" w:cs="Times New Roman"/>
                <w:sz w:val="22"/>
                <w:szCs w:val="22"/>
              </w:rPr>
              <w:br/>
              <w:t xml:space="preserve">молодой  </w:t>
            </w:r>
            <w:r w:rsidRPr="00455B09">
              <w:rPr>
                <w:rFonts w:ascii="Times New Roman" w:hAnsi="Times New Roman" w:cs="Times New Roman"/>
                <w:sz w:val="22"/>
                <w:szCs w:val="22"/>
              </w:rPr>
              <w:br/>
              <w:t xml:space="preserve">семьей  </w:t>
            </w:r>
            <w:r w:rsidRPr="00455B09">
              <w:rPr>
                <w:rFonts w:ascii="Times New Roman" w:hAnsi="Times New Roman" w:cs="Times New Roman"/>
                <w:sz w:val="22"/>
                <w:szCs w:val="22"/>
              </w:rPr>
              <w:br/>
              <w:t xml:space="preserve">заявления </w:t>
            </w:r>
            <w:r w:rsidRPr="00455B09">
              <w:rPr>
                <w:rFonts w:ascii="Times New Roman" w:hAnsi="Times New Roman" w:cs="Times New Roman"/>
                <w:sz w:val="22"/>
                <w:szCs w:val="22"/>
              </w:rPr>
              <w:br/>
              <w:t>на участие</w:t>
            </w:r>
            <w:r w:rsidRPr="00455B09">
              <w:rPr>
                <w:rFonts w:ascii="Times New Roman" w:hAnsi="Times New Roman" w:cs="Times New Roman"/>
                <w:sz w:val="22"/>
                <w:szCs w:val="22"/>
              </w:rPr>
              <w:br/>
              <w:t xml:space="preserve">в     </w:t>
            </w:r>
            <w:r w:rsidRPr="00455B09">
              <w:rPr>
                <w:rFonts w:ascii="Times New Roman" w:hAnsi="Times New Roman" w:cs="Times New Roman"/>
                <w:sz w:val="22"/>
                <w:szCs w:val="22"/>
              </w:rPr>
              <w:br/>
              <w:t>Подпрограм-ме</w:t>
            </w:r>
          </w:p>
        </w:tc>
        <w:tc>
          <w:tcPr>
            <w:tcW w:w="1260" w:type="dxa"/>
            <w:vMerge w:val="restart"/>
            <w:tcBorders>
              <w:top w:val="single" w:sz="6" w:space="0" w:color="auto"/>
              <w:left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Дата     </w:t>
            </w:r>
            <w:r w:rsidRPr="00455B09">
              <w:rPr>
                <w:rFonts w:ascii="Times New Roman" w:hAnsi="Times New Roman" w:cs="Times New Roman"/>
                <w:sz w:val="22"/>
                <w:szCs w:val="22"/>
              </w:rPr>
              <w:br/>
              <w:t xml:space="preserve">включе- ния  </w:t>
            </w:r>
            <w:r w:rsidRPr="00455B09">
              <w:rPr>
                <w:rFonts w:ascii="Times New Roman" w:hAnsi="Times New Roman" w:cs="Times New Roman"/>
                <w:sz w:val="22"/>
                <w:szCs w:val="22"/>
              </w:rPr>
              <w:br/>
              <w:t xml:space="preserve">семьи    </w:t>
            </w:r>
            <w:r w:rsidRPr="00455B09">
              <w:rPr>
                <w:rFonts w:ascii="Times New Roman" w:hAnsi="Times New Roman" w:cs="Times New Roman"/>
                <w:sz w:val="22"/>
                <w:szCs w:val="22"/>
              </w:rPr>
              <w:br/>
              <w:t xml:space="preserve">в список   </w:t>
            </w:r>
            <w:r w:rsidRPr="00455B09">
              <w:rPr>
                <w:rFonts w:ascii="Times New Roman" w:hAnsi="Times New Roman" w:cs="Times New Roman"/>
                <w:sz w:val="22"/>
                <w:szCs w:val="22"/>
              </w:rPr>
              <w:br/>
              <w:t xml:space="preserve">участни- ков  </w:t>
            </w:r>
            <w:r w:rsidRPr="00455B09">
              <w:rPr>
                <w:rFonts w:ascii="Times New Roman" w:hAnsi="Times New Roman" w:cs="Times New Roman"/>
                <w:sz w:val="22"/>
                <w:szCs w:val="22"/>
              </w:rPr>
              <w:br/>
              <w:t>Подпро-граммы</w:t>
            </w:r>
          </w:p>
        </w:tc>
        <w:tc>
          <w:tcPr>
            <w:tcW w:w="2160" w:type="dxa"/>
            <w:gridSpan w:val="3"/>
            <w:tcBorders>
              <w:top w:val="single" w:sz="4" w:space="0" w:color="auto"/>
              <w:bottom w:val="single" w:sz="4" w:space="0" w:color="auto"/>
              <w:right w:val="single" w:sz="4" w:space="0" w:color="auto"/>
            </w:tcBorders>
          </w:tcPr>
          <w:p w:rsidR="00E11B60" w:rsidRPr="00455B09" w:rsidRDefault="00E11B60" w:rsidP="003D2666">
            <w:pPr>
              <w:jc w:val="center"/>
              <w:rPr>
                <w:sz w:val="22"/>
                <w:szCs w:val="22"/>
              </w:rPr>
            </w:pPr>
            <w:r w:rsidRPr="00455B09">
              <w:rPr>
                <w:sz w:val="22"/>
                <w:szCs w:val="22"/>
              </w:rPr>
              <w:t>Расчетная (средняя) стоимость жилого помещения</w:t>
            </w:r>
          </w:p>
        </w:tc>
        <w:tc>
          <w:tcPr>
            <w:tcW w:w="1080" w:type="dxa"/>
            <w:vMerge w:val="restart"/>
            <w:tcBorders>
              <w:top w:val="single" w:sz="4" w:space="0" w:color="auto"/>
              <w:right w:val="single" w:sz="4" w:space="0" w:color="auto"/>
            </w:tcBorders>
            <w:textDirection w:val="btLr"/>
          </w:tcPr>
          <w:p w:rsidR="00E11B60" w:rsidRPr="00455B09" w:rsidRDefault="00E11B60" w:rsidP="003D2666">
            <w:pPr>
              <w:ind w:left="113" w:right="113"/>
              <w:rPr>
                <w:sz w:val="22"/>
                <w:szCs w:val="22"/>
              </w:rPr>
            </w:pPr>
            <w:r w:rsidRPr="00455B09">
              <w:rPr>
                <w:sz w:val="22"/>
                <w:szCs w:val="22"/>
              </w:rPr>
              <w:t>Размер социальной выплаты за счет средств из местного бюджета (тыс. руб.), %</w:t>
            </w:r>
          </w:p>
        </w:tc>
      </w:tr>
      <w:tr w:rsidR="00E11B60" w:rsidRPr="00455B09" w:rsidTr="003D2666">
        <w:trPr>
          <w:cantSplit/>
          <w:trHeight w:val="840"/>
        </w:trPr>
        <w:tc>
          <w:tcPr>
            <w:tcW w:w="540" w:type="dxa"/>
            <w:vMerge/>
            <w:tcBorders>
              <w:top w:val="nil"/>
              <w:left w:val="single" w:sz="6" w:space="0" w:color="auto"/>
              <w:bottom w:val="nil"/>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620" w:type="dxa"/>
            <w:vMerge w:val="restart"/>
            <w:tcBorders>
              <w:top w:val="single" w:sz="6" w:space="0" w:color="auto"/>
              <w:left w:val="single" w:sz="6" w:space="0" w:color="auto"/>
              <w:bottom w:val="nil"/>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Члены семьи</w:t>
            </w:r>
            <w:r w:rsidRPr="00455B09">
              <w:rPr>
                <w:rFonts w:ascii="Times New Roman" w:hAnsi="Times New Roman" w:cs="Times New Roman"/>
                <w:sz w:val="22"/>
                <w:szCs w:val="22"/>
              </w:rPr>
              <w:br/>
              <w:t xml:space="preserve">(Ф.И.О.,  </w:t>
            </w:r>
            <w:r w:rsidRPr="00455B09">
              <w:rPr>
                <w:rFonts w:ascii="Times New Roman" w:hAnsi="Times New Roman" w:cs="Times New Roman"/>
                <w:sz w:val="22"/>
                <w:szCs w:val="22"/>
              </w:rPr>
              <w:br/>
              <w:t>родственные</w:t>
            </w:r>
            <w:r w:rsidRPr="00455B09">
              <w:rPr>
                <w:rFonts w:ascii="Times New Roman" w:hAnsi="Times New Roman" w:cs="Times New Roman"/>
                <w:sz w:val="22"/>
                <w:szCs w:val="22"/>
              </w:rPr>
              <w:br/>
              <w:t>отношения)</w:t>
            </w:r>
          </w:p>
        </w:tc>
        <w:tc>
          <w:tcPr>
            <w:tcW w:w="2520" w:type="dxa"/>
            <w:gridSpan w:val="2"/>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ind w:right="-70"/>
              <w:jc w:val="center"/>
              <w:rPr>
                <w:rFonts w:ascii="Times New Roman" w:hAnsi="Times New Roman" w:cs="Times New Roman"/>
                <w:sz w:val="22"/>
                <w:szCs w:val="22"/>
              </w:rPr>
            </w:pPr>
            <w:r w:rsidRPr="00455B09">
              <w:rPr>
                <w:rFonts w:ascii="Times New Roman" w:hAnsi="Times New Roman" w:cs="Times New Roman"/>
                <w:sz w:val="22"/>
                <w:szCs w:val="22"/>
              </w:rPr>
              <w:t xml:space="preserve">Паспорт гражданина </w:t>
            </w:r>
            <w:r w:rsidRPr="00455B09">
              <w:rPr>
                <w:rFonts w:ascii="Times New Roman" w:hAnsi="Times New Roman" w:cs="Times New Roman"/>
                <w:sz w:val="22"/>
                <w:szCs w:val="22"/>
              </w:rPr>
              <w:br/>
              <w:t>Российской Федерации</w:t>
            </w:r>
            <w:r w:rsidRPr="00455B09">
              <w:rPr>
                <w:rFonts w:ascii="Times New Roman" w:hAnsi="Times New Roman" w:cs="Times New Roman"/>
                <w:sz w:val="22"/>
                <w:szCs w:val="22"/>
              </w:rPr>
              <w:br/>
              <w:t xml:space="preserve">или свидетельство  </w:t>
            </w:r>
            <w:r w:rsidRPr="00455B09">
              <w:rPr>
                <w:rFonts w:ascii="Times New Roman" w:hAnsi="Times New Roman" w:cs="Times New Roman"/>
                <w:sz w:val="22"/>
                <w:szCs w:val="22"/>
              </w:rPr>
              <w:br/>
              <w:t xml:space="preserve">о рождении     </w:t>
            </w:r>
            <w:r w:rsidRPr="00455B09">
              <w:rPr>
                <w:rFonts w:ascii="Times New Roman" w:hAnsi="Times New Roman" w:cs="Times New Roman"/>
                <w:sz w:val="22"/>
                <w:szCs w:val="22"/>
              </w:rPr>
              <w:br/>
              <w:t>несовершеннолетнего,</w:t>
            </w:r>
            <w:r w:rsidRPr="00455B09">
              <w:rPr>
                <w:rFonts w:ascii="Times New Roman" w:hAnsi="Times New Roman" w:cs="Times New Roman"/>
                <w:sz w:val="22"/>
                <w:szCs w:val="22"/>
              </w:rPr>
              <w:br/>
              <w:t>не достигшего 14 лет</w:t>
            </w:r>
          </w:p>
        </w:tc>
        <w:tc>
          <w:tcPr>
            <w:tcW w:w="1260" w:type="dxa"/>
            <w:vMerge w:val="restart"/>
            <w:tcBorders>
              <w:top w:val="single" w:sz="6" w:space="0" w:color="auto"/>
              <w:left w:val="single" w:sz="6" w:space="0" w:color="auto"/>
              <w:bottom w:val="nil"/>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Число, </w:t>
            </w:r>
            <w:r w:rsidRPr="00455B09">
              <w:rPr>
                <w:rFonts w:ascii="Times New Roman" w:hAnsi="Times New Roman" w:cs="Times New Roman"/>
                <w:sz w:val="22"/>
                <w:szCs w:val="22"/>
              </w:rPr>
              <w:br/>
              <w:t xml:space="preserve">месяц, </w:t>
            </w:r>
            <w:r w:rsidRPr="00455B09">
              <w:rPr>
                <w:rFonts w:ascii="Times New Roman" w:hAnsi="Times New Roman" w:cs="Times New Roman"/>
                <w:sz w:val="22"/>
                <w:szCs w:val="22"/>
              </w:rPr>
              <w:br/>
              <w:t xml:space="preserve">год   </w:t>
            </w:r>
            <w:r w:rsidRPr="00455B09">
              <w:rPr>
                <w:rFonts w:ascii="Times New Roman" w:hAnsi="Times New Roman" w:cs="Times New Roman"/>
                <w:sz w:val="22"/>
                <w:szCs w:val="22"/>
              </w:rPr>
              <w:br/>
              <w:t>рождения</w:t>
            </w:r>
          </w:p>
        </w:tc>
        <w:tc>
          <w:tcPr>
            <w:tcW w:w="1800" w:type="dxa"/>
            <w:gridSpan w:val="2"/>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Свидетельство</w:t>
            </w:r>
            <w:r w:rsidRPr="00455B09">
              <w:rPr>
                <w:rFonts w:ascii="Times New Roman" w:hAnsi="Times New Roman" w:cs="Times New Roman"/>
                <w:sz w:val="22"/>
                <w:szCs w:val="22"/>
              </w:rPr>
              <w:br/>
              <w:t>о браке</w:t>
            </w:r>
          </w:p>
        </w:tc>
        <w:tc>
          <w:tcPr>
            <w:tcW w:w="1440" w:type="dxa"/>
            <w:vMerge/>
            <w:tcBorders>
              <w:top w:val="nil"/>
              <w:left w:val="single" w:sz="6" w:space="0" w:color="auto"/>
              <w:bottom w:val="nil"/>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440" w:type="dxa"/>
            <w:vMerge/>
            <w:tcBorders>
              <w:left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260" w:type="dxa"/>
            <w:vMerge/>
            <w:tcBorders>
              <w:left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720" w:type="dxa"/>
            <w:vMerge w:val="restart"/>
            <w:tcBorders>
              <w:top w:val="single" w:sz="4" w:space="0" w:color="auto"/>
              <w:right w:val="single" w:sz="4" w:space="0" w:color="auto"/>
            </w:tcBorders>
            <w:textDirection w:val="btLr"/>
          </w:tcPr>
          <w:p w:rsidR="00E11B60" w:rsidRPr="00455B09" w:rsidRDefault="00E11B60" w:rsidP="003D2666">
            <w:pPr>
              <w:ind w:left="113" w:right="113"/>
              <w:jc w:val="center"/>
              <w:rPr>
                <w:sz w:val="22"/>
                <w:szCs w:val="22"/>
              </w:rPr>
            </w:pPr>
            <w:r w:rsidRPr="00455B09">
              <w:rPr>
                <w:sz w:val="22"/>
                <w:szCs w:val="22"/>
              </w:rPr>
              <w:t>Стоимость 1 кв.м (тыс.руб.)</w:t>
            </w:r>
          </w:p>
        </w:tc>
        <w:tc>
          <w:tcPr>
            <w:tcW w:w="900" w:type="dxa"/>
            <w:vMerge w:val="restart"/>
            <w:tcBorders>
              <w:top w:val="single" w:sz="4" w:space="0" w:color="auto"/>
              <w:right w:val="single" w:sz="4" w:space="0" w:color="auto"/>
            </w:tcBorders>
            <w:textDirection w:val="btLr"/>
          </w:tcPr>
          <w:p w:rsidR="00E11B60" w:rsidRPr="00455B09" w:rsidRDefault="00E11B60" w:rsidP="003D2666">
            <w:pPr>
              <w:ind w:left="113" w:right="113"/>
              <w:rPr>
                <w:sz w:val="22"/>
                <w:szCs w:val="22"/>
              </w:rPr>
            </w:pPr>
            <w:r w:rsidRPr="00455B09">
              <w:rPr>
                <w:sz w:val="22"/>
                <w:szCs w:val="22"/>
              </w:rPr>
              <w:t>Размер общей площади жилого помещения, кв.м</w:t>
            </w:r>
          </w:p>
        </w:tc>
        <w:tc>
          <w:tcPr>
            <w:tcW w:w="540" w:type="dxa"/>
            <w:vMerge w:val="restart"/>
            <w:tcBorders>
              <w:top w:val="single" w:sz="4" w:space="0" w:color="auto"/>
              <w:right w:val="single" w:sz="4" w:space="0" w:color="auto"/>
            </w:tcBorders>
            <w:textDirection w:val="btLr"/>
          </w:tcPr>
          <w:p w:rsidR="00E11B60" w:rsidRPr="00455B09" w:rsidRDefault="00E11B60" w:rsidP="003D2666">
            <w:pPr>
              <w:ind w:left="113" w:right="113"/>
              <w:rPr>
                <w:sz w:val="22"/>
                <w:szCs w:val="22"/>
              </w:rPr>
            </w:pPr>
            <w:r w:rsidRPr="00455B09">
              <w:rPr>
                <w:sz w:val="22"/>
                <w:szCs w:val="22"/>
              </w:rPr>
              <w:t>Всего (гр.11хгр.12)</w:t>
            </w:r>
          </w:p>
        </w:tc>
        <w:tc>
          <w:tcPr>
            <w:tcW w:w="1080" w:type="dxa"/>
            <w:vMerge/>
            <w:tcBorders>
              <w:right w:val="single" w:sz="4" w:space="0" w:color="auto"/>
            </w:tcBorders>
          </w:tcPr>
          <w:p w:rsidR="00E11B60" w:rsidRPr="00455B09" w:rsidRDefault="00E11B60" w:rsidP="003D2666">
            <w:pPr>
              <w:rPr>
                <w:sz w:val="22"/>
                <w:szCs w:val="22"/>
              </w:rPr>
            </w:pPr>
          </w:p>
        </w:tc>
      </w:tr>
      <w:tr w:rsidR="00E11B60" w:rsidRPr="00455B09" w:rsidTr="003D2666">
        <w:trPr>
          <w:cantSplit/>
          <w:trHeight w:val="480"/>
        </w:trPr>
        <w:tc>
          <w:tcPr>
            <w:tcW w:w="540" w:type="dxa"/>
            <w:vMerge/>
            <w:tcBorders>
              <w:top w:val="nil"/>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620" w:type="dxa"/>
            <w:vMerge/>
            <w:tcBorders>
              <w:top w:val="nil"/>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Серия,  </w:t>
            </w:r>
            <w:r w:rsidRPr="00455B09">
              <w:rPr>
                <w:rFonts w:ascii="Times New Roman" w:hAnsi="Times New Roman" w:cs="Times New Roman"/>
                <w:sz w:val="22"/>
                <w:szCs w:val="22"/>
              </w:rPr>
              <w:br/>
              <w:t>номер</w:t>
            </w: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Кем,   </w:t>
            </w:r>
            <w:r w:rsidRPr="00455B09">
              <w:rPr>
                <w:rFonts w:ascii="Times New Roman" w:hAnsi="Times New Roman" w:cs="Times New Roman"/>
                <w:sz w:val="22"/>
                <w:szCs w:val="22"/>
              </w:rPr>
              <w:br/>
              <w:t xml:space="preserve">когда   </w:t>
            </w:r>
            <w:r w:rsidRPr="00455B09">
              <w:rPr>
                <w:rFonts w:ascii="Times New Roman" w:hAnsi="Times New Roman" w:cs="Times New Roman"/>
                <w:sz w:val="22"/>
                <w:szCs w:val="22"/>
              </w:rPr>
              <w:br/>
              <w:t>выдан</w:t>
            </w:r>
          </w:p>
        </w:tc>
        <w:tc>
          <w:tcPr>
            <w:tcW w:w="1260" w:type="dxa"/>
            <w:vMerge/>
            <w:tcBorders>
              <w:top w:val="nil"/>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Серия,</w:t>
            </w:r>
            <w:r w:rsidRPr="00455B09">
              <w:rPr>
                <w:rFonts w:ascii="Times New Roman" w:hAnsi="Times New Roman" w:cs="Times New Roman"/>
                <w:sz w:val="22"/>
                <w:szCs w:val="22"/>
              </w:rPr>
              <w:br/>
              <w:t>номер</w:t>
            </w:r>
          </w:p>
        </w:tc>
        <w:tc>
          <w:tcPr>
            <w:tcW w:w="72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 xml:space="preserve">Кем, </w:t>
            </w:r>
            <w:r w:rsidRPr="00455B09">
              <w:rPr>
                <w:rFonts w:ascii="Times New Roman" w:hAnsi="Times New Roman" w:cs="Times New Roman"/>
                <w:sz w:val="22"/>
                <w:szCs w:val="22"/>
              </w:rPr>
              <w:br/>
              <w:t xml:space="preserve">когда </w:t>
            </w:r>
            <w:r w:rsidRPr="00455B09">
              <w:rPr>
                <w:rFonts w:ascii="Times New Roman" w:hAnsi="Times New Roman" w:cs="Times New Roman"/>
                <w:sz w:val="22"/>
                <w:szCs w:val="22"/>
              </w:rPr>
              <w:br/>
              <w:t>выдано</w:t>
            </w:r>
          </w:p>
        </w:tc>
        <w:tc>
          <w:tcPr>
            <w:tcW w:w="1440" w:type="dxa"/>
            <w:vMerge/>
            <w:tcBorders>
              <w:top w:val="nil"/>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440" w:type="dxa"/>
            <w:vMerge/>
            <w:tcBorders>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260" w:type="dxa"/>
            <w:vMerge/>
            <w:tcBorders>
              <w:left w:val="single" w:sz="6" w:space="0" w:color="auto"/>
              <w:bottom w:val="single" w:sz="4"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720" w:type="dxa"/>
            <w:vMerge/>
            <w:tcBorders>
              <w:bottom w:val="single" w:sz="4" w:space="0" w:color="auto"/>
              <w:right w:val="single" w:sz="4" w:space="0" w:color="auto"/>
            </w:tcBorders>
          </w:tcPr>
          <w:p w:rsidR="00E11B60" w:rsidRPr="00455B09" w:rsidRDefault="00E11B60" w:rsidP="003D2666">
            <w:pPr>
              <w:rPr>
                <w:sz w:val="22"/>
                <w:szCs w:val="22"/>
              </w:rPr>
            </w:pPr>
          </w:p>
        </w:tc>
        <w:tc>
          <w:tcPr>
            <w:tcW w:w="900" w:type="dxa"/>
            <w:vMerge/>
            <w:tcBorders>
              <w:bottom w:val="single" w:sz="4" w:space="0" w:color="auto"/>
              <w:right w:val="single" w:sz="4" w:space="0" w:color="auto"/>
            </w:tcBorders>
          </w:tcPr>
          <w:p w:rsidR="00E11B60" w:rsidRPr="00455B09" w:rsidRDefault="00E11B60" w:rsidP="003D2666">
            <w:pPr>
              <w:rPr>
                <w:sz w:val="22"/>
                <w:szCs w:val="22"/>
              </w:rPr>
            </w:pPr>
          </w:p>
        </w:tc>
        <w:tc>
          <w:tcPr>
            <w:tcW w:w="540" w:type="dxa"/>
            <w:vMerge/>
            <w:tcBorders>
              <w:bottom w:val="single" w:sz="4" w:space="0" w:color="auto"/>
              <w:right w:val="single" w:sz="4" w:space="0" w:color="auto"/>
            </w:tcBorders>
          </w:tcPr>
          <w:p w:rsidR="00E11B60" w:rsidRPr="00455B09" w:rsidRDefault="00E11B60" w:rsidP="003D2666">
            <w:pPr>
              <w:rPr>
                <w:sz w:val="22"/>
                <w:szCs w:val="22"/>
              </w:rPr>
            </w:pPr>
          </w:p>
        </w:tc>
        <w:tc>
          <w:tcPr>
            <w:tcW w:w="1080" w:type="dxa"/>
            <w:vMerge/>
            <w:tcBorders>
              <w:bottom w:val="single" w:sz="4" w:space="0" w:color="auto"/>
              <w:right w:val="single" w:sz="4" w:space="0" w:color="auto"/>
            </w:tcBorders>
          </w:tcPr>
          <w:p w:rsidR="00E11B60" w:rsidRPr="00455B09" w:rsidRDefault="00E11B60" w:rsidP="003D2666">
            <w:pPr>
              <w:rPr>
                <w:sz w:val="22"/>
                <w:szCs w:val="22"/>
              </w:rPr>
            </w:pPr>
          </w:p>
        </w:tc>
      </w:tr>
      <w:tr w:rsidR="00E11B60" w:rsidRPr="00455B09" w:rsidTr="003D2666">
        <w:trPr>
          <w:cantSplit/>
          <w:trHeight w:val="240"/>
        </w:trPr>
        <w:tc>
          <w:tcPr>
            <w:tcW w:w="5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1</w:t>
            </w:r>
          </w:p>
        </w:tc>
        <w:tc>
          <w:tcPr>
            <w:tcW w:w="162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3</w:t>
            </w: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4</w:t>
            </w:r>
          </w:p>
        </w:tc>
        <w:tc>
          <w:tcPr>
            <w:tcW w:w="126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5</w:t>
            </w: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6</w:t>
            </w:r>
          </w:p>
        </w:tc>
        <w:tc>
          <w:tcPr>
            <w:tcW w:w="72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7</w:t>
            </w: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8</w:t>
            </w: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9</w:t>
            </w:r>
          </w:p>
        </w:tc>
        <w:tc>
          <w:tcPr>
            <w:tcW w:w="126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jc w:val="center"/>
              <w:rPr>
                <w:rFonts w:ascii="Times New Roman" w:hAnsi="Times New Roman" w:cs="Times New Roman"/>
                <w:sz w:val="22"/>
                <w:szCs w:val="22"/>
              </w:rPr>
            </w:pPr>
            <w:r w:rsidRPr="00455B09">
              <w:rPr>
                <w:rFonts w:ascii="Times New Roman" w:hAnsi="Times New Roman" w:cs="Times New Roman"/>
                <w:sz w:val="22"/>
                <w:szCs w:val="22"/>
              </w:rPr>
              <w:t>10</w:t>
            </w:r>
          </w:p>
        </w:tc>
        <w:tc>
          <w:tcPr>
            <w:tcW w:w="720" w:type="dxa"/>
            <w:tcBorders>
              <w:top w:val="single" w:sz="4" w:space="0" w:color="auto"/>
              <w:bottom w:val="single" w:sz="4" w:space="0" w:color="auto"/>
              <w:right w:val="single" w:sz="4" w:space="0" w:color="auto"/>
            </w:tcBorders>
          </w:tcPr>
          <w:p w:rsidR="00E11B60" w:rsidRPr="00455B09" w:rsidRDefault="00E11B60" w:rsidP="003D2666">
            <w:pPr>
              <w:jc w:val="center"/>
              <w:rPr>
                <w:sz w:val="22"/>
                <w:szCs w:val="22"/>
              </w:rPr>
            </w:pPr>
            <w:r w:rsidRPr="00455B09">
              <w:rPr>
                <w:sz w:val="22"/>
                <w:szCs w:val="22"/>
              </w:rPr>
              <w:t>11</w:t>
            </w:r>
          </w:p>
        </w:tc>
        <w:tc>
          <w:tcPr>
            <w:tcW w:w="900" w:type="dxa"/>
            <w:tcBorders>
              <w:top w:val="single" w:sz="4" w:space="0" w:color="auto"/>
              <w:bottom w:val="single" w:sz="4" w:space="0" w:color="auto"/>
              <w:right w:val="single" w:sz="4" w:space="0" w:color="auto"/>
            </w:tcBorders>
          </w:tcPr>
          <w:p w:rsidR="00E11B60" w:rsidRPr="00455B09" w:rsidRDefault="00E11B60" w:rsidP="003D2666">
            <w:pPr>
              <w:jc w:val="center"/>
              <w:rPr>
                <w:sz w:val="22"/>
                <w:szCs w:val="22"/>
              </w:rPr>
            </w:pPr>
            <w:r w:rsidRPr="00455B09">
              <w:rPr>
                <w:sz w:val="22"/>
                <w:szCs w:val="22"/>
              </w:rPr>
              <w:t>12</w:t>
            </w:r>
          </w:p>
        </w:tc>
        <w:tc>
          <w:tcPr>
            <w:tcW w:w="540" w:type="dxa"/>
            <w:tcBorders>
              <w:top w:val="single" w:sz="4" w:space="0" w:color="auto"/>
              <w:bottom w:val="single" w:sz="4" w:space="0" w:color="auto"/>
              <w:right w:val="single" w:sz="4" w:space="0" w:color="auto"/>
            </w:tcBorders>
          </w:tcPr>
          <w:p w:rsidR="00E11B60" w:rsidRPr="00455B09" w:rsidRDefault="00E11B60" w:rsidP="003D2666">
            <w:pPr>
              <w:jc w:val="center"/>
              <w:rPr>
                <w:sz w:val="22"/>
                <w:szCs w:val="22"/>
              </w:rPr>
            </w:pPr>
            <w:r w:rsidRPr="00455B09">
              <w:rPr>
                <w:sz w:val="22"/>
                <w:szCs w:val="22"/>
              </w:rPr>
              <w:t>13</w:t>
            </w:r>
          </w:p>
        </w:tc>
        <w:tc>
          <w:tcPr>
            <w:tcW w:w="1080" w:type="dxa"/>
            <w:tcBorders>
              <w:top w:val="single" w:sz="4" w:space="0" w:color="auto"/>
              <w:bottom w:val="single" w:sz="4" w:space="0" w:color="auto"/>
              <w:right w:val="single" w:sz="4" w:space="0" w:color="auto"/>
            </w:tcBorders>
          </w:tcPr>
          <w:p w:rsidR="00E11B60" w:rsidRPr="00455B09" w:rsidRDefault="00E11B60" w:rsidP="003D2666">
            <w:pPr>
              <w:jc w:val="center"/>
              <w:rPr>
                <w:sz w:val="22"/>
                <w:szCs w:val="22"/>
              </w:rPr>
            </w:pPr>
            <w:r w:rsidRPr="00455B09">
              <w:rPr>
                <w:sz w:val="22"/>
                <w:szCs w:val="22"/>
              </w:rPr>
              <w:t>14</w:t>
            </w:r>
          </w:p>
        </w:tc>
      </w:tr>
      <w:tr w:rsidR="00E11B60" w:rsidRPr="00455B09" w:rsidTr="003D2666">
        <w:trPr>
          <w:cantSplit/>
          <w:trHeight w:val="65"/>
        </w:trPr>
        <w:tc>
          <w:tcPr>
            <w:tcW w:w="5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r w:rsidRPr="00455B09">
              <w:rPr>
                <w:rFonts w:ascii="Times New Roman" w:hAnsi="Times New Roman" w:cs="Times New Roman"/>
                <w:sz w:val="22"/>
                <w:szCs w:val="22"/>
              </w:rPr>
              <w:t>Итого:</w:t>
            </w: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E11B60" w:rsidRPr="00455B09" w:rsidRDefault="00E11B60" w:rsidP="003D2666">
            <w:pPr>
              <w:pStyle w:val="ConsPlusCell"/>
              <w:widowControl/>
              <w:rPr>
                <w:rFonts w:ascii="Times New Roman" w:hAnsi="Times New Roman" w:cs="Times New Roman"/>
                <w:sz w:val="22"/>
                <w:szCs w:val="22"/>
              </w:rPr>
            </w:pPr>
          </w:p>
        </w:tc>
        <w:tc>
          <w:tcPr>
            <w:tcW w:w="720" w:type="dxa"/>
            <w:tcBorders>
              <w:top w:val="single" w:sz="4" w:space="0" w:color="auto"/>
              <w:bottom w:val="single" w:sz="4" w:space="0" w:color="auto"/>
              <w:right w:val="single" w:sz="4" w:space="0" w:color="auto"/>
            </w:tcBorders>
          </w:tcPr>
          <w:p w:rsidR="00E11B60" w:rsidRPr="00455B09" w:rsidRDefault="00E11B60" w:rsidP="003D2666">
            <w:pPr>
              <w:rPr>
                <w:sz w:val="22"/>
                <w:szCs w:val="22"/>
              </w:rPr>
            </w:pPr>
          </w:p>
        </w:tc>
        <w:tc>
          <w:tcPr>
            <w:tcW w:w="900" w:type="dxa"/>
            <w:tcBorders>
              <w:top w:val="single" w:sz="4" w:space="0" w:color="auto"/>
              <w:bottom w:val="single" w:sz="4" w:space="0" w:color="auto"/>
              <w:right w:val="single" w:sz="4" w:space="0" w:color="auto"/>
            </w:tcBorders>
          </w:tcPr>
          <w:p w:rsidR="00E11B60" w:rsidRPr="00455B09" w:rsidRDefault="00E11B60" w:rsidP="003D2666">
            <w:pPr>
              <w:rPr>
                <w:sz w:val="22"/>
                <w:szCs w:val="22"/>
              </w:rPr>
            </w:pPr>
          </w:p>
        </w:tc>
        <w:tc>
          <w:tcPr>
            <w:tcW w:w="540" w:type="dxa"/>
            <w:tcBorders>
              <w:top w:val="single" w:sz="4" w:space="0" w:color="auto"/>
              <w:bottom w:val="single" w:sz="4" w:space="0" w:color="auto"/>
              <w:right w:val="single" w:sz="4" w:space="0" w:color="auto"/>
            </w:tcBorders>
          </w:tcPr>
          <w:p w:rsidR="00E11B60" w:rsidRPr="00455B09" w:rsidRDefault="00E11B60" w:rsidP="003D2666">
            <w:pPr>
              <w:rPr>
                <w:sz w:val="22"/>
                <w:szCs w:val="22"/>
              </w:rPr>
            </w:pPr>
          </w:p>
        </w:tc>
        <w:tc>
          <w:tcPr>
            <w:tcW w:w="1080" w:type="dxa"/>
            <w:tcBorders>
              <w:top w:val="single" w:sz="4" w:space="0" w:color="auto"/>
              <w:bottom w:val="single" w:sz="4" w:space="0" w:color="auto"/>
              <w:right w:val="single" w:sz="4" w:space="0" w:color="auto"/>
            </w:tcBorders>
          </w:tcPr>
          <w:p w:rsidR="00E11B60" w:rsidRPr="00455B09" w:rsidRDefault="00E11B60" w:rsidP="003D2666">
            <w:pPr>
              <w:rPr>
                <w:sz w:val="22"/>
                <w:szCs w:val="22"/>
              </w:rPr>
            </w:pPr>
          </w:p>
        </w:tc>
      </w:tr>
    </w:tbl>
    <w:p w:rsidR="00E11B60" w:rsidRPr="00455B09" w:rsidRDefault="00E11B60" w:rsidP="0098554D">
      <w:pPr>
        <w:jc w:val="center"/>
      </w:pPr>
      <w:r w:rsidRPr="00455B09">
        <w:t>_______________________</w:t>
      </w:r>
    </w:p>
    <w:p w:rsidR="00E11B60" w:rsidRPr="00455B09" w:rsidRDefault="00E11B60" w:rsidP="0098554D">
      <w:pPr>
        <w:widowControl w:val="0"/>
        <w:autoSpaceDE w:val="0"/>
        <w:autoSpaceDN w:val="0"/>
        <w:adjustRightInd w:val="0"/>
        <w:jc w:val="right"/>
        <w:outlineLvl w:val="1"/>
        <w:sectPr w:rsidR="00E11B60" w:rsidRPr="00455B09" w:rsidSect="005563D4">
          <w:pgSz w:w="16838" w:h="11905" w:orient="landscape"/>
          <w:pgMar w:top="851" w:right="1134" w:bottom="1418" w:left="1701" w:header="720" w:footer="720" w:gutter="0"/>
          <w:cols w:space="720"/>
          <w:noEndnote/>
        </w:sectPr>
      </w:pPr>
    </w:p>
    <w:p w:rsidR="00E11B60" w:rsidRPr="00455B09" w:rsidRDefault="00E11B60" w:rsidP="0023516C">
      <w:pPr>
        <w:pStyle w:val="ConsPlusNormal"/>
        <w:jc w:val="right"/>
        <w:rPr>
          <w:rFonts w:ascii="Times New Roman" w:hAnsi="Times New Roman"/>
          <w:sz w:val="28"/>
          <w:szCs w:val="28"/>
        </w:rPr>
      </w:pPr>
      <w:bookmarkStart w:id="43" w:name="P10534"/>
      <w:bookmarkEnd w:id="43"/>
      <w:r>
        <w:rPr>
          <w:rFonts w:ascii="Times New Roman" w:hAnsi="Times New Roman"/>
          <w:sz w:val="28"/>
          <w:szCs w:val="28"/>
        </w:rPr>
        <w:t>Приложе</w:t>
      </w:r>
      <w:r w:rsidRPr="00455B09">
        <w:rPr>
          <w:rFonts w:ascii="Times New Roman" w:hAnsi="Times New Roman"/>
          <w:sz w:val="28"/>
          <w:szCs w:val="28"/>
        </w:rPr>
        <w:t xml:space="preserve">ние </w:t>
      </w:r>
      <w:r>
        <w:rPr>
          <w:rFonts w:ascii="Times New Roman" w:hAnsi="Times New Roman"/>
          <w:sz w:val="28"/>
          <w:szCs w:val="28"/>
        </w:rPr>
        <w:t>№ 3</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Правилам</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Форма</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(руководителю органа местного</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самоуправления</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муниципального образования)</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от гражданина(ки) ________________________________,</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(Ф.И.О.)</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проживающего(ей) по адресу: ______________________</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________________________________________________</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(почтовый адрес места жительства)</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Title"/>
        <w:jc w:val="center"/>
        <w:rPr>
          <w:rFonts w:ascii="Times New Roman" w:hAnsi="Times New Roman" w:cs="Times New Roman"/>
          <w:sz w:val="28"/>
          <w:szCs w:val="28"/>
        </w:rPr>
      </w:pPr>
      <w:bookmarkStart w:id="44" w:name="P10672"/>
      <w:bookmarkEnd w:id="44"/>
      <w:r w:rsidRPr="00455B09">
        <w:rPr>
          <w:rFonts w:ascii="Times New Roman" w:hAnsi="Times New Roman" w:cs="Times New Roman"/>
          <w:sz w:val="28"/>
          <w:szCs w:val="28"/>
        </w:rPr>
        <w:t>ЗАЯВЛЕНИЕ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Прошу выдать мне, ____________________________________________________,</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паспорт: серия ____</w:t>
      </w:r>
      <w:r>
        <w:rPr>
          <w:rFonts w:ascii="Times New Roman" w:hAnsi="Times New Roman" w:cs="Times New Roman"/>
          <w:sz w:val="28"/>
          <w:szCs w:val="28"/>
        </w:rPr>
        <w:t>№</w:t>
      </w:r>
      <w:r w:rsidRPr="00455B09">
        <w:rPr>
          <w:rFonts w:ascii="Times New Roman" w:hAnsi="Times New Roman" w:cs="Times New Roman"/>
          <w:sz w:val="28"/>
          <w:szCs w:val="28"/>
        </w:rPr>
        <w:t xml:space="preserve"> _________, выданный _</w:t>
      </w:r>
      <w:r>
        <w:rPr>
          <w:rFonts w:ascii="Times New Roman" w:hAnsi="Times New Roman" w:cs="Times New Roman"/>
          <w:sz w:val="28"/>
          <w:szCs w:val="28"/>
        </w:rPr>
        <w:t>_________________</w:t>
      </w:r>
    </w:p>
    <w:p w:rsidR="00E11B60" w:rsidRPr="00455B09" w:rsidRDefault="00E11B60" w:rsidP="0023516C">
      <w:pPr>
        <w:pStyle w:val="ConsPlusNonformat"/>
        <w:rPr>
          <w:rFonts w:ascii="Times New Roman" w:hAnsi="Times New Roman" w:cs="Times New Roman"/>
          <w:sz w:val="28"/>
          <w:szCs w:val="28"/>
        </w:rPr>
      </w:pPr>
      <w:r>
        <w:rPr>
          <w:rFonts w:ascii="Times New Roman" w:hAnsi="Times New Roman" w:cs="Times New Roman"/>
          <w:sz w:val="28"/>
          <w:szCs w:val="28"/>
        </w:rPr>
        <w:t>«</w:t>
      </w:r>
      <w:r w:rsidRPr="00455B09">
        <w:rPr>
          <w:rFonts w:ascii="Times New Roman" w:hAnsi="Times New Roman" w:cs="Times New Roman"/>
          <w:sz w:val="28"/>
          <w:szCs w:val="28"/>
        </w:rPr>
        <w:t>___</w:t>
      </w:r>
      <w:r>
        <w:rPr>
          <w:rFonts w:ascii="Times New Roman" w:hAnsi="Times New Roman" w:cs="Times New Roman"/>
          <w:sz w:val="28"/>
          <w:szCs w:val="28"/>
        </w:rPr>
        <w:t>»</w:t>
      </w:r>
      <w:r w:rsidRPr="00455B09">
        <w:rPr>
          <w:rFonts w:ascii="Times New Roman" w:hAnsi="Times New Roman" w:cs="Times New Roman"/>
          <w:sz w:val="28"/>
          <w:szCs w:val="28"/>
        </w:rPr>
        <w:t xml:space="preserve"> ____________ ____ г., свидетельство о выделении социальной выплаты на</w:t>
      </w:r>
      <w:r>
        <w:rPr>
          <w:rFonts w:ascii="Times New Roman" w:hAnsi="Times New Roman" w:cs="Times New Roman"/>
          <w:sz w:val="28"/>
          <w:szCs w:val="28"/>
        </w:rPr>
        <w:t xml:space="preserve"> </w:t>
      </w:r>
      <w:r w:rsidRPr="00455B09">
        <w:rPr>
          <w:rFonts w:ascii="Times New Roman" w:hAnsi="Times New Roman" w:cs="Times New Roman"/>
          <w:sz w:val="28"/>
          <w:szCs w:val="28"/>
        </w:rPr>
        <w:t>приобретение (строительство) жилого помещен</w:t>
      </w:r>
      <w:r>
        <w:rPr>
          <w:rFonts w:ascii="Times New Roman" w:hAnsi="Times New Roman" w:cs="Times New Roman"/>
          <w:sz w:val="28"/>
          <w:szCs w:val="28"/>
        </w:rPr>
        <w:t>ия на территории ______</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(наименование муниципального образования)</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Состав семьи:</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супруга (супруг) _____________________________________________________,</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дата рождения)</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паспорт: серия ____ </w:t>
      </w:r>
      <w:r>
        <w:rPr>
          <w:rFonts w:ascii="Times New Roman" w:hAnsi="Times New Roman" w:cs="Times New Roman"/>
          <w:sz w:val="28"/>
          <w:szCs w:val="28"/>
        </w:rPr>
        <w:t>№</w:t>
      </w:r>
      <w:r w:rsidRPr="00455B09">
        <w:rPr>
          <w:rFonts w:ascii="Times New Roman" w:hAnsi="Times New Roman" w:cs="Times New Roman"/>
          <w:sz w:val="28"/>
          <w:szCs w:val="28"/>
        </w:rPr>
        <w:t xml:space="preserve"> _________, выданный _</w:t>
      </w:r>
      <w:r>
        <w:rPr>
          <w:rFonts w:ascii="Times New Roman" w:hAnsi="Times New Roman" w:cs="Times New Roman"/>
          <w:sz w:val="28"/>
          <w:szCs w:val="28"/>
        </w:rPr>
        <w:t>_________________________</w:t>
      </w:r>
    </w:p>
    <w:p w:rsidR="00E11B60" w:rsidRPr="00455B09" w:rsidRDefault="00E11B60" w:rsidP="0023516C">
      <w:pPr>
        <w:pStyle w:val="ConsPlusNonformat"/>
        <w:rPr>
          <w:rFonts w:ascii="Times New Roman" w:hAnsi="Times New Roman" w:cs="Times New Roman"/>
          <w:sz w:val="28"/>
          <w:szCs w:val="28"/>
        </w:rPr>
      </w:pPr>
      <w:r>
        <w:rPr>
          <w:rFonts w:ascii="Times New Roman" w:hAnsi="Times New Roman" w:cs="Times New Roman"/>
          <w:sz w:val="28"/>
          <w:szCs w:val="28"/>
        </w:rPr>
        <w:t>«</w:t>
      </w:r>
      <w:r w:rsidRPr="00455B09">
        <w:rPr>
          <w:rFonts w:ascii="Times New Roman" w:hAnsi="Times New Roman" w:cs="Times New Roman"/>
          <w:sz w:val="28"/>
          <w:szCs w:val="28"/>
        </w:rPr>
        <w:t>___</w:t>
      </w:r>
      <w:r>
        <w:rPr>
          <w:rFonts w:ascii="Times New Roman" w:hAnsi="Times New Roman" w:cs="Times New Roman"/>
          <w:sz w:val="28"/>
          <w:szCs w:val="28"/>
        </w:rPr>
        <w:t>»</w:t>
      </w:r>
      <w:r w:rsidRPr="00455B09">
        <w:rPr>
          <w:rFonts w:ascii="Times New Roman" w:hAnsi="Times New Roman" w:cs="Times New Roman"/>
          <w:sz w:val="28"/>
          <w:szCs w:val="28"/>
        </w:rPr>
        <w:t xml:space="preserve"> _________ ____ г., проживает по адре</w:t>
      </w:r>
      <w:r>
        <w:rPr>
          <w:rFonts w:ascii="Times New Roman" w:hAnsi="Times New Roman" w:cs="Times New Roman"/>
          <w:sz w:val="28"/>
          <w:szCs w:val="28"/>
        </w:rPr>
        <w:t>су: 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дети:</w:t>
      </w:r>
    </w:p>
    <w:p w:rsidR="00E11B60" w:rsidRPr="00455B09" w:rsidRDefault="00E11B60" w:rsidP="0023516C">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077"/>
        <w:gridCol w:w="1474"/>
        <w:gridCol w:w="3458"/>
        <w:gridCol w:w="2891"/>
      </w:tblGrid>
      <w:tr w:rsidR="00E11B60" w:rsidRPr="00455B09" w:rsidTr="00F001FE">
        <w:tc>
          <w:tcPr>
            <w:tcW w:w="660"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N п/п</w:t>
            </w:r>
          </w:p>
        </w:tc>
        <w:tc>
          <w:tcPr>
            <w:tcW w:w="1077" w:type="dxa"/>
          </w:tcPr>
          <w:p w:rsidR="00E11B60" w:rsidRPr="00455B09" w:rsidRDefault="00E11B60" w:rsidP="00087D7F">
            <w:pPr>
              <w:pStyle w:val="ConsPlusNormal"/>
              <w:ind w:firstLine="0"/>
              <w:rPr>
                <w:rFonts w:ascii="Times New Roman" w:hAnsi="Times New Roman"/>
                <w:sz w:val="28"/>
                <w:szCs w:val="28"/>
              </w:rPr>
            </w:pPr>
            <w:r w:rsidRPr="00455B09">
              <w:rPr>
                <w:rFonts w:ascii="Times New Roman" w:hAnsi="Times New Roman"/>
                <w:sz w:val="28"/>
                <w:szCs w:val="28"/>
              </w:rPr>
              <w:t>Ф.И.О.</w:t>
            </w:r>
          </w:p>
        </w:tc>
        <w:tc>
          <w:tcPr>
            <w:tcW w:w="1474" w:type="dxa"/>
          </w:tcPr>
          <w:p w:rsidR="00E11B60" w:rsidRPr="00455B09" w:rsidRDefault="00E11B60" w:rsidP="00087D7F">
            <w:pPr>
              <w:pStyle w:val="ConsPlusNormal"/>
              <w:ind w:firstLine="0"/>
              <w:rPr>
                <w:rFonts w:ascii="Times New Roman" w:hAnsi="Times New Roman"/>
                <w:sz w:val="28"/>
                <w:szCs w:val="28"/>
              </w:rPr>
            </w:pPr>
            <w:r w:rsidRPr="00455B09">
              <w:rPr>
                <w:rFonts w:ascii="Times New Roman" w:hAnsi="Times New Roman"/>
                <w:sz w:val="28"/>
                <w:szCs w:val="28"/>
              </w:rPr>
              <w:t>Год рождения</w:t>
            </w:r>
          </w:p>
        </w:tc>
        <w:tc>
          <w:tcPr>
            <w:tcW w:w="3458" w:type="dxa"/>
          </w:tcPr>
          <w:p w:rsidR="00E11B60" w:rsidRPr="00455B09" w:rsidRDefault="00E11B60" w:rsidP="00087D7F">
            <w:pPr>
              <w:pStyle w:val="ConsPlusNormal"/>
              <w:ind w:firstLine="0"/>
              <w:rPr>
                <w:rFonts w:ascii="Times New Roman" w:hAnsi="Times New Roman"/>
                <w:sz w:val="28"/>
                <w:szCs w:val="28"/>
              </w:rPr>
            </w:pPr>
            <w:r w:rsidRPr="00455B09">
              <w:rPr>
                <w:rFonts w:ascii="Times New Roman" w:hAnsi="Times New Roman"/>
                <w:sz w:val="28"/>
                <w:szCs w:val="28"/>
              </w:rPr>
              <w:t>Серия, номер свидетельства о рождении, кем и когда выдано</w:t>
            </w:r>
          </w:p>
        </w:tc>
        <w:tc>
          <w:tcPr>
            <w:tcW w:w="2891"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Проживает по адресу</w:t>
            </w:r>
          </w:p>
        </w:tc>
      </w:tr>
      <w:tr w:rsidR="00E11B60" w:rsidRPr="00455B09" w:rsidTr="00F001FE">
        <w:tc>
          <w:tcPr>
            <w:tcW w:w="660" w:type="dxa"/>
          </w:tcPr>
          <w:p w:rsidR="00E11B60" w:rsidRPr="00455B09" w:rsidRDefault="00E11B60" w:rsidP="008F11A8">
            <w:pPr>
              <w:pStyle w:val="ConsPlusNormal"/>
              <w:rPr>
                <w:rFonts w:ascii="Times New Roman" w:hAnsi="Times New Roman"/>
                <w:sz w:val="28"/>
                <w:szCs w:val="28"/>
              </w:rPr>
            </w:pPr>
          </w:p>
        </w:tc>
        <w:tc>
          <w:tcPr>
            <w:tcW w:w="1077" w:type="dxa"/>
          </w:tcPr>
          <w:p w:rsidR="00E11B60" w:rsidRPr="00455B09" w:rsidRDefault="00E11B60" w:rsidP="008F11A8">
            <w:pPr>
              <w:pStyle w:val="ConsPlusNormal"/>
              <w:rPr>
                <w:rFonts w:ascii="Times New Roman" w:hAnsi="Times New Roman"/>
                <w:sz w:val="28"/>
                <w:szCs w:val="28"/>
              </w:rPr>
            </w:pPr>
          </w:p>
        </w:tc>
        <w:tc>
          <w:tcPr>
            <w:tcW w:w="1474" w:type="dxa"/>
          </w:tcPr>
          <w:p w:rsidR="00E11B60" w:rsidRPr="00455B09" w:rsidRDefault="00E11B60" w:rsidP="008F11A8">
            <w:pPr>
              <w:pStyle w:val="ConsPlusNormal"/>
              <w:rPr>
                <w:rFonts w:ascii="Times New Roman" w:hAnsi="Times New Roman"/>
                <w:sz w:val="28"/>
                <w:szCs w:val="28"/>
              </w:rPr>
            </w:pPr>
          </w:p>
        </w:tc>
        <w:tc>
          <w:tcPr>
            <w:tcW w:w="3458" w:type="dxa"/>
          </w:tcPr>
          <w:p w:rsidR="00E11B60" w:rsidRPr="00455B09" w:rsidRDefault="00E11B60" w:rsidP="008F11A8">
            <w:pPr>
              <w:pStyle w:val="ConsPlusNormal"/>
              <w:rPr>
                <w:rFonts w:ascii="Times New Roman" w:hAnsi="Times New Roman"/>
                <w:sz w:val="28"/>
                <w:szCs w:val="28"/>
              </w:rPr>
            </w:pPr>
          </w:p>
        </w:tc>
        <w:tc>
          <w:tcPr>
            <w:tcW w:w="2891" w:type="dxa"/>
          </w:tcPr>
          <w:p w:rsidR="00E11B60" w:rsidRPr="00455B09" w:rsidRDefault="00E11B60" w:rsidP="008F11A8">
            <w:pPr>
              <w:pStyle w:val="ConsPlusNormal"/>
              <w:rPr>
                <w:rFonts w:ascii="Times New Roman" w:hAnsi="Times New Roman"/>
                <w:sz w:val="28"/>
                <w:szCs w:val="28"/>
              </w:rPr>
            </w:pPr>
          </w:p>
        </w:tc>
      </w:tr>
      <w:tr w:rsidR="00E11B60" w:rsidRPr="00455B09" w:rsidTr="00F001FE">
        <w:tc>
          <w:tcPr>
            <w:tcW w:w="660" w:type="dxa"/>
          </w:tcPr>
          <w:p w:rsidR="00E11B60" w:rsidRPr="00455B09" w:rsidRDefault="00E11B60" w:rsidP="008F11A8">
            <w:pPr>
              <w:pStyle w:val="ConsPlusNormal"/>
              <w:rPr>
                <w:rFonts w:ascii="Times New Roman" w:hAnsi="Times New Roman"/>
                <w:sz w:val="28"/>
                <w:szCs w:val="28"/>
              </w:rPr>
            </w:pPr>
          </w:p>
        </w:tc>
        <w:tc>
          <w:tcPr>
            <w:tcW w:w="1077" w:type="dxa"/>
          </w:tcPr>
          <w:p w:rsidR="00E11B60" w:rsidRPr="00455B09" w:rsidRDefault="00E11B60" w:rsidP="008F11A8">
            <w:pPr>
              <w:pStyle w:val="ConsPlusNormal"/>
              <w:rPr>
                <w:rFonts w:ascii="Times New Roman" w:hAnsi="Times New Roman"/>
                <w:sz w:val="28"/>
                <w:szCs w:val="28"/>
              </w:rPr>
            </w:pPr>
          </w:p>
        </w:tc>
        <w:tc>
          <w:tcPr>
            <w:tcW w:w="1474" w:type="dxa"/>
          </w:tcPr>
          <w:p w:rsidR="00E11B60" w:rsidRPr="00455B09" w:rsidRDefault="00E11B60" w:rsidP="008F11A8">
            <w:pPr>
              <w:pStyle w:val="ConsPlusNormal"/>
              <w:rPr>
                <w:rFonts w:ascii="Times New Roman" w:hAnsi="Times New Roman"/>
                <w:sz w:val="28"/>
                <w:szCs w:val="28"/>
              </w:rPr>
            </w:pPr>
          </w:p>
        </w:tc>
        <w:tc>
          <w:tcPr>
            <w:tcW w:w="3458" w:type="dxa"/>
          </w:tcPr>
          <w:p w:rsidR="00E11B60" w:rsidRPr="00455B09" w:rsidRDefault="00E11B60" w:rsidP="008F11A8">
            <w:pPr>
              <w:pStyle w:val="ConsPlusNormal"/>
              <w:rPr>
                <w:rFonts w:ascii="Times New Roman" w:hAnsi="Times New Roman"/>
                <w:sz w:val="28"/>
                <w:szCs w:val="28"/>
              </w:rPr>
            </w:pPr>
          </w:p>
        </w:tc>
        <w:tc>
          <w:tcPr>
            <w:tcW w:w="2891" w:type="dxa"/>
          </w:tcPr>
          <w:p w:rsidR="00E11B60" w:rsidRPr="00455B09" w:rsidRDefault="00E11B60" w:rsidP="008F11A8">
            <w:pPr>
              <w:pStyle w:val="ConsPlusNormal"/>
              <w:rPr>
                <w:rFonts w:ascii="Times New Roman" w:hAnsi="Times New Roman"/>
                <w:sz w:val="28"/>
                <w:szCs w:val="28"/>
              </w:rPr>
            </w:pPr>
          </w:p>
        </w:tc>
      </w:tr>
    </w:tbl>
    <w:p w:rsidR="00E11B60" w:rsidRPr="00455B09" w:rsidRDefault="00E11B60" w:rsidP="0023516C">
      <w:pPr>
        <w:pStyle w:val="ConsPlusNormal"/>
        <w:jc w:val="both"/>
        <w:rPr>
          <w:rFonts w:ascii="Times New Roman" w:hAnsi="Times New Roman"/>
          <w:sz w:val="28"/>
          <w:szCs w:val="28"/>
        </w:rPr>
      </w:pP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Согласен(-на)  на  исключение  меня  из  очереди  на улучшение жилищных</w:t>
      </w:r>
      <w:r>
        <w:rPr>
          <w:rFonts w:ascii="Times New Roman" w:hAnsi="Times New Roman" w:cs="Times New Roman"/>
          <w:sz w:val="28"/>
          <w:szCs w:val="28"/>
        </w:rPr>
        <w:t xml:space="preserve"> </w:t>
      </w:r>
      <w:r w:rsidRPr="00455B09">
        <w:rPr>
          <w:rFonts w:ascii="Times New Roman" w:hAnsi="Times New Roman" w:cs="Times New Roman"/>
          <w:sz w:val="28"/>
          <w:szCs w:val="28"/>
        </w:rPr>
        <w:t>условий    после    приобретения   (строи</w:t>
      </w:r>
      <w:r>
        <w:rPr>
          <w:rFonts w:ascii="Times New Roman" w:hAnsi="Times New Roman" w:cs="Times New Roman"/>
          <w:sz w:val="28"/>
          <w:szCs w:val="28"/>
        </w:rPr>
        <w:t xml:space="preserve">тельства)   жилого   помещения </w:t>
      </w:r>
      <w:r w:rsidRPr="00455B09">
        <w:rPr>
          <w:rFonts w:ascii="Times New Roman" w:hAnsi="Times New Roman" w:cs="Times New Roman"/>
          <w:sz w:val="28"/>
          <w:szCs w:val="28"/>
        </w:rPr>
        <w:t>с</w:t>
      </w:r>
      <w:r>
        <w:rPr>
          <w:rFonts w:ascii="Times New Roman" w:hAnsi="Times New Roman" w:cs="Times New Roman"/>
          <w:sz w:val="28"/>
          <w:szCs w:val="28"/>
        </w:rPr>
        <w:t xml:space="preserve"> </w:t>
      </w:r>
      <w:r w:rsidRPr="00455B09">
        <w:rPr>
          <w:rFonts w:ascii="Times New Roman" w:hAnsi="Times New Roman" w:cs="Times New Roman"/>
          <w:sz w:val="28"/>
          <w:szCs w:val="28"/>
        </w:rPr>
        <w:t>использованием средств социальной выплаты, предоставляемой на основании</w:t>
      </w:r>
      <w:r>
        <w:rPr>
          <w:rFonts w:ascii="Times New Roman" w:hAnsi="Times New Roman" w:cs="Times New Roman"/>
          <w:sz w:val="28"/>
          <w:szCs w:val="28"/>
        </w:rPr>
        <w:t xml:space="preserve"> </w:t>
      </w:r>
      <w:r w:rsidRPr="00455B09">
        <w:rPr>
          <w:rFonts w:ascii="Times New Roman" w:hAnsi="Times New Roman" w:cs="Times New Roman"/>
          <w:sz w:val="28"/>
          <w:szCs w:val="28"/>
        </w:rPr>
        <w:t>свидетельства.</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К заявлению мною прилагаются следующие документы:</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1) ___________________________________</w:t>
      </w:r>
      <w:r>
        <w:rPr>
          <w:rFonts w:ascii="Times New Roman" w:hAnsi="Times New Roman" w:cs="Times New Roman"/>
          <w:sz w:val="28"/>
          <w:szCs w:val="28"/>
        </w:rPr>
        <w:t>_______________________________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(наименование и номер документа, кем и когда выдан)</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2) _________________________________________________________</w:t>
      </w:r>
      <w:r>
        <w:rPr>
          <w:rFonts w:ascii="Times New Roman" w:hAnsi="Times New Roman" w:cs="Times New Roman"/>
          <w:sz w:val="28"/>
          <w:szCs w:val="28"/>
        </w:rPr>
        <w:t>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(наименование и номер документа, кем и когда выдан)</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3) ___________________________________</w:t>
      </w:r>
      <w:r>
        <w:rPr>
          <w:rFonts w:ascii="Times New Roman" w:hAnsi="Times New Roman" w:cs="Times New Roman"/>
          <w:sz w:val="28"/>
          <w:szCs w:val="28"/>
        </w:rPr>
        <w:t>_______________________________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(наименование и номер документа, кем и когда выдан)</w:t>
      </w:r>
    </w:p>
    <w:p w:rsidR="00E11B60"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w:t>
      </w:r>
    </w:p>
    <w:p w:rsidR="00E11B60" w:rsidRPr="00455B09" w:rsidRDefault="00E11B60" w:rsidP="0023516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55B09">
        <w:rPr>
          <w:rFonts w:ascii="Times New Roman" w:hAnsi="Times New Roman" w:cs="Times New Roman"/>
          <w:sz w:val="28"/>
          <w:szCs w:val="28"/>
        </w:rPr>
        <w:t>С  условиями  получения  и  использования свидетельства ознакомлен(а) и</w:t>
      </w:r>
      <w:r>
        <w:rPr>
          <w:rFonts w:ascii="Times New Roman" w:hAnsi="Times New Roman" w:cs="Times New Roman"/>
          <w:sz w:val="28"/>
          <w:szCs w:val="28"/>
        </w:rPr>
        <w:t xml:space="preserve"> </w:t>
      </w:r>
      <w:r w:rsidRPr="00455B09">
        <w:rPr>
          <w:rFonts w:ascii="Times New Roman" w:hAnsi="Times New Roman" w:cs="Times New Roman"/>
          <w:sz w:val="28"/>
          <w:szCs w:val="28"/>
        </w:rPr>
        <w:t>обязуюсь их выполнять.</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____________ ___________________ ____________________________</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455B0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455B09">
        <w:rPr>
          <w:rFonts w:ascii="Times New Roman" w:hAnsi="Times New Roman" w:cs="Times New Roman"/>
          <w:sz w:val="28"/>
          <w:szCs w:val="28"/>
        </w:rPr>
        <w:t>(Ф.И.О.)</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Совершеннолетние члены семьи с заявлением согласны:</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1) _______________________________</w:t>
      </w:r>
      <w:r>
        <w:rPr>
          <w:rFonts w:ascii="Times New Roman" w:hAnsi="Times New Roman" w:cs="Times New Roman"/>
          <w:sz w:val="28"/>
          <w:szCs w:val="28"/>
        </w:rPr>
        <w:t>____________ 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(подпись)</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2) _______________________________</w:t>
      </w:r>
      <w:r>
        <w:rPr>
          <w:rFonts w:ascii="Times New Roman" w:hAnsi="Times New Roman" w:cs="Times New Roman"/>
          <w:sz w:val="28"/>
          <w:szCs w:val="28"/>
        </w:rPr>
        <w:t>____________ 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(подпись)</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3) ________________________________</w:t>
      </w:r>
      <w:r>
        <w:rPr>
          <w:rFonts w:ascii="Times New Roman" w:hAnsi="Times New Roman" w:cs="Times New Roman"/>
          <w:sz w:val="28"/>
          <w:szCs w:val="28"/>
        </w:rPr>
        <w:t>___________ 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(подпись)</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4) _______________________________</w:t>
      </w:r>
      <w:r>
        <w:rPr>
          <w:rFonts w:ascii="Times New Roman" w:hAnsi="Times New Roman" w:cs="Times New Roman"/>
          <w:sz w:val="28"/>
          <w:szCs w:val="28"/>
        </w:rPr>
        <w:t>____________ __________________</w:t>
      </w:r>
      <w:r w:rsidRPr="00455B09">
        <w:rPr>
          <w:rFonts w:ascii="Times New Roman" w:hAnsi="Times New Roman" w:cs="Times New Roman"/>
          <w:sz w:val="28"/>
          <w:szCs w:val="28"/>
        </w:rPr>
        <w:t>.</w:t>
      </w:r>
    </w:p>
    <w:p w:rsidR="00E11B60" w:rsidRPr="00455B09" w:rsidRDefault="00E11B60" w:rsidP="0023516C">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(подпись)</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F001FE">
      <w:pPr>
        <w:pStyle w:val="ConsPlusNormal"/>
        <w:jc w:val="center"/>
        <w:rPr>
          <w:rFonts w:ascii="Times New Roman" w:hAnsi="Times New Roman"/>
          <w:sz w:val="28"/>
          <w:szCs w:val="28"/>
        </w:rPr>
      </w:pPr>
      <w:r w:rsidRPr="00455B09">
        <w:rPr>
          <w:rFonts w:ascii="Times New Roman" w:hAnsi="Times New Roman"/>
          <w:sz w:val="28"/>
          <w:szCs w:val="28"/>
        </w:rPr>
        <w:t>_________________</w:t>
      </w:r>
    </w:p>
    <w:p w:rsidR="00E11B60" w:rsidRDefault="00E11B60" w:rsidP="0023516C">
      <w:pPr>
        <w:pStyle w:val="ConsPlusNormal"/>
        <w:jc w:val="both"/>
        <w:rPr>
          <w:rFonts w:ascii="Times New Roman" w:hAnsi="Times New Roman"/>
          <w:sz w:val="28"/>
          <w:szCs w:val="28"/>
        </w:rPr>
      </w:pPr>
    </w:p>
    <w:p w:rsidR="00E11B60" w:rsidRDefault="00E11B60" w:rsidP="0023516C">
      <w:pPr>
        <w:pStyle w:val="ConsPlusNormal"/>
        <w:jc w:val="both"/>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Default="00E11B60" w:rsidP="00087D7F">
      <w:pPr>
        <w:pStyle w:val="ConsPlusNormal"/>
        <w:jc w:val="right"/>
        <w:rPr>
          <w:rFonts w:ascii="Times New Roman" w:hAnsi="Times New Roman"/>
          <w:sz w:val="28"/>
          <w:szCs w:val="28"/>
        </w:rPr>
      </w:pPr>
    </w:p>
    <w:p w:rsidR="00E11B60" w:rsidRPr="00455B09" w:rsidRDefault="00E11B60" w:rsidP="00087D7F">
      <w:pPr>
        <w:pStyle w:val="ConsPlusNormal"/>
        <w:jc w:val="right"/>
        <w:rPr>
          <w:rFonts w:ascii="Times New Roman" w:hAnsi="Times New Roman"/>
          <w:sz w:val="28"/>
          <w:szCs w:val="28"/>
        </w:rPr>
      </w:pPr>
      <w:r w:rsidRPr="00455B09">
        <w:rPr>
          <w:rFonts w:ascii="Times New Roman" w:hAnsi="Times New Roman"/>
          <w:sz w:val="28"/>
          <w:szCs w:val="28"/>
        </w:rPr>
        <w:t xml:space="preserve">Приложение № </w:t>
      </w:r>
      <w:r>
        <w:rPr>
          <w:rFonts w:ascii="Times New Roman" w:hAnsi="Times New Roman"/>
          <w:sz w:val="28"/>
          <w:szCs w:val="28"/>
        </w:rPr>
        <w:t>4</w:t>
      </w:r>
    </w:p>
    <w:p w:rsidR="00E11B60" w:rsidRPr="00455B09" w:rsidRDefault="00E11B60" w:rsidP="00087D7F">
      <w:pPr>
        <w:pStyle w:val="ConsPlusNormal"/>
        <w:jc w:val="right"/>
        <w:rPr>
          <w:rFonts w:ascii="Times New Roman" w:hAnsi="Times New Roman"/>
          <w:sz w:val="28"/>
          <w:szCs w:val="28"/>
        </w:rPr>
      </w:pPr>
      <w:r w:rsidRPr="00455B09">
        <w:rPr>
          <w:rFonts w:ascii="Times New Roman" w:hAnsi="Times New Roman"/>
          <w:sz w:val="28"/>
          <w:szCs w:val="28"/>
        </w:rPr>
        <w:t>к П</w:t>
      </w:r>
      <w:r>
        <w:rPr>
          <w:rFonts w:ascii="Times New Roman" w:hAnsi="Times New Roman"/>
          <w:sz w:val="28"/>
          <w:szCs w:val="28"/>
        </w:rPr>
        <w:t>равилам</w:t>
      </w:r>
    </w:p>
    <w:p w:rsidR="00E11B60" w:rsidRPr="00455B09" w:rsidRDefault="00E11B60" w:rsidP="00087D7F">
      <w:pPr>
        <w:pStyle w:val="ConsPlusNormal"/>
        <w:jc w:val="both"/>
        <w:rPr>
          <w:rFonts w:ascii="Times New Roman" w:hAnsi="Times New Roman"/>
          <w:sz w:val="28"/>
          <w:szCs w:val="28"/>
        </w:rPr>
      </w:pPr>
    </w:p>
    <w:p w:rsidR="00E11B60" w:rsidRPr="00455B09" w:rsidRDefault="00E11B60" w:rsidP="00087D7F">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Согласие</w:t>
      </w:r>
    </w:p>
    <w:p w:rsidR="00E11B60" w:rsidRPr="00455B09" w:rsidRDefault="00E11B60" w:rsidP="00087D7F">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обработку персональных данных</w:t>
      </w:r>
    </w:p>
    <w:p w:rsidR="00E11B60" w:rsidRPr="00455B09" w:rsidRDefault="00E11B60" w:rsidP="00087D7F">
      <w:pPr>
        <w:pStyle w:val="ConsPlusNormal"/>
        <w:jc w:val="both"/>
        <w:rPr>
          <w:rFonts w:ascii="Times New Roman" w:hAnsi="Times New Roman"/>
          <w:sz w:val="28"/>
          <w:szCs w:val="28"/>
        </w:rPr>
      </w:pP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Я, ____________________________________________________________,</w:t>
      </w: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w:t>
      </w: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паспорт: серия _________ № _________, выданный _____________________,</w:t>
      </w: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(кем, дата выдачи)</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зарегистрирован(а) по адресу: ________________________________________,</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в  целях  получения социальной выплаты на </w:t>
      </w:r>
      <w:r>
        <w:rPr>
          <w:rFonts w:ascii="Times New Roman" w:hAnsi="Times New Roman" w:cs="Times New Roman"/>
          <w:sz w:val="28"/>
          <w:szCs w:val="28"/>
        </w:rPr>
        <w:t xml:space="preserve">приобретение жилого помещения или создание объекта индивидуального жилищного строительства (далее - социальная выплата) </w:t>
      </w:r>
      <w:r w:rsidRPr="00455B09">
        <w:rPr>
          <w:rFonts w:ascii="Times New Roman" w:hAnsi="Times New Roman" w:cs="Times New Roman"/>
          <w:sz w:val="28"/>
          <w:szCs w:val="28"/>
        </w:rPr>
        <w:t>настоящим выражаю согласие на осуществление _______________________________________________________________</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(уполномоченный орган муниципального образования, принявший заявление)  (далее - Уполномоченный орган)</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_________________________________________________________________</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(адрес, ОГРН)</w:t>
      </w:r>
    </w:p>
    <w:p w:rsidR="00E11B60" w:rsidRPr="00455B09" w:rsidRDefault="00E11B60" w:rsidP="00087D7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w:t>
      </w:r>
      <w:r w:rsidRPr="00455B09">
        <w:rPr>
          <w:rFonts w:ascii="Times New Roman" w:hAnsi="Times New Roman" w:cs="Times New Roman"/>
          <w:sz w:val="28"/>
          <w:szCs w:val="28"/>
        </w:rPr>
        <w:t>Министерством  строительства и территориального развития Мурманской области (далее - Минстрой) _________________________________________,</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B09">
        <w:rPr>
          <w:rFonts w:ascii="Times New Roman" w:hAnsi="Times New Roman" w:cs="Times New Roman"/>
          <w:sz w:val="28"/>
          <w:szCs w:val="28"/>
        </w:rPr>
        <w:t>(адрес, ОГРН)</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всех   действий  с  моими  персональными  данными,  включая  сбор,  запись,</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при  этом общее описание вышеуказанных способов обработки данных приведено в Федеральном </w:t>
      </w:r>
      <w:hyperlink r:id="rId52" w:history="1">
        <w:r w:rsidRPr="00455B09">
          <w:rPr>
            <w:rFonts w:ascii="Times New Roman" w:hAnsi="Times New Roman" w:cs="Times New Roman"/>
            <w:sz w:val="28"/>
            <w:szCs w:val="28"/>
          </w:rPr>
          <w:t>законе</w:t>
        </w:r>
      </w:hyperlink>
      <w:r w:rsidRPr="00455B09">
        <w:rPr>
          <w:rFonts w:ascii="Times New Roman" w:hAnsi="Times New Roman" w:cs="Times New Roman"/>
          <w:sz w:val="28"/>
          <w:szCs w:val="28"/>
        </w:rPr>
        <w:t xml:space="preserve"> от 27.07.2006 № 152-ФЗ.</w:t>
      </w:r>
    </w:p>
    <w:p w:rsidR="00E11B60" w:rsidRPr="00455B09"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При</w:t>
      </w:r>
      <w:r>
        <w:rPr>
          <w:rFonts w:ascii="Times New Roman" w:hAnsi="Times New Roman" w:cs="Times New Roman"/>
          <w:sz w:val="28"/>
          <w:szCs w:val="28"/>
        </w:rPr>
        <w:t xml:space="preserve">  этом  Уполномоченный  орган </w:t>
      </w:r>
      <w:r w:rsidRPr="00455B09">
        <w:rPr>
          <w:rFonts w:ascii="Times New Roman" w:hAnsi="Times New Roman" w:cs="Times New Roman"/>
          <w:sz w:val="28"/>
          <w:szCs w:val="28"/>
        </w:rPr>
        <w:t>и  Минстрой  с моего согласия  имеют  право  на  обработку  следующих  моих персональных данных: Ф.И.О.,  сведения,  которые характеризуют мои физиологические особенности и на  основе  которых можно установить мою личность, год, месяц, дата и место рождения,   пол,   адрес   регистрации  и  места  жительства,  гражданство, паспортные  данные  и  данные иных документов, удостоверяющих мою личность, семейное положение, образование, социальный статус, сведения о месте работы</w:t>
      </w:r>
      <w:r>
        <w:rPr>
          <w:rFonts w:ascii="Times New Roman" w:hAnsi="Times New Roman" w:cs="Times New Roman"/>
          <w:sz w:val="28"/>
          <w:szCs w:val="28"/>
        </w:rPr>
        <w:t xml:space="preserve"> </w:t>
      </w:r>
      <w:r w:rsidRPr="00455B09">
        <w:rPr>
          <w:rFonts w:ascii="Times New Roman" w:hAnsi="Times New Roman" w:cs="Times New Roman"/>
          <w:sz w:val="28"/>
          <w:szCs w:val="28"/>
        </w:rPr>
        <w:t>(в  том числе город, название организации, должность, сроки работы), доходы и   расходы,   имущественное  положение,  контактная  информация,  а  также сведения, содержащиеся в настоящем заявлении и затребованных документах.</w:t>
      </w:r>
    </w:p>
    <w:p w:rsidR="00E11B60" w:rsidRDefault="00E11B60" w:rsidP="00087D7F">
      <w:pPr>
        <w:pStyle w:val="ConsPlusNonformat"/>
        <w:jc w:val="both"/>
        <w:rPr>
          <w:rFonts w:ascii="Times New Roman" w:hAnsi="Times New Roman" w:cs="Times New Roman"/>
          <w:sz w:val="28"/>
          <w:szCs w:val="28"/>
        </w:rPr>
      </w:pPr>
      <w:r w:rsidRPr="00455B09">
        <w:rPr>
          <w:rFonts w:ascii="Times New Roman" w:hAnsi="Times New Roman" w:cs="Times New Roman"/>
          <w:sz w:val="28"/>
          <w:szCs w:val="28"/>
        </w:rPr>
        <w:t xml:space="preserve">    В  указанных выше целях Уполномоченный орган</w:t>
      </w:r>
      <w:r>
        <w:rPr>
          <w:rFonts w:ascii="Times New Roman" w:hAnsi="Times New Roman" w:cs="Times New Roman"/>
          <w:sz w:val="28"/>
          <w:szCs w:val="28"/>
        </w:rPr>
        <w:t xml:space="preserve"> </w:t>
      </w:r>
      <w:r w:rsidRPr="00455B09">
        <w:rPr>
          <w:rFonts w:ascii="Times New Roman" w:hAnsi="Times New Roman" w:cs="Times New Roman"/>
          <w:sz w:val="28"/>
          <w:szCs w:val="28"/>
        </w:rPr>
        <w:t>и Минстрой имеют  право передавать мои персональные данные для обработки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При этом такие  третьи  лица  имеют  право  осуществлять действия (операции) с моими персональными  данными,  аналогичные действиям, которые вправе осуществлять Уполномоченный орган</w:t>
      </w:r>
      <w:r>
        <w:rPr>
          <w:rFonts w:ascii="Times New Roman" w:hAnsi="Times New Roman" w:cs="Times New Roman"/>
          <w:sz w:val="28"/>
          <w:szCs w:val="28"/>
        </w:rPr>
        <w:t xml:space="preserve"> </w:t>
      </w:r>
      <w:r w:rsidRPr="00455B09">
        <w:rPr>
          <w:rFonts w:ascii="Times New Roman" w:hAnsi="Times New Roman" w:cs="Times New Roman"/>
          <w:sz w:val="28"/>
          <w:szCs w:val="28"/>
        </w:rPr>
        <w:t>и Минстрой.</w:t>
      </w:r>
    </w:p>
    <w:p w:rsidR="00E11B60" w:rsidRPr="00455B09" w:rsidRDefault="00E11B60" w:rsidP="00087D7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действует со дня его подписания и до получения мною социальной выплаты.</w:t>
      </w:r>
    </w:p>
    <w:p w:rsidR="00E11B60" w:rsidRPr="00455B09" w:rsidRDefault="00E11B60" w:rsidP="00087D7F">
      <w:pPr>
        <w:pStyle w:val="ConsPlusNonformat"/>
        <w:jc w:val="both"/>
        <w:rPr>
          <w:rFonts w:ascii="Times New Roman" w:hAnsi="Times New Roman" w:cs="Times New Roman"/>
          <w:sz w:val="28"/>
          <w:szCs w:val="28"/>
        </w:rPr>
      </w:pPr>
      <w:r w:rsidRPr="00F04ACD">
        <w:rPr>
          <w:rFonts w:ascii="Times New Roman" w:hAnsi="Times New Roman" w:cs="Times New Roman"/>
          <w:sz w:val="28"/>
          <w:szCs w:val="28"/>
        </w:rPr>
        <w:t xml:space="preserve">   </w:t>
      </w:r>
      <w:r w:rsidRPr="00455B09">
        <w:rPr>
          <w:rFonts w:ascii="Times New Roman" w:hAnsi="Times New Roman" w:cs="Times New Roman"/>
          <w:sz w:val="28"/>
          <w:szCs w:val="28"/>
        </w:rPr>
        <w:t xml:space="preserve">    </w:t>
      </w:r>
      <w:r>
        <w:rPr>
          <w:rFonts w:ascii="Times New Roman" w:hAnsi="Times New Roman" w:cs="Times New Roman"/>
          <w:sz w:val="28"/>
          <w:szCs w:val="28"/>
        </w:rPr>
        <w:t>В случае необходимости, я</w:t>
      </w:r>
      <w:r w:rsidRPr="00455B09">
        <w:rPr>
          <w:rFonts w:ascii="Times New Roman" w:hAnsi="Times New Roman" w:cs="Times New Roman"/>
          <w:sz w:val="28"/>
          <w:szCs w:val="28"/>
        </w:rPr>
        <w:t xml:space="preserve">  могу  отозвать  вышеуказанное согласие, предоставив в </w:t>
      </w:r>
      <w:r>
        <w:rPr>
          <w:rFonts w:ascii="Times New Roman" w:hAnsi="Times New Roman" w:cs="Times New Roman"/>
          <w:sz w:val="28"/>
          <w:szCs w:val="28"/>
        </w:rPr>
        <w:t>У</w:t>
      </w:r>
      <w:r w:rsidRPr="00455B09">
        <w:rPr>
          <w:rFonts w:ascii="Times New Roman" w:hAnsi="Times New Roman" w:cs="Times New Roman"/>
          <w:sz w:val="28"/>
          <w:szCs w:val="28"/>
        </w:rPr>
        <w:t>полномоченный орган</w:t>
      </w:r>
      <w:r>
        <w:rPr>
          <w:rFonts w:ascii="Times New Roman" w:hAnsi="Times New Roman" w:cs="Times New Roman"/>
          <w:sz w:val="28"/>
          <w:szCs w:val="28"/>
        </w:rPr>
        <w:t xml:space="preserve"> </w:t>
      </w:r>
      <w:r w:rsidRPr="00455B09">
        <w:rPr>
          <w:rFonts w:ascii="Times New Roman" w:hAnsi="Times New Roman" w:cs="Times New Roman"/>
          <w:sz w:val="28"/>
          <w:szCs w:val="28"/>
        </w:rPr>
        <w:t>и Минстрой заявление в простой письменной форме.</w:t>
      </w:r>
    </w:p>
    <w:p w:rsidR="00E11B60" w:rsidRPr="00455B09" w:rsidRDefault="00E11B60" w:rsidP="00087D7F">
      <w:pPr>
        <w:pStyle w:val="ConsPlusNonformat"/>
        <w:rPr>
          <w:rFonts w:ascii="Times New Roman" w:hAnsi="Times New Roman" w:cs="Times New Roman"/>
          <w:sz w:val="28"/>
          <w:szCs w:val="28"/>
        </w:rPr>
      </w:pP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________________                                    ___________________</w:t>
      </w: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(дата)                                                               (подпись)</w:t>
      </w:r>
    </w:p>
    <w:p w:rsidR="00E11B60" w:rsidRPr="00455B09" w:rsidRDefault="00E11B60" w:rsidP="00087D7F">
      <w:pPr>
        <w:pStyle w:val="ConsPlusNonformat"/>
        <w:rPr>
          <w:rFonts w:ascii="Times New Roman" w:hAnsi="Times New Roman" w:cs="Times New Roman"/>
          <w:sz w:val="28"/>
          <w:szCs w:val="28"/>
        </w:rPr>
      </w:pPr>
    </w:p>
    <w:p w:rsidR="00E11B60" w:rsidRPr="00455B09"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Согласие принято      _________________________________________________</w:t>
      </w:r>
    </w:p>
    <w:p w:rsidR="00E11B60" w:rsidRDefault="00E11B60" w:rsidP="00087D7F">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(Ф.И.О., должность, подпись)</w:t>
      </w:r>
    </w:p>
    <w:p w:rsidR="00E11B60" w:rsidRPr="00455B09" w:rsidRDefault="00E11B60" w:rsidP="00DD049C">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w:t>
      </w:r>
    </w:p>
    <w:p w:rsidR="00E11B60" w:rsidRPr="00455B09" w:rsidRDefault="00E11B60" w:rsidP="00087D7F">
      <w:pPr>
        <w:pStyle w:val="ConsPlusNormal"/>
        <w:jc w:val="both"/>
        <w:rPr>
          <w:rFonts w:ascii="Times New Roman" w:hAnsi="Times New Roman"/>
          <w:sz w:val="28"/>
          <w:szCs w:val="28"/>
        </w:rPr>
      </w:pPr>
    </w:p>
    <w:p w:rsidR="00E11B60" w:rsidRPr="00455B09" w:rsidRDefault="00E11B60" w:rsidP="00087D7F">
      <w:pPr>
        <w:pStyle w:val="ConsPlusNormal"/>
        <w:jc w:val="both"/>
        <w:rPr>
          <w:rFonts w:ascii="Times New Roman" w:hAnsi="Times New Roman"/>
          <w:sz w:val="28"/>
          <w:szCs w:val="28"/>
        </w:rPr>
      </w:pP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F001FE">
      <w:pPr>
        <w:pStyle w:val="ConsPlusNormal"/>
        <w:jc w:val="right"/>
        <w:rPr>
          <w:rFonts w:ascii="Times New Roman" w:hAnsi="Times New Roman"/>
          <w:sz w:val="28"/>
          <w:szCs w:val="28"/>
        </w:rPr>
      </w:pPr>
      <w:r w:rsidRPr="00455B09">
        <w:rPr>
          <w:rFonts w:ascii="Times New Roman" w:hAnsi="Times New Roman"/>
          <w:sz w:val="28"/>
          <w:szCs w:val="28"/>
        </w:rPr>
        <w:br w:type="page"/>
        <w:t>Приложение № 8</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98554D">
      <w:pPr>
        <w:widowControl w:val="0"/>
        <w:autoSpaceDE w:val="0"/>
        <w:autoSpaceDN w:val="0"/>
        <w:adjustRightInd w:val="0"/>
        <w:jc w:val="center"/>
        <w:rPr>
          <w:b/>
          <w:bCs/>
        </w:rPr>
      </w:pPr>
      <w:bookmarkStart w:id="45" w:name="P10736"/>
      <w:bookmarkEnd w:id="45"/>
      <w:r w:rsidRPr="00455B09">
        <w:rPr>
          <w:b/>
        </w:rPr>
        <w:t>Правила 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на предоставление социальных выплат молодым семьям на приобретение (строительство) жилых помещений</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F04ACD">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 Настоящие Правила 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 на предоставление социальных выплат молодым семьям на приобретение (строительство) жилых помещений (далее - Правила) устанавливают процедуру предоставления субсидий из областного бюджета бюджетам муниципальных образований Мурманской области на софинансирование мероприятий, предусмотренных </w:t>
      </w:r>
      <w:hyperlink r:id="rId53" w:history="1">
        <w:r w:rsidRPr="00455B09">
          <w:rPr>
            <w:rFonts w:ascii="Times New Roman" w:hAnsi="Times New Roman"/>
            <w:sz w:val="28"/>
            <w:szCs w:val="28"/>
          </w:rPr>
          <w:t>подпрограммой</w:t>
        </w:r>
      </w:hyperlink>
      <w:r w:rsidRPr="00455B09">
        <w:rPr>
          <w:rFonts w:ascii="Times New Roman" w:hAnsi="Times New Roman"/>
          <w:sz w:val="28"/>
          <w:szCs w:val="28"/>
        </w:rPr>
        <w:t xml:space="preserve"> «Обеспечение жильем молодых семей» федеральной целевой программы «Жилище» на 20</w:t>
      </w:r>
      <w:r>
        <w:rPr>
          <w:rFonts w:ascii="Times New Roman" w:hAnsi="Times New Roman"/>
          <w:sz w:val="28"/>
          <w:szCs w:val="28"/>
        </w:rPr>
        <w:t>15</w:t>
      </w:r>
      <w:r w:rsidRPr="00455B09">
        <w:rPr>
          <w:rFonts w:ascii="Times New Roman" w:hAnsi="Times New Roman"/>
          <w:sz w:val="28"/>
          <w:szCs w:val="28"/>
        </w:rPr>
        <w:t xml:space="preserve"> - 20</w:t>
      </w:r>
      <w:r>
        <w:rPr>
          <w:rFonts w:ascii="Times New Roman" w:hAnsi="Times New Roman"/>
          <w:sz w:val="28"/>
          <w:szCs w:val="28"/>
        </w:rPr>
        <w:t>20</w:t>
      </w:r>
      <w:r w:rsidRPr="00455B09">
        <w:rPr>
          <w:rFonts w:ascii="Times New Roman" w:hAnsi="Times New Roman"/>
          <w:sz w:val="28"/>
          <w:szCs w:val="28"/>
        </w:rPr>
        <w:t xml:space="preserve"> годы, утвержденной постановлением Правительства Российской Федерации от 17.12.2010 № 1050</w:t>
      </w:r>
      <w:r>
        <w:rPr>
          <w:rFonts w:ascii="Times New Roman" w:hAnsi="Times New Roman"/>
          <w:sz w:val="28"/>
          <w:szCs w:val="28"/>
        </w:rPr>
        <w:t xml:space="preserve"> </w:t>
      </w:r>
      <w:r w:rsidRPr="00012D64">
        <w:rPr>
          <w:rFonts w:ascii="Times New Roman" w:hAnsi="Times New Roman"/>
          <w:sz w:val="28"/>
          <w:szCs w:val="28"/>
        </w:rPr>
        <w:t xml:space="preserve">(в редакции постановления Правительства Российской Федерации от 25.08.2015 № 889), </w:t>
      </w:r>
      <w:r w:rsidRPr="00455B09">
        <w:rPr>
          <w:rFonts w:ascii="Times New Roman" w:hAnsi="Times New Roman"/>
          <w:sz w:val="28"/>
          <w:szCs w:val="28"/>
        </w:rPr>
        <w:t xml:space="preserve">и </w:t>
      </w:r>
      <w:hyperlink w:anchor="P4766" w:history="1">
        <w:r w:rsidRPr="00455B09">
          <w:rPr>
            <w:rFonts w:ascii="Times New Roman" w:hAnsi="Times New Roman"/>
            <w:sz w:val="28"/>
            <w:szCs w:val="28"/>
          </w:rPr>
          <w:t>подпрограммы</w:t>
        </w:r>
      </w:hyperlink>
      <w:r w:rsidRPr="00455B09">
        <w:rPr>
          <w:rFonts w:ascii="Times New Roman" w:hAnsi="Times New Roman"/>
          <w:sz w:val="28"/>
          <w:szCs w:val="28"/>
        </w:rPr>
        <w:t xml:space="preserve"> «Обеспечение доступным и комфортным жильем и жилищно-коммунальными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(далее соответственно - Подпрограмма).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2. Принять участие в реализации Подпрограммы могут городские округа, муниципальные районы, поселения, входящие в состав муниципальных районов (далее - муниципальные образования), отобранные региональной конкурсной комиссией по отбору участников реализации государственной программы Мурманской области </w:t>
      </w:r>
      <w:r>
        <w:rPr>
          <w:rFonts w:ascii="Times New Roman" w:hAnsi="Times New Roman"/>
          <w:sz w:val="28"/>
          <w:szCs w:val="28"/>
        </w:rPr>
        <w:t>«</w:t>
      </w:r>
      <w:r w:rsidRPr="00455B09">
        <w:rPr>
          <w:rFonts w:ascii="Times New Roman" w:hAnsi="Times New Roman"/>
          <w:sz w:val="28"/>
          <w:szCs w:val="28"/>
        </w:rPr>
        <w:t>Обеспечение комфортной среды проживания населения региона</w:t>
      </w:r>
      <w:r>
        <w:rPr>
          <w:rFonts w:ascii="Times New Roman" w:hAnsi="Times New Roman"/>
          <w:sz w:val="28"/>
          <w:szCs w:val="28"/>
        </w:rPr>
        <w:t>»</w:t>
      </w:r>
      <w:r w:rsidRPr="00455B09">
        <w:rPr>
          <w:rFonts w:ascii="Times New Roman" w:hAnsi="Times New Roman"/>
          <w:sz w:val="28"/>
          <w:szCs w:val="28"/>
        </w:rPr>
        <w:t xml:space="preserve">, осуществляющей свою деятельность в соответствии с </w:t>
      </w:r>
      <w:hyperlink r:id="rId54" w:history="1">
        <w:r w:rsidRPr="00455B09">
          <w:rPr>
            <w:rFonts w:ascii="Times New Roman" w:hAnsi="Times New Roman"/>
            <w:sz w:val="28"/>
            <w:szCs w:val="28"/>
          </w:rPr>
          <w:t>Положением</w:t>
        </w:r>
      </w:hyperlink>
      <w:r w:rsidRPr="00455B09">
        <w:rPr>
          <w:rFonts w:ascii="Times New Roman" w:hAnsi="Times New Roman"/>
          <w:sz w:val="28"/>
          <w:szCs w:val="28"/>
        </w:rPr>
        <w:t>, утвержденным постановлением Правительства Мурманской области от 13.01.2014 № 13-ПП (далее - Комиссия).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Условиями предоставления и расходования Субсидий являются: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а) наличие утвержденной органом местного самоуправления муниципальной целевой программы, предусматривающей мероприятия по предоставлению социальных выплат молодым семьям;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б) ведение органом местного самоуправления списка молодых семей-участников Подпрограммы;</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направление в Министерство строительства и территориального развития Мурманской области (далее - Министерство) органом местного самоуправления до 1 сентября года, предшествующего планируемому, списка молодых семей, изъявивших желание получить социальную выплату в планируемом году;</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г) наличие в бюджете муниципального образования бюджетных ассигнований на исполнение мероприятий по обеспечению жильем молодых семей.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3. Предоставление субсидий на выполнение мероприятий по реализации Подпрограмм сельским поселениям осуществляется через муниципальные районы, в состав которых входят эти поселения. При этом обязанность по предоставлению отчетности о ходе реализации Подпрограмм в Министерство возлагается на муниципальный район.</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4. Средства из федерального и (или) областного бюджета на предоставление социальных выплат распределяются между муниципальными образованиями на основании сведений, содержащихся в списке молодых семей - претендентов на получение социальной выплаты в соответствующем году в рамках реализации Подпрограммы.</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5. Субсидии предоставляются за счет средств областного бюджета местным бюджетам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Министерству.</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6. Распределение субсидий из областного бюджета между муниципальными образованиями утверждается постановлением Правительства Мурманской области с последующим внесением изменений в закон Мурманской области об областном бюджете и осуществляется по формуле: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sz w:val="28"/>
          <w:szCs w:val="28"/>
        </w:rPr>
        <w:pict>
          <v:shape id="_x0000_i1027" style="width:88.5pt;height:43.5pt" coordsize="" o:spt="100" adj="0,,0" path="al10800,10800@8@8@4@6,10800,10800,10800,10800@9@7l@30@31@17@18@24@25@15@16@32@33xe" stroked="f">
            <v:stroke joinstyle="miter"/>
            <v:imagedata r:id="rId5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где:</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2"/>
          <w:sz w:val="28"/>
          <w:szCs w:val="28"/>
        </w:rPr>
        <w:pict>
          <v:shape id="_x0000_i1028" style="width:9pt;height:21.75pt" coordsize="" o:spt="100" adj="0,,0" path="al10800,10800@8@8@4@6,10800,10800,10800,10800@9@7l@30@31@17@18@24@25@15@16@32@33xe" stroked="f">
            <v:stroke joinstyle="miter"/>
            <v:imagedata r:id="rId56"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объем средств для предоставления субсидии i-му муниципальному образованию в очередном году;</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С - сумма бюджетных ассигнований, предусмотренных в областном и федеральном бюджетах на очередной финансовый год для предоставления субсидий, распределяемая на очередной финансовый год;</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n - общее число муниципальных образований, признанных победителями конкурсного отбора для участия в Подпрограмме в текущем финансовом году;</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2"/>
          <w:sz w:val="28"/>
          <w:szCs w:val="28"/>
        </w:rPr>
        <w:pict>
          <v:shape id="_x0000_i1029" style="width:9pt;height:21.75pt" coordsize="" o:spt="100" adj="0,,0" path="al10800,10800@8@8@4@6,10800,10800,10800,10800@9@7l@30@31@17@18@24@25@15@16@32@33xe" stroked="f">
            <v:stroke joinstyle="miter"/>
            <v:imagedata r:id="rId5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средства областного и федерального бюджетов, необходимые для софинансирования мероприятий Подпрограмм, указанные в заявке i-го муниципального образования, предоставленной на конкурсный отбор муниципальных образований на планируемый год, размер которых не может превышать значение </w:t>
      </w:r>
      <w:r w:rsidRPr="00C20D2A">
        <w:rPr>
          <w:rFonts w:ascii="Times New Roman" w:hAnsi="Times New Roman"/>
          <w:position w:val="-12"/>
          <w:sz w:val="28"/>
          <w:szCs w:val="28"/>
        </w:rPr>
        <w:pict>
          <v:shape id="_x0000_i1030" style="width:43.5pt;height:21.75pt" coordsize="" o:spt="100" adj="0,,0" path="al10800,10800@8@8@4@6,10800,10800,10800,10800@9@7l@30@31@17@18@24@25@15@16@32@33xe" stroked="f">
            <v:stroke joinstyle="miter"/>
            <v:imagedata r:id="rId58"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где:</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Р - уровень софинансирования расходного обязательства муниципальных образований за счет субсидий; Р = 0,95;</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2"/>
          <w:sz w:val="28"/>
          <w:szCs w:val="28"/>
        </w:rPr>
        <w:pict>
          <v:shape id="_x0000_i1031" style="width:19.5pt;height:21.75pt" coordsize="" o:spt="100" adj="0,,0" path="al10800,10800@8@8@4@6,10800,10800,10800,10800@9@7l@30@31@17@18@24@25@15@16@32@33xe" stroked="f">
            <v:stroke joinstyle="miter"/>
            <v:imagedata r:id="rId5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объем расходных обязательств i-го муниципального образования по реализации мероприятий Подпрограмм.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Общий уровень софинансирования из федерального и областного бюджетов расходного обязательства муниципального образования, принимаемый для расчета размеров субсидии, не может составлять больше 95 процентов и меньше 5 процентов расходного обязательства.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Предельный размер средств областного и федерального бюджетов для софинансирования мероприятий Подпрограмм определяется по формуле: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sz w:val="28"/>
          <w:szCs w:val="28"/>
        </w:rPr>
        <w:pict>
          <v:shape id="_x0000_i1032" style="width:127.5pt;height:24pt" coordsize="" o:spt="100" adj="0,,0" path="al10800,10800@8@8@4@6,10800,10800,10800,10800@9@7l@30@31@17@18@24@25@15@16@32@33xe" stroked="f">
            <v:stroke joinstyle="miter"/>
            <v:imagedata r:id="rId6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где:</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2"/>
          <w:sz w:val="28"/>
          <w:szCs w:val="28"/>
        </w:rPr>
        <w:pict>
          <v:shape id="_x0000_i1033" style="width:9pt;height:21.75pt" coordsize="" o:spt="100" adj="0,,0" path="al10800,10800@8@8@4@6,10800,10800,10800,10800@9@7l@30@31@17@18@24@25@15@16@32@33xe" stroked="f">
            <v:stroke joinstyle="miter"/>
            <v:imagedata r:id="rId6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уровень софинансирования расходного обязательства i-го муниципального образования.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расчете доли средств федерального бюджета и областного бюджета, направляемых на софинансирование мероприятий Подпрограмм, полученное значение указанного показателя округляется до целого числа.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7. Предоставление субсидии бюджету муниципального образования осуществляется на основании соглашения на выполнение мероприятий по реализации Подпрограмм, заключенного между Министерством и муниципальным образованием (далее - соглашение).</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8. Соглашение должно соответствовать требованиям </w:t>
      </w:r>
      <w:hyperlink r:id="rId62"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Примерная форма соглашения разрабатывается и утверждается Министерством.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 Перечисление Субсидий в местные бюджеты осуществляется в установленном порядке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10. Целевым показателем результативности использования Субсидий является количество молодых семей, улучшивших жилищные условия.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Субсидий оценивается Министерством исходя из степени достижения установленных соглашением значений целевых показателей.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не достигнуты установленные целевые показатели, размер Субсидий, предусмотренный местному бюджету на текущий финансовый год, подлежит сокращению из расчета один процент размера Субсидий за каждый процент недостижения установленных значений целевых показателей.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11. Органы местного самоуправления ежемесячно, до 10 числа месяца, следующего за отчетным, предоставляют в Министерство строительства и территориального развития Мурманской области отчетность о расходовании средств из бюджетов различных уровней, направляемых на реализацию Подпрограмм, установленной соглашением.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12. В случае несоблюдения органом местного самоуправления муниципального образования условий предоставления Субсидий перечисление приостанавливается (сокращается) в порядке, установленном Министерством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Не использованный в текущем финансовом году остаток субсидий, потребность в которых отсутствует, подлежит возврату в доход областного бюджета в порядке, установленном Министерством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финансовом году остатке Субсидий указанный остаток может быть использован муниципальным образованием в очередном финансовом году на те же цели в соответствии с решением Министерства.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13.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14. Контроль за целевым использованием Субсидий, а также за соблюдением муниципальным образованием условий предоставления Субсидий осуществляется в соответствии с </w:t>
      </w:r>
      <w:hyperlink r:id="rId63" w:history="1">
        <w:r w:rsidRPr="00455B09">
          <w:rPr>
            <w:rFonts w:ascii="Times New Roman" w:hAnsi="Times New Roman"/>
            <w:sz w:val="28"/>
            <w:szCs w:val="28"/>
          </w:rPr>
          <w:t>пунктом 18</w:t>
        </w:r>
      </w:hyperlink>
      <w:r w:rsidRPr="00455B09">
        <w:rPr>
          <w:rFonts w:ascii="Times New Roman" w:hAnsi="Times New Roman"/>
          <w:sz w:val="28"/>
          <w:szCs w:val="28"/>
        </w:rPr>
        <w:t xml:space="preserve"> Порядка формирования, предоставления и распределения субсидий из областного бюджета бюджетам муниципальных образований Мурманской области, утвержденного постановлением Правительства Мурманской области от 05.09.2011 № 445-ПП.</w:t>
      </w:r>
    </w:p>
    <w:p w:rsidR="00E11B60" w:rsidRPr="00455B09" w:rsidRDefault="00E11B60" w:rsidP="0023516C">
      <w:pPr>
        <w:pStyle w:val="ConsPlusNormal"/>
        <w:jc w:val="right"/>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p>
    <w:p w:rsidR="00E11B60" w:rsidRPr="00455B09" w:rsidRDefault="00E11B60" w:rsidP="00F001FE">
      <w:pPr>
        <w:pStyle w:val="ConsPlusNormal"/>
        <w:jc w:val="center"/>
        <w:rPr>
          <w:rFonts w:ascii="Times New Roman" w:hAnsi="Times New Roman"/>
          <w:sz w:val="28"/>
          <w:szCs w:val="28"/>
        </w:rPr>
      </w:pPr>
      <w:r w:rsidRPr="00455B09">
        <w:rPr>
          <w:rFonts w:ascii="Times New Roman" w:hAnsi="Times New Roman"/>
          <w:sz w:val="28"/>
          <w:szCs w:val="28"/>
        </w:rPr>
        <w:t>__________________</w:t>
      </w:r>
    </w:p>
    <w:p w:rsidR="00E11B60" w:rsidRPr="00455B09" w:rsidRDefault="00E11B60" w:rsidP="0023516C">
      <w:pPr>
        <w:pStyle w:val="ConsPlusNormal"/>
        <w:jc w:val="right"/>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sectPr w:rsidR="00E11B60" w:rsidRPr="00455B09" w:rsidSect="00801C5C">
          <w:pgSz w:w="11905" w:h="16838"/>
          <w:pgMar w:top="1134" w:right="850" w:bottom="1134" w:left="1701" w:header="0" w:footer="0" w:gutter="0"/>
          <w:cols w:space="720"/>
          <w:docGrid w:linePitch="381"/>
        </w:sectPr>
      </w:pP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Приложение № 9</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 xml:space="preserve">Мероприятия с эффектом энергосбережения и повышения энергоэффективности и показатели в области энергосбережения и повышения энергетической эффективности на 2015 год» </w:t>
      </w:r>
    </w:p>
    <w:p w:rsidR="00E11B60" w:rsidRPr="00455B09" w:rsidRDefault="00E11B60" w:rsidP="0023516C"/>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2380"/>
        <w:gridCol w:w="1540"/>
        <w:gridCol w:w="1400"/>
        <w:gridCol w:w="1400"/>
        <w:gridCol w:w="1369"/>
        <w:gridCol w:w="1291"/>
        <w:gridCol w:w="1820"/>
        <w:gridCol w:w="1260"/>
        <w:gridCol w:w="1960"/>
      </w:tblGrid>
      <w:tr w:rsidR="00E11B60" w:rsidRPr="00455B09" w:rsidTr="0007727B">
        <w:tc>
          <w:tcPr>
            <w:tcW w:w="808" w:type="dxa"/>
            <w:vMerge w:val="restart"/>
          </w:tcPr>
          <w:p w:rsidR="00E11B60" w:rsidRPr="00455B09" w:rsidRDefault="00E11B60" w:rsidP="003D2666">
            <w:pPr>
              <w:widowControl w:val="0"/>
              <w:autoSpaceDE w:val="0"/>
              <w:autoSpaceDN w:val="0"/>
              <w:adjustRightInd w:val="0"/>
              <w:jc w:val="center"/>
            </w:pPr>
            <w:r w:rsidRPr="00455B09">
              <w:t>«№    п/п</w:t>
            </w:r>
          </w:p>
        </w:tc>
        <w:tc>
          <w:tcPr>
            <w:tcW w:w="2380" w:type="dxa"/>
            <w:vMerge w:val="restart"/>
          </w:tcPr>
          <w:p w:rsidR="00E11B60" w:rsidRPr="00455B09" w:rsidRDefault="00E11B60" w:rsidP="003D2666">
            <w:pPr>
              <w:widowControl w:val="0"/>
              <w:autoSpaceDE w:val="0"/>
              <w:autoSpaceDN w:val="0"/>
              <w:adjustRightInd w:val="0"/>
              <w:jc w:val="both"/>
            </w:pPr>
            <w:r w:rsidRPr="00455B09">
              <w:t>Государственная подпрограмма, подпрограмма, ведомственная целевая программа</w:t>
            </w:r>
          </w:p>
        </w:tc>
        <w:tc>
          <w:tcPr>
            <w:tcW w:w="7000" w:type="dxa"/>
            <w:gridSpan w:val="5"/>
          </w:tcPr>
          <w:p w:rsidR="00E11B60" w:rsidRPr="00455B09" w:rsidRDefault="00E11B60" w:rsidP="003D2666">
            <w:pPr>
              <w:widowControl w:val="0"/>
              <w:autoSpaceDE w:val="0"/>
              <w:autoSpaceDN w:val="0"/>
              <w:adjustRightInd w:val="0"/>
            </w:pPr>
            <w:r w:rsidRPr="00455B09">
              <w:t>Объемы и источники финансирования (тыс.руб.)</w:t>
            </w:r>
          </w:p>
        </w:tc>
        <w:tc>
          <w:tcPr>
            <w:tcW w:w="1820" w:type="dxa"/>
            <w:vMerge w:val="restart"/>
          </w:tcPr>
          <w:p w:rsidR="00E11B60" w:rsidRPr="00455B09" w:rsidRDefault="00E11B60" w:rsidP="003D2666">
            <w:pPr>
              <w:widowControl w:val="0"/>
              <w:autoSpaceDE w:val="0"/>
              <w:autoSpaceDN w:val="0"/>
              <w:adjustRightInd w:val="0"/>
            </w:pPr>
            <w:r w:rsidRPr="00455B09">
              <w:t>Показатель в области энергосбе-режения и повышения энергоэф-фективности</w:t>
            </w:r>
          </w:p>
        </w:tc>
        <w:tc>
          <w:tcPr>
            <w:tcW w:w="1260" w:type="dxa"/>
            <w:vMerge w:val="restart"/>
          </w:tcPr>
          <w:p w:rsidR="00E11B60" w:rsidRPr="00455B09" w:rsidRDefault="00E11B60" w:rsidP="003D2666">
            <w:pPr>
              <w:widowControl w:val="0"/>
              <w:autoSpaceDE w:val="0"/>
              <w:autoSpaceDN w:val="0"/>
              <w:adjustRightInd w:val="0"/>
              <w:jc w:val="both"/>
            </w:pPr>
            <w:r w:rsidRPr="00455B09">
              <w:t>Значе-ния показа-теля</w:t>
            </w:r>
          </w:p>
        </w:tc>
        <w:tc>
          <w:tcPr>
            <w:tcW w:w="1960" w:type="dxa"/>
            <w:vMerge w:val="restart"/>
          </w:tcPr>
          <w:p w:rsidR="00E11B60" w:rsidRPr="00455B09" w:rsidRDefault="00E11B60" w:rsidP="003D2666">
            <w:pPr>
              <w:widowControl w:val="0"/>
              <w:autoSpaceDE w:val="0"/>
              <w:autoSpaceDN w:val="0"/>
              <w:adjustRightInd w:val="0"/>
              <w:jc w:val="both"/>
            </w:pPr>
            <w:r w:rsidRPr="00455B09">
              <w:t>Соисполните-ли, участники</w:t>
            </w:r>
          </w:p>
        </w:tc>
      </w:tr>
      <w:tr w:rsidR="00E11B60" w:rsidRPr="00455B09" w:rsidTr="004672F7">
        <w:tc>
          <w:tcPr>
            <w:tcW w:w="808" w:type="dxa"/>
            <w:vMerge/>
          </w:tcPr>
          <w:p w:rsidR="00E11B60" w:rsidRPr="00455B09" w:rsidRDefault="00E11B60" w:rsidP="003D2666">
            <w:pPr>
              <w:widowControl w:val="0"/>
              <w:autoSpaceDE w:val="0"/>
              <w:autoSpaceDN w:val="0"/>
              <w:adjustRightInd w:val="0"/>
              <w:jc w:val="both"/>
            </w:pPr>
          </w:p>
        </w:tc>
        <w:tc>
          <w:tcPr>
            <w:tcW w:w="2380" w:type="dxa"/>
            <w:vMerge/>
          </w:tcPr>
          <w:p w:rsidR="00E11B60" w:rsidRPr="00455B09" w:rsidRDefault="00E11B60" w:rsidP="003D2666">
            <w:pPr>
              <w:widowControl w:val="0"/>
              <w:autoSpaceDE w:val="0"/>
              <w:autoSpaceDN w:val="0"/>
              <w:adjustRightInd w:val="0"/>
              <w:jc w:val="both"/>
            </w:pPr>
          </w:p>
        </w:tc>
        <w:tc>
          <w:tcPr>
            <w:tcW w:w="1540" w:type="dxa"/>
          </w:tcPr>
          <w:p w:rsidR="00E11B60" w:rsidRPr="00455B09" w:rsidRDefault="00E11B60" w:rsidP="003D2666">
            <w:pPr>
              <w:widowControl w:val="0"/>
              <w:autoSpaceDE w:val="0"/>
              <w:autoSpaceDN w:val="0"/>
              <w:adjustRightInd w:val="0"/>
              <w:jc w:val="both"/>
            </w:pPr>
            <w:r w:rsidRPr="00455B09">
              <w:t>Всего</w:t>
            </w:r>
          </w:p>
        </w:tc>
        <w:tc>
          <w:tcPr>
            <w:tcW w:w="1400" w:type="dxa"/>
          </w:tcPr>
          <w:p w:rsidR="00E11B60" w:rsidRPr="00455B09" w:rsidRDefault="00E11B60" w:rsidP="003D2666">
            <w:pPr>
              <w:widowControl w:val="0"/>
              <w:autoSpaceDE w:val="0"/>
              <w:autoSpaceDN w:val="0"/>
              <w:adjustRightInd w:val="0"/>
              <w:jc w:val="both"/>
            </w:pPr>
            <w:r w:rsidRPr="00455B09">
              <w:t>ОБ</w:t>
            </w:r>
          </w:p>
        </w:tc>
        <w:tc>
          <w:tcPr>
            <w:tcW w:w="1400" w:type="dxa"/>
          </w:tcPr>
          <w:p w:rsidR="00E11B60" w:rsidRPr="00455B09" w:rsidRDefault="00E11B60" w:rsidP="003D2666">
            <w:pPr>
              <w:widowControl w:val="0"/>
              <w:autoSpaceDE w:val="0"/>
              <w:autoSpaceDN w:val="0"/>
              <w:adjustRightInd w:val="0"/>
              <w:jc w:val="both"/>
            </w:pPr>
            <w:r w:rsidRPr="00455B09">
              <w:t>ФБ</w:t>
            </w:r>
          </w:p>
        </w:tc>
        <w:tc>
          <w:tcPr>
            <w:tcW w:w="1369" w:type="dxa"/>
          </w:tcPr>
          <w:p w:rsidR="00E11B60" w:rsidRPr="00455B09" w:rsidRDefault="00E11B60" w:rsidP="003D2666">
            <w:pPr>
              <w:widowControl w:val="0"/>
              <w:autoSpaceDE w:val="0"/>
              <w:autoSpaceDN w:val="0"/>
              <w:adjustRightInd w:val="0"/>
              <w:jc w:val="both"/>
            </w:pPr>
            <w:r w:rsidRPr="00455B09">
              <w:t>МБ</w:t>
            </w:r>
          </w:p>
        </w:tc>
        <w:tc>
          <w:tcPr>
            <w:tcW w:w="1291" w:type="dxa"/>
          </w:tcPr>
          <w:p w:rsidR="00E11B60" w:rsidRPr="00455B09" w:rsidRDefault="00E11B60" w:rsidP="003D2666">
            <w:pPr>
              <w:widowControl w:val="0"/>
              <w:autoSpaceDE w:val="0"/>
              <w:autoSpaceDN w:val="0"/>
              <w:adjustRightInd w:val="0"/>
              <w:jc w:val="both"/>
            </w:pPr>
            <w:r w:rsidRPr="00455B09">
              <w:t>ВБС</w:t>
            </w:r>
          </w:p>
        </w:tc>
        <w:tc>
          <w:tcPr>
            <w:tcW w:w="1820" w:type="dxa"/>
            <w:vMerge/>
          </w:tcPr>
          <w:p w:rsidR="00E11B60" w:rsidRPr="00455B09" w:rsidRDefault="00E11B60" w:rsidP="003D2666">
            <w:pPr>
              <w:widowControl w:val="0"/>
              <w:autoSpaceDE w:val="0"/>
              <w:autoSpaceDN w:val="0"/>
              <w:adjustRightInd w:val="0"/>
              <w:jc w:val="both"/>
            </w:pPr>
          </w:p>
        </w:tc>
        <w:tc>
          <w:tcPr>
            <w:tcW w:w="1260" w:type="dxa"/>
            <w:vMerge/>
          </w:tcPr>
          <w:p w:rsidR="00E11B60" w:rsidRPr="00455B09" w:rsidRDefault="00E11B60" w:rsidP="003D2666">
            <w:pPr>
              <w:widowControl w:val="0"/>
              <w:autoSpaceDE w:val="0"/>
              <w:autoSpaceDN w:val="0"/>
              <w:adjustRightInd w:val="0"/>
              <w:jc w:val="both"/>
            </w:pPr>
          </w:p>
        </w:tc>
        <w:tc>
          <w:tcPr>
            <w:tcW w:w="1960" w:type="dxa"/>
            <w:vMerge/>
          </w:tcPr>
          <w:p w:rsidR="00E11B60" w:rsidRPr="00455B09" w:rsidRDefault="00E11B60" w:rsidP="003D2666">
            <w:pPr>
              <w:widowControl w:val="0"/>
              <w:autoSpaceDE w:val="0"/>
              <w:autoSpaceDN w:val="0"/>
              <w:adjustRightInd w:val="0"/>
              <w:jc w:val="both"/>
            </w:pPr>
          </w:p>
        </w:tc>
      </w:tr>
      <w:tr w:rsidR="00E11B60" w:rsidRPr="00455B09" w:rsidTr="004672F7">
        <w:tc>
          <w:tcPr>
            <w:tcW w:w="808" w:type="dxa"/>
          </w:tcPr>
          <w:p w:rsidR="00E11B60" w:rsidRPr="00455B09" w:rsidRDefault="00E11B60" w:rsidP="003D2666">
            <w:pPr>
              <w:widowControl w:val="0"/>
              <w:autoSpaceDE w:val="0"/>
              <w:autoSpaceDN w:val="0"/>
              <w:adjustRightInd w:val="0"/>
              <w:jc w:val="both"/>
            </w:pPr>
            <w:r w:rsidRPr="00455B09">
              <w:t>1</w:t>
            </w:r>
          </w:p>
        </w:tc>
        <w:tc>
          <w:tcPr>
            <w:tcW w:w="2380" w:type="dxa"/>
          </w:tcPr>
          <w:p w:rsidR="00E11B60" w:rsidRPr="00455B09" w:rsidRDefault="00E11B60" w:rsidP="003D2666">
            <w:pPr>
              <w:widowControl w:val="0"/>
              <w:autoSpaceDE w:val="0"/>
              <w:autoSpaceDN w:val="0"/>
              <w:adjustRightInd w:val="0"/>
            </w:pPr>
            <w:r w:rsidRPr="00455B09">
              <w:t>Содействие внедрению новых современных технологий в жилищное строительство и производство строительных материалов, используемых в жилищном строительстве</w:t>
            </w:r>
          </w:p>
        </w:tc>
        <w:tc>
          <w:tcPr>
            <w:tcW w:w="1540" w:type="dxa"/>
          </w:tcPr>
          <w:p w:rsidR="00E11B60" w:rsidRPr="00455B09" w:rsidRDefault="00E11B60" w:rsidP="003D2666">
            <w:pPr>
              <w:widowControl w:val="0"/>
              <w:autoSpaceDE w:val="0"/>
              <w:autoSpaceDN w:val="0"/>
              <w:adjustRightInd w:val="0"/>
              <w:jc w:val="both"/>
            </w:pPr>
            <w:r w:rsidRPr="00455B09">
              <w:t>2300</w:t>
            </w:r>
          </w:p>
        </w:tc>
        <w:tc>
          <w:tcPr>
            <w:tcW w:w="1400" w:type="dxa"/>
          </w:tcPr>
          <w:p w:rsidR="00E11B60" w:rsidRPr="00455B09" w:rsidRDefault="00E11B60" w:rsidP="003D2666">
            <w:pPr>
              <w:widowControl w:val="0"/>
              <w:autoSpaceDE w:val="0"/>
              <w:autoSpaceDN w:val="0"/>
              <w:adjustRightInd w:val="0"/>
              <w:jc w:val="both"/>
            </w:pPr>
            <w:r w:rsidRPr="00455B09">
              <w:t>2300</w:t>
            </w:r>
          </w:p>
        </w:tc>
        <w:tc>
          <w:tcPr>
            <w:tcW w:w="1400" w:type="dxa"/>
          </w:tcPr>
          <w:p w:rsidR="00E11B60" w:rsidRPr="00455B09" w:rsidRDefault="00E11B60" w:rsidP="003D2666">
            <w:pPr>
              <w:widowControl w:val="0"/>
              <w:autoSpaceDE w:val="0"/>
              <w:autoSpaceDN w:val="0"/>
              <w:adjustRightInd w:val="0"/>
              <w:jc w:val="both"/>
            </w:pPr>
            <w:r w:rsidRPr="00455B09">
              <w:t>0</w:t>
            </w:r>
          </w:p>
        </w:tc>
        <w:tc>
          <w:tcPr>
            <w:tcW w:w="1369" w:type="dxa"/>
          </w:tcPr>
          <w:p w:rsidR="00E11B60" w:rsidRPr="00455B09" w:rsidRDefault="00E11B60" w:rsidP="003D2666">
            <w:pPr>
              <w:widowControl w:val="0"/>
              <w:autoSpaceDE w:val="0"/>
              <w:autoSpaceDN w:val="0"/>
              <w:adjustRightInd w:val="0"/>
              <w:jc w:val="both"/>
            </w:pPr>
            <w:r w:rsidRPr="00455B09">
              <w:t>0</w:t>
            </w:r>
          </w:p>
        </w:tc>
        <w:tc>
          <w:tcPr>
            <w:tcW w:w="1291" w:type="dxa"/>
          </w:tcPr>
          <w:p w:rsidR="00E11B60" w:rsidRPr="00455B09" w:rsidRDefault="00E11B60" w:rsidP="003D2666">
            <w:pPr>
              <w:widowControl w:val="0"/>
              <w:autoSpaceDE w:val="0"/>
              <w:autoSpaceDN w:val="0"/>
              <w:adjustRightInd w:val="0"/>
              <w:jc w:val="both"/>
            </w:pPr>
            <w:r w:rsidRPr="00455B09">
              <w:t>0</w:t>
            </w:r>
          </w:p>
        </w:tc>
        <w:tc>
          <w:tcPr>
            <w:tcW w:w="1820" w:type="dxa"/>
            <w:vMerge w:val="restart"/>
          </w:tcPr>
          <w:p w:rsidR="00E11B60" w:rsidRPr="00455B09" w:rsidRDefault="00E11B60" w:rsidP="003D2666">
            <w:pPr>
              <w:widowControl w:val="0"/>
              <w:autoSpaceDE w:val="0"/>
              <w:autoSpaceDN w:val="0"/>
              <w:adjustRightInd w:val="0"/>
            </w:pPr>
            <w:r w:rsidRPr="00455B09">
              <w:t>1. Удельный расход воды в МКД (л/чел. в сутки).</w:t>
            </w: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pPr>
            <w:r w:rsidRPr="00455B09">
              <w:t>2. Удельный расход электричес-кой энергии в МКД (тыс. кВт x ч в год/чел.).</w:t>
            </w:r>
          </w:p>
          <w:p w:rsidR="00E11B60" w:rsidRPr="00455B09" w:rsidRDefault="00E11B60" w:rsidP="003D2666">
            <w:pPr>
              <w:widowControl w:val="0"/>
              <w:autoSpaceDE w:val="0"/>
              <w:autoSpaceDN w:val="0"/>
              <w:adjustRightInd w:val="0"/>
            </w:pPr>
          </w:p>
          <w:p w:rsidR="00E11B60" w:rsidRPr="00455B09" w:rsidRDefault="00E11B60" w:rsidP="003D2666">
            <w:pPr>
              <w:widowControl w:val="0"/>
              <w:autoSpaceDE w:val="0"/>
              <w:autoSpaceDN w:val="0"/>
              <w:adjustRightInd w:val="0"/>
            </w:pPr>
            <w:r w:rsidRPr="00455B09">
              <w:t>3. Удельный расход тепловой энергии в МКД (Гкал/кв. м в год)</w:t>
            </w:r>
          </w:p>
        </w:tc>
        <w:tc>
          <w:tcPr>
            <w:tcW w:w="1260" w:type="dxa"/>
            <w:vMerge w:val="restart"/>
          </w:tcPr>
          <w:p w:rsidR="00E11B60" w:rsidRPr="00455B09" w:rsidRDefault="00E11B60" w:rsidP="003D2666">
            <w:pPr>
              <w:widowControl w:val="0"/>
              <w:autoSpaceDE w:val="0"/>
              <w:autoSpaceDN w:val="0"/>
              <w:adjustRightInd w:val="0"/>
              <w:jc w:val="both"/>
            </w:pPr>
            <w:r w:rsidRPr="00455B09">
              <w:t>260</w:t>
            </w: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rsidRPr="00455B09">
              <w:t>1,08</w:t>
            </w: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rsidRPr="00455B09">
              <w:t>0,256</w:t>
            </w:r>
          </w:p>
        </w:tc>
        <w:tc>
          <w:tcPr>
            <w:tcW w:w="1960" w:type="dxa"/>
          </w:tcPr>
          <w:p w:rsidR="00E11B60" w:rsidRPr="00455B09" w:rsidRDefault="00E11B60" w:rsidP="003D2666">
            <w:pPr>
              <w:widowControl w:val="0"/>
              <w:autoSpaceDE w:val="0"/>
              <w:autoSpaceDN w:val="0"/>
              <w:adjustRightInd w:val="0"/>
              <w:jc w:val="both"/>
            </w:pPr>
            <w:r w:rsidRPr="00455B09">
              <w:t>Минстрой МО</w:t>
            </w:r>
          </w:p>
        </w:tc>
      </w:tr>
      <w:tr w:rsidR="00E11B60" w:rsidRPr="00455B09" w:rsidTr="004672F7">
        <w:tc>
          <w:tcPr>
            <w:tcW w:w="808" w:type="dxa"/>
          </w:tcPr>
          <w:p w:rsidR="00E11B60" w:rsidRPr="00455B09" w:rsidRDefault="00E11B60" w:rsidP="003D2666">
            <w:pPr>
              <w:widowControl w:val="0"/>
              <w:autoSpaceDE w:val="0"/>
              <w:autoSpaceDN w:val="0"/>
              <w:adjustRightInd w:val="0"/>
              <w:jc w:val="both"/>
            </w:pPr>
            <w:r w:rsidRPr="00455B09">
              <w:t>2</w:t>
            </w:r>
          </w:p>
        </w:tc>
        <w:tc>
          <w:tcPr>
            <w:tcW w:w="2380" w:type="dxa"/>
          </w:tcPr>
          <w:p w:rsidR="00E11B60" w:rsidRPr="00455B09" w:rsidRDefault="00E11B60" w:rsidP="003D2666">
            <w:pPr>
              <w:widowControl w:val="0"/>
              <w:autoSpaceDE w:val="0"/>
              <w:autoSpaceDN w:val="0"/>
              <w:adjustRightInd w:val="0"/>
            </w:pPr>
            <w:r w:rsidRPr="00455B09">
              <w:t>Строительство 60-квартирного жилого дома в с. Ловозеро</w:t>
            </w:r>
          </w:p>
        </w:tc>
        <w:tc>
          <w:tcPr>
            <w:tcW w:w="154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57586,3</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51827,7</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rsidRPr="00455B09">
              <w:t>0</w:t>
            </w:r>
          </w:p>
        </w:tc>
        <w:tc>
          <w:tcPr>
            <w:tcW w:w="1369"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5758,6</w:t>
            </w:r>
          </w:p>
        </w:tc>
        <w:tc>
          <w:tcPr>
            <w:tcW w:w="1291"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rsidRPr="00455B09">
              <w:t>0</w:t>
            </w:r>
          </w:p>
        </w:tc>
        <w:tc>
          <w:tcPr>
            <w:tcW w:w="1820" w:type="dxa"/>
            <w:vMerge/>
          </w:tcPr>
          <w:p w:rsidR="00E11B60" w:rsidRPr="00455B09" w:rsidRDefault="00E11B60" w:rsidP="003D2666">
            <w:pPr>
              <w:widowControl w:val="0"/>
              <w:autoSpaceDE w:val="0"/>
              <w:autoSpaceDN w:val="0"/>
              <w:adjustRightInd w:val="0"/>
              <w:jc w:val="both"/>
            </w:pPr>
          </w:p>
        </w:tc>
        <w:tc>
          <w:tcPr>
            <w:tcW w:w="1260" w:type="dxa"/>
            <w:vMerge/>
          </w:tcPr>
          <w:p w:rsidR="00E11B60" w:rsidRPr="00455B09" w:rsidRDefault="00E11B60" w:rsidP="003D2666">
            <w:pPr>
              <w:widowControl w:val="0"/>
              <w:autoSpaceDE w:val="0"/>
              <w:autoSpaceDN w:val="0"/>
              <w:adjustRightInd w:val="0"/>
              <w:jc w:val="both"/>
            </w:pPr>
          </w:p>
        </w:tc>
        <w:tc>
          <w:tcPr>
            <w:tcW w:w="1960" w:type="dxa"/>
          </w:tcPr>
          <w:p w:rsidR="00E11B60" w:rsidRPr="00455B09" w:rsidRDefault="00E11B60" w:rsidP="003D2666">
            <w:pPr>
              <w:widowControl w:val="0"/>
              <w:autoSpaceDE w:val="0"/>
              <w:autoSpaceDN w:val="0"/>
              <w:adjustRightInd w:val="0"/>
            </w:pPr>
            <w:r w:rsidRPr="00455B09">
              <w:t>Минстрой МО, мо Ловозерский район</w:t>
            </w:r>
          </w:p>
        </w:tc>
      </w:tr>
      <w:tr w:rsidR="00E11B60" w:rsidRPr="00455B09" w:rsidTr="004672F7">
        <w:tc>
          <w:tcPr>
            <w:tcW w:w="808" w:type="dxa"/>
          </w:tcPr>
          <w:p w:rsidR="00E11B60" w:rsidRPr="00455B09" w:rsidRDefault="00E11B60" w:rsidP="003D2666">
            <w:pPr>
              <w:widowControl w:val="0"/>
              <w:autoSpaceDE w:val="0"/>
              <w:autoSpaceDN w:val="0"/>
              <w:adjustRightInd w:val="0"/>
              <w:jc w:val="both"/>
            </w:pPr>
            <w:r>
              <w:t>3</w:t>
            </w:r>
          </w:p>
        </w:tc>
        <w:tc>
          <w:tcPr>
            <w:tcW w:w="2380" w:type="dxa"/>
          </w:tcPr>
          <w:p w:rsidR="00E11B60" w:rsidRPr="00455B09" w:rsidRDefault="00E11B60" w:rsidP="003D2666">
            <w:pPr>
              <w:widowControl w:val="0"/>
              <w:autoSpaceDE w:val="0"/>
              <w:autoSpaceDN w:val="0"/>
              <w:adjustRightInd w:val="0"/>
            </w:pPr>
            <w:r w:rsidRPr="00455B09">
              <w:t>Строительство жилья для граждан, проживающих в аварийном жилищном фонде</w:t>
            </w:r>
          </w:p>
        </w:tc>
        <w:tc>
          <w:tcPr>
            <w:tcW w:w="154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541884,1</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rsidRPr="00455B09">
              <w:t>213720,3</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265769,5</w:t>
            </w:r>
          </w:p>
        </w:tc>
        <w:tc>
          <w:tcPr>
            <w:tcW w:w="1369"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62394,3</w:t>
            </w:r>
          </w:p>
        </w:tc>
        <w:tc>
          <w:tcPr>
            <w:tcW w:w="1291" w:type="dxa"/>
          </w:tcPr>
          <w:p w:rsidR="00E11B60" w:rsidRPr="00455B09" w:rsidRDefault="00E11B60" w:rsidP="003D2666">
            <w:pPr>
              <w:widowControl w:val="0"/>
              <w:autoSpaceDE w:val="0"/>
              <w:autoSpaceDN w:val="0"/>
              <w:adjustRightInd w:val="0"/>
              <w:jc w:val="both"/>
            </w:pPr>
          </w:p>
        </w:tc>
        <w:tc>
          <w:tcPr>
            <w:tcW w:w="1820" w:type="dxa"/>
          </w:tcPr>
          <w:p w:rsidR="00E11B60" w:rsidRPr="00455B09" w:rsidRDefault="00E11B60" w:rsidP="003D2666">
            <w:pPr>
              <w:widowControl w:val="0"/>
              <w:autoSpaceDE w:val="0"/>
              <w:autoSpaceDN w:val="0"/>
              <w:adjustRightInd w:val="0"/>
              <w:jc w:val="both"/>
            </w:pPr>
          </w:p>
        </w:tc>
        <w:tc>
          <w:tcPr>
            <w:tcW w:w="1260" w:type="dxa"/>
          </w:tcPr>
          <w:p w:rsidR="00E11B60" w:rsidRPr="00455B09" w:rsidRDefault="00E11B60" w:rsidP="003D2666">
            <w:pPr>
              <w:widowControl w:val="0"/>
              <w:autoSpaceDE w:val="0"/>
              <w:autoSpaceDN w:val="0"/>
              <w:adjustRightInd w:val="0"/>
              <w:jc w:val="both"/>
            </w:pPr>
          </w:p>
        </w:tc>
        <w:tc>
          <w:tcPr>
            <w:tcW w:w="1960" w:type="dxa"/>
          </w:tcPr>
          <w:p w:rsidR="00E11B60" w:rsidRPr="00455B09" w:rsidRDefault="00E11B60" w:rsidP="003D2666">
            <w:pPr>
              <w:widowControl w:val="0"/>
              <w:autoSpaceDE w:val="0"/>
              <w:autoSpaceDN w:val="0"/>
              <w:adjustRightInd w:val="0"/>
              <w:jc w:val="both"/>
            </w:pPr>
            <w:r w:rsidRPr="00455B09">
              <w:t>Минстрой МО, муниципальные образования МО</w:t>
            </w:r>
          </w:p>
        </w:tc>
      </w:tr>
      <w:tr w:rsidR="00E11B60" w:rsidRPr="00455B09" w:rsidTr="004672F7">
        <w:tc>
          <w:tcPr>
            <w:tcW w:w="808" w:type="dxa"/>
          </w:tcPr>
          <w:p w:rsidR="00E11B60" w:rsidRPr="00455B09" w:rsidRDefault="00E11B60" w:rsidP="003D2666">
            <w:pPr>
              <w:widowControl w:val="0"/>
              <w:autoSpaceDE w:val="0"/>
              <w:autoSpaceDN w:val="0"/>
              <w:adjustRightInd w:val="0"/>
              <w:jc w:val="both"/>
            </w:pPr>
            <w:r>
              <w:t>4</w:t>
            </w:r>
          </w:p>
        </w:tc>
        <w:tc>
          <w:tcPr>
            <w:tcW w:w="2380" w:type="dxa"/>
          </w:tcPr>
          <w:p w:rsidR="00E11B60" w:rsidRPr="00455B09" w:rsidRDefault="00E11B60" w:rsidP="003D2666">
            <w:pPr>
              <w:widowControl w:val="0"/>
              <w:autoSpaceDE w:val="0"/>
              <w:autoSpaceDN w:val="0"/>
              <w:adjustRightInd w:val="0"/>
              <w:jc w:val="both"/>
            </w:pPr>
            <w:r w:rsidRPr="00455B09">
              <w:t>Государственная поддержка капитального ремонта</w:t>
            </w:r>
          </w:p>
        </w:tc>
        <w:tc>
          <w:tcPr>
            <w:tcW w:w="154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371645,3</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60047,6</w:t>
            </w:r>
          </w:p>
        </w:tc>
        <w:tc>
          <w:tcPr>
            <w:tcW w:w="1400"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20862,7</w:t>
            </w:r>
          </w:p>
        </w:tc>
        <w:tc>
          <w:tcPr>
            <w:tcW w:w="1369"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31876,2</w:t>
            </w:r>
          </w:p>
        </w:tc>
        <w:tc>
          <w:tcPr>
            <w:tcW w:w="1291" w:type="dxa"/>
          </w:tcPr>
          <w:p w:rsidR="00E11B60" w:rsidRPr="00455B09" w:rsidRDefault="00E11B60" w:rsidP="003D2666">
            <w:pPr>
              <w:widowControl w:val="0"/>
              <w:autoSpaceDE w:val="0"/>
              <w:autoSpaceDN w:val="0"/>
              <w:adjustRightInd w:val="0"/>
              <w:jc w:val="both"/>
            </w:pPr>
          </w:p>
          <w:p w:rsidR="00E11B60" w:rsidRPr="00455B09" w:rsidRDefault="00E11B60" w:rsidP="003D2666">
            <w:pPr>
              <w:widowControl w:val="0"/>
              <w:autoSpaceDE w:val="0"/>
              <w:autoSpaceDN w:val="0"/>
              <w:adjustRightInd w:val="0"/>
              <w:jc w:val="both"/>
            </w:pPr>
            <w:r>
              <w:t>258858,8</w:t>
            </w:r>
          </w:p>
        </w:tc>
        <w:tc>
          <w:tcPr>
            <w:tcW w:w="1820" w:type="dxa"/>
          </w:tcPr>
          <w:p w:rsidR="00E11B60" w:rsidRPr="00455B09" w:rsidRDefault="00E11B60" w:rsidP="003D2666">
            <w:pPr>
              <w:widowControl w:val="0"/>
              <w:autoSpaceDE w:val="0"/>
              <w:autoSpaceDN w:val="0"/>
              <w:adjustRightInd w:val="0"/>
              <w:jc w:val="both"/>
            </w:pPr>
          </w:p>
        </w:tc>
        <w:tc>
          <w:tcPr>
            <w:tcW w:w="1260" w:type="dxa"/>
          </w:tcPr>
          <w:p w:rsidR="00E11B60" w:rsidRPr="00455B09" w:rsidRDefault="00E11B60" w:rsidP="003D2666">
            <w:pPr>
              <w:widowControl w:val="0"/>
              <w:autoSpaceDE w:val="0"/>
              <w:autoSpaceDN w:val="0"/>
              <w:adjustRightInd w:val="0"/>
              <w:jc w:val="both"/>
            </w:pPr>
          </w:p>
        </w:tc>
        <w:tc>
          <w:tcPr>
            <w:tcW w:w="1960" w:type="dxa"/>
          </w:tcPr>
          <w:p w:rsidR="00E11B60" w:rsidRPr="00455B09" w:rsidRDefault="00E11B60" w:rsidP="003D2666">
            <w:pPr>
              <w:widowControl w:val="0"/>
              <w:autoSpaceDE w:val="0"/>
              <w:autoSpaceDN w:val="0"/>
              <w:adjustRightInd w:val="0"/>
            </w:pPr>
            <w:r w:rsidRPr="00455B09">
              <w:t>Минэнерго и ЖКХ МО</w:t>
            </w:r>
          </w:p>
        </w:tc>
      </w:tr>
      <w:tr w:rsidR="00E11B60" w:rsidRPr="00455B09" w:rsidTr="0039226F">
        <w:tc>
          <w:tcPr>
            <w:tcW w:w="808" w:type="dxa"/>
          </w:tcPr>
          <w:p w:rsidR="00E11B60" w:rsidRPr="00455B09" w:rsidRDefault="00E11B60" w:rsidP="003D2666">
            <w:pPr>
              <w:widowControl w:val="0"/>
              <w:autoSpaceDE w:val="0"/>
              <w:autoSpaceDN w:val="0"/>
              <w:adjustRightInd w:val="0"/>
              <w:jc w:val="both"/>
            </w:pPr>
            <w:r>
              <w:t>5</w:t>
            </w:r>
          </w:p>
        </w:tc>
        <w:tc>
          <w:tcPr>
            <w:tcW w:w="2380" w:type="dxa"/>
            <w:vAlign w:val="center"/>
          </w:tcPr>
          <w:p w:rsidR="00E11B60" w:rsidRPr="00455B09" w:rsidRDefault="00E11B60" w:rsidP="003D2666">
            <w:pPr>
              <w:widowControl w:val="0"/>
              <w:autoSpaceDE w:val="0"/>
              <w:autoSpaceDN w:val="0"/>
              <w:adjustRightInd w:val="0"/>
              <w:jc w:val="both"/>
            </w:pPr>
            <w:r w:rsidRPr="00455B09">
              <w:t>Итого</w:t>
            </w:r>
          </w:p>
        </w:tc>
        <w:tc>
          <w:tcPr>
            <w:tcW w:w="1540" w:type="dxa"/>
            <w:vAlign w:val="center"/>
          </w:tcPr>
          <w:p w:rsidR="00E11B60" w:rsidRPr="00455B09" w:rsidRDefault="00E11B60" w:rsidP="003D2666">
            <w:pPr>
              <w:widowControl w:val="0"/>
              <w:autoSpaceDE w:val="0"/>
              <w:autoSpaceDN w:val="0"/>
              <w:adjustRightInd w:val="0"/>
              <w:jc w:val="both"/>
            </w:pPr>
            <w:r>
              <w:t>973415,7</w:t>
            </w:r>
          </w:p>
        </w:tc>
        <w:tc>
          <w:tcPr>
            <w:tcW w:w="1400" w:type="dxa"/>
            <w:vAlign w:val="center"/>
          </w:tcPr>
          <w:p w:rsidR="00E11B60" w:rsidRPr="00455B09" w:rsidRDefault="00E11B60" w:rsidP="003D2666">
            <w:pPr>
              <w:widowControl w:val="0"/>
              <w:autoSpaceDE w:val="0"/>
              <w:autoSpaceDN w:val="0"/>
              <w:adjustRightInd w:val="0"/>
              <w:jc w:val="both"/>
            </w:pPr>
            <w:r>
              <w:t>327895,6</w:t>
            </w:r>
          </w:p>
        </w:tc>
        <w:tc>
          <w:tcPr>
            <w:tcW w:w="1400" w:type="dxa"/>
            <w:vAlign w:val="center"/>
          </w:tcPr>
          <w:p w:rsidR="00E11B60" w:rsidRPr="00455B09" w:rsidRDefault="00E11B60" w:rsidP="003D2666">
            <w:pPr>
              <w:widowControl w:val="0"/>
              <w:autoSpaceDE w:val="0"/>
              <w:autoSpaceDN w:val="0"/>
              <w:adjustRightInd w:val="0"/>
              <w:jc w:val="both"/>
            </w:pPr>
            <w:r>
              <w:t>286632,2</w:t>
            </w:r>
          </w:p>
        </w:tc>
        <w:tc>
          <w:tcPr>
            <w:tcW w:w="1369" w:type="dxa"/>
            <w:vAlign w:val="center"/>
          </w:tcPr>
          <w:p w:rsidR="00E11B60" w:rsidRPr="00455B09" w:rsidRDefault="00E11B60" w:rsidP="003D2666">
            <w:pPr>
              <w:widowControl w:val="0"/>
              <w:autoSpaceDE w:val="0"/>
              <w:autoSpaceDN w:val="0"/>
              <w:adjustRightInd w:val="0"/>
              <w:jc w:val="both"/>
            </w:pPr>
            <w:r>
              <w:t>100029,1</w:t>
            </w:r>
          </w:p>
        </w:tc>
        <w:tc>
          <w:tcPr>
            <w:tcW w:w="1291" w:type="dxa"/>
          </w:tcPr>
          <w:p w:rsidR="00E11B60" w:rsidRPr="00455B09" w:rsidRDefault="00E11B60" w:rsidP="00EE072F">
            <w:pPr>
              <w:widowControl w:val="0"/>
              <w:autoSpaceDE w:val="0"/>
              <w:autoSpaceDN w:val="0"/>
              <w:adjustRightInd w:val="0"/>
              <w:jc w:val="both"/>
            </w:pPr>
            <w:r>
              <w:t>258858,8</w:t>
            </w:r>
          </w:p>
        </w:tc>
        <w:tc>
          <w:tcPr>
            <w:tcW w:w="1820" w:type="dxa"/>
          </w:tcPr>
          <w:p w:rsidR="00E11B60" w:rsidRPr="00455B09" w:rsidRDefault="00E11B60" w:rsidP="003D2666">
            <w:pPr>
              <w:widowControl w:val="0"/>
              <w:autoSpaceDE w:val="0"/>
              <w:autoSpaceDN w:val="0"/>
              <w:adjustRightInd w:val="0"/>
              <w:jc w:val="both"/>
            </w:pPr>
          </w:p>
        </w:tc>
        <w:tc>
          <w:tcPr>
            <w:tcW w:w="1260" w:type="dxa"/>
          </w:tcPr>
          <w:p w:rsidR="00E11B60" w:rsidRPr="00455B09" w:rsidRDefault="00E11B60" w:rsidP="003D2666">
            <w:pPr>
              <w:widowControl w:val="0"/>
              <w:autoSpaceDE w:val="0"/>
              <w:autoSpaceDN w:val="0"/>
              <w:adjustRightInd w:val="0"/>
              <w:jc w:val="both"/>
            </w:pPr>
          </w:p>
        </w:tc>
        <w:tc>
          <w:tcPr>
            <w:tcW w:w="1960" w:type="dxa"/>
          </w:tcPr>
          <w:p w:rsidR="00E11B60" w:rsidRPr="00455B09" w:rsidRDefault="00E11B60" w:rsidP="003D2666">
            <w:pPr>
              <w:widowControl w:val="0"/>
              <w:autoSpaceDE w:val="0"/>
              <w:autoSpaceDN w:val="0"/>
              <w:adjustRightInd w:val="0"/>
              <w:jc w:val="both"/>
            </w:pPr>
          </w:p>
        </w:tc>
      </w:tr>
    </w:tbl>
    <w:p w:rsidR="00E11B60" w:rsidRPr="00455B09" w:rsidRDefault="00E11B60" w:rsidP="0007727B">
      <w:pPr>
        <w:widowControl w:val="0"/>
        <w:autoSpaceDE w:val="0"/>
        <w:autoSpaceDN w:val="0"/>
        <w:adjustRightInd w:val="0"/>
        <w:jc w:val="both"/>
      </w:pPr>
    </w:p>
    <w:p w:rsidR="00E11B60" w:rsidRPr="00455B09" w:rsidRDefault="00E11B60" w:rsidP="0007727B"/>
    <w:p w:rsidR="00E11B60" w:rsidRPr="00455B09" w:rsidRDefault="00E11B60" w:rsidP="00DD049C">
      <w:pPr>
        <w:pStyle w:val="ConsPlusNormal"/>
        <w:jc w:val="center"/>
        <w:rPr>
          <w:rFonts w:ascii="Times New Roman" w:hAnsi="Times New Roman"/>
          <w:sz w:val="28"/>
          <w:szCs w:val="28"/>
        </w:rPr>
        <w:sectPr w:rsidR="00E11B60" w:rsidRPr="00455B09" w:rsidSect="0007727B">
          <w:pgSz w:w="16838" w:h="11905" w:orient="landscape"/>
          <w:pgMar w:top="851" w:right="1134" w:bottom="1701" w:left="1134" w:header="0" w:footer="0" w:gutter="0"/>
          <w:cols w:space="720"/>
        </w:sectPr>
      </w:pPr>
      <w:r>
        <w:rPr>
          <w:rFonts w:ascii="Times New Roman" w:hAnsi="Times New Roman"/>
          <w:sz w:val="28"/>
          <w:szCs w:val="28"/>
        </w:rPr>
        <w:t>______________________</w:t>
      </w:r>
    </w:p>
    <w:p w:rsidR="00E11B60" w:rsidRPr="00E155E1" w:rsidRDefault="00E11B60" w:rsidP="00E155E1">
      <w:pPr>
        <w:pStyle w:val="ConsPlusNormal"/>
        <w:ind w:firstLine="6663"/>
        <w:jc w:val="both"/>
        <w:outlineLvl w:val="0"/>
        <w:rPr>
          <w:rFonts w:ascii="Times New Roman" w:hAnsi="Times New Roman"/>
          <w:sz w:val="28"/>
          <w:szCs w:val="28"/>
        </w:rPr>
      </w:pPr>
      <w:r w:rsidRPr="00E155E1">
        <w:rPr>
          <w:rFonts w:ascii="Times New Roman" w:hAnsi="Times New Roman"/>
          <w:sz w:val="28"/>
          <w:szCs w:val="28"/>
        </w:rPr>
        <w:t>Приложение № 1</w:t>
      </w:r>
      <w:r>
        <w:rPr>
          <w:rFonts w:ascii="Times New Roman" w:hAnsi="Times New Roman"/>
          <w:sz w:val="28"/>
          <w:szCs w:val="28"/>
        </w:rPr>
        <w:t>0</w:t>
      </w:r>
    </w:p>
    <w:p w:rsidR="00E11B60" w:rsidRPr="00E155E1" w:rsidRDefault="00E11B60" w:rsidP="00E155E1">
      <w:pPr>
        <w:pStyle w:val="ConsPlusNormal"/>
        <w:ind w:firstLine="6663"/>
        <w:jc w:val="both"/>
        <w:outlineLvl w:val="0"/>
        <w:rPr>
          <w:rFonts w:ascii="Times New Roman" w:hAnsi="Times New Roman"/>
          <w:sz w:val="28"/>
          <w:szCs w:val="28"/>
        </w:rPr>
      </w:pPr>
      <w:r w:rsidRPr="00E155E1">
        <w:rPr>
          <w:rFonts w:ascii="Times New Roman" w:hAnsi="Times New Roman"/>
          <w:sz w:val="28"/>
          <w:szCs w:val="28"/>
        </w:rPr>
        <w:t xml:space="preserve">к </w:t>
      </w:r>
      <w:r>
        <w:rPr>
          <w:rFonts w:ascii="Times New Roman" w:hAnsi="Times New Roman"/>
          <w:sz w:val="28"/>
          <w:szCs w:val="28"/>
        </w:rPr>
        <w:t>п</w:t>
      </w:r>
      <w:r w:rsidRPr="00E155E1">
        <w:rPr>
          <w:rFonts w:ascii="Times New Roman" w:hAnsi="Times New Roman"/>
          <w:sz w:val="28"/>
          <w:szCs w:val="28"/>
        </w:rPr>
        <w:t xml:space="preserve">рограмме </w:t>
      </w:r>
    </w:p>
    <w:p w:rsidR="00E11B60" w:rsidRPr="00E155E1" w:rsidRDefault="00E11B60" w:rsidP="00E155E1">
      <w:pPr>
        <w:pStyle w:val="ConsPlusNormal"/>
        <w:ind w:firstLine="6663"/>
        <w:jc w:val="both"/>
        <w:outlineLvl w:val="0"/>
        <w:rPr>
          <w:rFonts w:ascii="Times New Roman" w:hAnsi="Times New Roman"/>
          <w:sz w:val="28"/>
          <w:szCs w:val="28"/>
        </w:rPr>
      </w:pPr>
    </w:p>
    <w:p w:rsidR="00E11B60" w:rsidRPr="00E155E1" w:rsidRDefault="00E11B60" w:rsidP="00E155E1">
      <w:pPr>
        <w:pStyle w:val="ConsPlusNormal"/>
        <w:jc w:val="center"/>
        <w:rPr>
          <w:rFonts w:ascii="Times New Roman" w:hAnsi="Times New Roman"/>
          <w:b/>
          <w:bCs/>
          <w:sz w:val="28"/>
          <w:szCs w:val="28"/>
        </w:rPr>
      </w:pPr>
      <w:r w:rsidRPr="00E155E1">
        <w:rPr>
          <w:rFonts w:ascii="Times New Roman" w:hAnsi="Times New Roman"/>
          <w:b/>
          <w:bCs/>
          <w:sz w:val="28"/>
          <w:szCs w:val="28"/>
        </w:rPr>
        <w:t>Правила</w:t>
      </w:r>
    </w:p>
    <w:p w:rsidR="00E11B60" w:rsidRPr="00E155E1" w:rsidRDefault="00E11B60" w:rsidP="00E155E1">
      <w:pPr>
        <w:pStyle w:val="ConsPlusNormal"/>
        <w:jc w:val="center"/>
        <w:rPr>
          <w:rFonts w:ascii="Times New Roman" w:hAnsi="Times New Roman"/>
          <w:b/>
          <w:bCs/>
          <w:sz w:val="28"/>
          <w:szCs w:val="28"/>
        </w:rPr>
      </w:pPr>
      <w:r w:rsidRPr="00E155E1">
        <w:rPr>
          <w:rFonts w:ascii="Times New Roman" w:hAnsi="Times New Roman"/>
          <w:b/>
          <w:bCs/>
          <w:sz w:val="28"/>
          <w:szCs w:val="28"/>
        </w:rPr>
        <w:t>предоставления и расходования субсидий из областного</w:t>
      </w:r>
    </w:p>
    <w:p w:rsidR="00E11B60" w:rsidRPr="00E155E1" w:rsidRDefault="00E11B60" w:rsidP="00E155E1">
      <w:pPr>
        <w:pStyle w:val="ConsPlusNormal"/>
        <w:jc w:val="center"/>
        <w:rPr>
          <w:rFonts w:ascii="Times New Roman" w:hAnsi="Times New Roman"/>
          <w:b/>
          <w:bCs/>
          <w:sz w:val="28"/>
          <w:szCs w:val="28"/>
        </w:rPr>
      </w:pPr>
      <w:r w:rsidRPr="00E155E1">
        <w:rPr>
          <w:rFonts w:ascii="Times New Roman" w:hAnsi="Times New Roman"/>
          <w:b/>
          <w:bCs/>
          <w:sz w:val="28"/>
          <w:szCs w:val="28"/>
        </w:rPr>
        <w:t>бюджета бюджетам муниципальных образований, предоставляемых</w:t>
      </w:r>
      <w:r>
        <w:rPr>
          <w:rFonts w:ascii="Times New Roman" w:hAnsi="Times New Roman"/>
          <w:b/>
          <w:bCs/>
          <w:sz w:val="28"/>
          <w:szCs w:val="28"/>
        </w:rPr>
        <w:t xml:space="preserve"> </w:t>
      </w:r>
      <w:r w:rsidRPr="00E155E1">
        <w:rPr>
          <w:rFonts w:ascii="Times New Roman" w:hAnsi="Times New Roman"/>
          <w:b/>
          <w:bCs/>
          <w:sz w:val="28"/>
          <w:szCs w:val="28"/>
        </w:rPr>
        <w:t>в целях софинансирования расходных обязательств муниципальных образований по оплате взносов на капитальный ремонт за муниципальный жилищный фонд</w:t>
      </w:r>
    </w:p>
    <w:p w:rsidR="00E11B60" w:rsidRPr="00E155E1" w:rsidRDefault="00E11B60" w:rsidP="00E155E1">
      <w:pPr>
        <w:pStyle w:val="ConsPlusNormal"/>
        <w:jc w:val="both"/>
        <w:rPr>
          <w:rFonts w:ascii="Times New Roman" w:hAnsi="Times New Roman"/>
          <w:b/>
          <w:sz w:val="28"/>
          <w:szCs w:val="28"/>
        </w:rPr>
      </w:pP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xml:space="preserve">1. Настоящие Правила определяют порядок и условия предоставления, распределения и расходования субсидий из областного бюджета бюджетам муниципальных образований, в целях </w:t>
      </w:r>
      <w:r w:rsidRPr="00E155E1">
        <w:rPr>
          <w:rFonts w:ascii="Times New Roman" w:hAnsi="Times New Roman"/>
          <w:bCs/>
          <w:sz w:val="28"/>
          <w:szCs w:val="28"/>
        </w:rPr>
        <w:t>софинансирования расходных обязательств, возникающих при выполнении полномочий органов местного самоуправления по содержанию муниципального жилищного фонда</w:t>
      </w:r>
      <w:r w:rsidRPr="00E155E1">
        <w:rPr>
          <w:rFonts w:ascii="Times New Roman" w:hAnsi="Times New Roman"/>
          <w:sz w:val="28"/>
          <w:szCs w:val="28"/>
        </w:rPr>
        <w:t xml:space="preserve"> (далее - субсидия).</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xml:space="preserve">2. Субсидия предоставляются в целях софинансирования расходных обязательств муниципальных образований по оплате взносов </w:t>
      </w:r>
      <w:r w:rsidRPr="00E155E1">
        <w:rPr>
          <w:rFonts w:ascii="Times New Roman" w:hAnsi="Times New Roman"/>
          <w:bCs/>
          <w:sz w:val="28"/>
          <w:szCs w:val="28"/>
        </w:rPr>
        <w:t>на капитальный ремонт общего имущества в многоквартирных домах за муниципальный жилищный фонд.</w:t>
      </w:r>
      <w:r w:rsidRPr="00E155E1">
        <w:rPr>
          <w:rFonts w:ascii="Times New Roman" w:hAnsi="Times New Roman"/>
          <w:sz w:val="28"/>
          <w:szCs w:val="28"/>
        </w:rPr>
        <w:t xml:space="preserve"> </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3. В настоящих Правилах используются термины и понятия:</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текущий год - год предоставления субсидий;</w:t>
      </w:r>
    </w:p>
    <w:p w:rsidR="00E11B60" w:rsidRPr="00E155E1" w:rsidRDefault="00E11B60" w:rsidP="00E155E1">
      <w:pPr>
        <w:pStyle w:val="ConsPlusNormal"/>
        <w:tabs>
          <w:tab w:val="left" w:pos="993"/>
        </w:tabs>
        <w:ind w:firstLine="709"/>
        <w:jc w:val="both"/>
        <w:rPr>
          <w:rFonts w:ascii="Times New Roman" w:hAnsi="Times New Roman"/>
          <w:sz w:val="28"/>
          <w:szCs w:val="28"/>
        </w:rPr>
      </w:pPr>
      <w:r w:rsidRPr="00E155E1">
        <w:rPr>
          <w:rFonts w:ascii="Times New Roman" w:hAnsi="Times New Roman"/>
          <w:sz w:val="28"/>
          <w:szCs w:val="28"/>
        </w:rPr>
        <w:t>- отчетный период - месяц, предшествующий текущему месяцу года предоставления субсидии.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4. Право на получение субсидии имеют муниципальные образования Мурманской области, отнесенные в соответствии с приказом Министерства финансов Мурманской области ко второй, третьей или четвертой группе в зависимости от доли дотаций в собственных доходах местных бюджетов, имеющие в наличии муниципальный жилищный фонд в многоквартирных домах, включенных в региональную программу капитального ремонта общего имущества в многоквартирных домах, расположенных в Мурманской области, на 2014-2043 годы (далее – региональная программа).</w:t>
      </w:r>
    </w:p>
    <w:p w:rsidR="00E11B60" w:rsidRPr="00E155E1" w:rsidRDefault="00E11B60" w:rsidP="00E155E1">
      <w:pPr>
        <w:pStyle w:val="ConsPlusNormal"/>
        <w:ind w:firstLine="709"/>
        <w:jc w:val="both"/>
        <w:rPr>
          <w:rFonts w:ascii="Times New Roman" w:hAnsi="Times New Roman"/>
          <w:sz w:val="28"/>
          <w:szCs w:val="28"/>
        </w:rPr>
      </w:pPr>
      <w:bookmarkStart w:id="46" w:name="Par17"/>
      <w:bookmarkEnd w:id="46"/>
      <w:r w:rsidRPr="00E155E1">
        <w:rPr>
          <w:rFonts w:ascii="Times New Roman" w:hAnsi="Times New Roman"/>
          <w:sz w:val="28"/>
          <w:szCs w:val="28"/>
        </w:rPr>
        <w:t>5. Субсидии предоставляются бюджетам муниципальных образований в соответствии со сводной бюджетной росписью областного бюджета, кассовым планом, в пределах лимитов бюджетных обязательств, предусмотренных Министерству энергетики и жилищно-коммунального хозяйства Мурманской области (далее - Министерство) на указанные цели.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6. Условиями предоставления субсидий являются:</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6.1. Наличие муниципальных программ, направленных на достижение целей, соответствующих целям и задачам государственной программы «Обеспечение комфортной среды проживания населения региона».</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xml:space="preserve">6.2. Наличие в местном бюджете бюджетных ассигнований на исполнение расходных обязательств муниципального образования </w:t>
      </w:r>
      <w:r w:rsidRPr="00E155E1">
        <w:rPr>
          <w:rFonts w:ascii="Times New Roman" w:hAnsi="Times New Roman"/>
          <w:bCs/>
          <w:sz w:val="28"/>
          <w:szCs w:val="28"/>
        </w:rPr>
        <w:t>по оплате взносов на капитальный ремонт за муниципальный жилищный фонд</w:t>
      </w:r>
      <w:r w:rsidRPr="00E155E1">
        <w:rPr>
          <w:rFonts w:ascii="Times New Roman" w:hAnsi="Times New Roman"/>
          <w:sz w:val="28"/>
          <w:szCs w:val="28"/>
        </w:rPr>
        <w:t>.</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6.3. Наличие предоставленного в Министерство пакета документов, указанных в пункте 12 настоящих Правил, в срок и в соответствии с требованиями, установленными настоящими Правилами.</w:t>
      </w:r>
    </w:p>
    <w:p w:rsidR="00E11B60" w:rsidRPr="00E155E1" w:rsidRDefault="00E11B60" w:rsidP="00E155E1">
      <w:pPr>
        <w:pStyle w:val="ConsPlusTitle"/>
        <w:ind w:firstLine="709"/>
        <w:jc w:val="both"/>
        <w:rPr>
          <w:rFonts w:ascii="Times New Roman" w:hAnsi="Times New Roman" w:cs="Times New Roman"/>
          <w:b w:val="0"/>
          <w:sz w:val="28"/>
          <w:szCs w:val="28"/>
        </w:rPr>
      </w:pPr>
      <w:r w:rsidRPr="00E155E1">
        <w:rPr>
          <w:rFonts w:ascii="Times New Roman" w:hAnsi="Times New Roman" w:cs="Times New Roman"/>
          <w:b w:val="0"/>
          <w:sz w:val="28"/>
          <w:szCs w:val="28"/>
        </w:rPr>
        <w:t xml:space="preserve">7. Размер субсидии определяется Министерством в соответствии с </w:t>
      </w:r>
      <w:hyperlink r:id="rId64" w:history="1">
        <w:r w:rsidRPr="00E155E1">
          <w:rPr>
            <w:rFonts w:ascii="Times New Roman" w:hAnsi="Times New Roman" w:cs="Times New Roman"/>
            <w:b w:val="0"/>
            <w:sz w:val="28"/>
            <w:szCs w:val="28"/>
          </w:rPr>
          <w:t>Методик</w:t>
        </w:r>
      </w:hyperlink>
      <w:r w:rsidRPr="00E155E1">
        <w:rPr>
          <w:rFonts w:ascii="Times New Roman" w:hAnsi="Times New Roman" w:cs="Times New Roman"/>
          <w:b w:val="0"/>
          <w:sz w:val="28"/>
          <w:szCs w:val="28"/>
        </w:rPr>
        <w:t xml:space="preserve">ой распределения субсидий из областного бюджета бюджетам муниципальных образований, предоставляемых в целях </w:t>
      </w:r>
      <w:r w:rsidRPr="00E155E1">
        <w:rPr>
          <w:rFonts w:ascii="Times New Roman" w:hAnsi="Times New Roman" w:cs="Times New Roman"/>
          <w:b w:val="0"/>
          <w:bCs w:val="0"/>
          <w:sz w:val="28"/>
          <w:szCs w:val="28"/>
        </w:rPr>
        <w:t>софинансирования расходных обязательств по оплате взносов на капитальный ремонт общего имущества в многоквартирных домах за муниципальный жилищный фонд</w:t>
      </w:r>
      <w:r w:rsidRPr="00E155E1">
        <w:rPr>
          <w:rFonts w:ascii="Times New Roman" w:hAnsi="Times New Roman" w:cs="Times New Roman"/>
          <w:b w:val="0"/>
          <w:sz w:val="28"/>
          <w:szCs w:val="28"/>
          <w:highlight w:val="yellow"/>
        </w:rPr>
        <w:t xml:space="preserve"> </w:t>
      </w:r>
      <w:r w:rsidRPr="00E155E1">
        <w:rPr>
          <w:rFonts w:ascii="Times New Roman" w:hAnsi="Times New Roman" w:cs="Times New Roman"/>
          <w:b w:val="0"/>
          <w:sz w:val="28"/>
          <w:szCs w:val="28"/>
        </w:rPr>
        <w:t>(далее – Методика), и утверждается настоящим постановлением.</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8. Уровень софинансирования за счет средств областного бюджета расходных обязательств муниципальных образований, устанавливается в размере не более уровня, установленного Методикой.</w:t>
      </w:r>
    </w:p>
    <w:p w:rsidR="00E11B60" w:rsidRPr="00E155E1" w:rsidRDefault="00E11B60" w:rsidP="00E155E1">
      <w:pPr>
        <w:pStyle w:val="ConsPlusNormal"/>
        <w:ind w:firstLine="709"/>
        <w:jc w:val="both"/>
        <w:rPr>
          <w:rFonts w:ascii="Times New Roman" w:hAnsi="Times New Roman"/>
          <w:sz w:val="28"/>
          <w:szCs w:val="28"/>
        </w:rPr>
      </w:pPr>
      <w:bookmarkStart w:id="47" w:name="Par22"/>
      <w:bookmarkEnd w:id="47"/>
      <w:r w:rsidRPr="00E155E1">
        <w:rPr>
          <w:rFonts w:ascii="Times New Roman" w:hAnsi="Times New Roman"/>
          <w:sz w:val="28"/>
          <w:szCs w:val="28"/>
        </w:rPr>
        <w:t>9. Субсидии предоставляются на основе соглашений, содержащих положения, установленные постановлением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(далее – Соглашение).</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10. Форма Соглашения утверждается Министерством.</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11. Предоставление субсидий городским (сельским) поселениям осуществляется через муниципальные районы, в состав которых входят эти поселения, при условии заключения трехстороннего Соглашения между Министерством, муниципальным районом и городским (сельским) поселением.</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12. Для заключения Соглашения муниципальное образование направляет в Министерство в срок до 1 февраля текущего года следующие документы:</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подписанный со стороны муниципального образования проект Соглашения с приложениями;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документ, подтверждающий полномочия лица, подписавшего Соглашение;</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копии договоров на уплату взносов на капитальный ремонт в текущем году, содержащих реестр муниципального жилищного фонда (с указанием площади муниципальных помещений в деревянных домах этажностью 3 и менее этажей, включенных в региональную программу; площади муниципальных помещений в прочих многоквартирных домов, включенных в региональную программу; площади муниципальных жилых и нежилых помещений, по состоянию на 1 января текущего года), заверенные в установленном порядке.</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13. Перечисление субсидии муниципальным образованиям осуществляется единовременно в пределах установленных муниципальному образованию лимитных обязательств на основании заявки на финансирование по форме, установленной Министерством.</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xml:space="preserve">14. Целевым показателем результативности использования субсидии является исполнение муниципальным образованием в текущем году обязательств по оплате взносов на капитальный ремонт за муниципальный жилищный фонд в объеме, установленном договором на оплату взносов на капитальный ремонт между муниципальным образованием и владельцем счета, на котором формируется фонд капитального ремонта. </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Результативность использования субсидии оценивается Министерством исходя из степени достижения установленных Соглашением значений целевых показателей.</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15. В случае если в текущем году муниципальным образованием не достигнуты значения целевых показателей результативности использования субсидии объем субсидии, предусмотренный местному бюджету на очередной финансовый год, подлежит сокращению в следующем порядке:</w:t>
      </w:r>
    </w:p>
    <w:p w:rsidR="00E11B60" w:rsidRPr="00E155E1" w:rsidRDefault="00E11B60" w:rsidP="00E155E1">
      <w:pPr>
        <w:pStyle w:val="ConsPlusNormal"/>
        <w:ind w:firstLine="540"/>
        <w:jc w:val="both"/>
        <w:rPr>
          <w:rFonts w:ascii="Times New Roman" w:hAnsi="Times New Roman"/>
          <w:sz w:val="28"/>
          <w:szCs w:val="28"/>
        </w:rPr>
      </w:pPr>
      <w:r w:rsidRPr="00E155E1">
        <w:rPr>
          <w:rFonts w:ascii="Times New Roman" w:hAnsi="Times New Roman"/>
          <w:sz w:val="28"/>
          <w:szCs w:val="28"/>
        </w:rPr>
        <w:t>- при показателе результативности &lt; 25 % субсидии не предоставляются;</w:t>
      </w:r>
    </w:p>
    <w:p w:rsidR="00E11B60" w:rsidRPr="00E155E1" w:rsidRDefault="00E11B60" w:rsidP="00E155E1">
      <w:pPr>
        <w:pStyle w:val="ConsPlusNormal"/>
        <w:ind w:firstLine="540"/>
        <w:jc w:val="both"/>
        <w:rPr>
          <w:rFonts w:ascii="Times New Roman" w:hAnsi="Times New Roman"/>
          <w:sz w:val="28"/>
          <w:szCs w:val="28"/>
        </w:rPr>
      </w:pPr>
      <w:r w:rsidRPr="00E155E1">
        <w:rPr>
          <w:rFonts w:ascii="Times New Roman" w:hAnsi="Times New Roman"/>
          <w:sz w:val="28"/>
          <w:szCs w:val="28"/>
        </w:rPr>
        <w:t>- при показателе результативности = 25 % - &lt; 50 % субсидии предоставляются в размере 50 %;</w:t>
      </w:r>
    </w:p>
    <w:p w:rsidR="00E11B60" w:rsidRPr="00E155E1" w:rsidRDefault="00E11B60" w:rsidP="00E155E1">
      <w:pPr>
        <w:pStyle w:val="ConsPlusNormal"/>
        <w:ind w:firstLine="540"/>
        <w:jc w:val="both"/>
        <w:rPr>
          <w:rFonts w:ascii="Times New Roman" w:hAnsi="Times New Roman"/>
          <w:sz w:val="28"/>
          <w:szCs w:val="28"/>
        </w:rPr>
      </w:pPr>
      <w:r w:rsidRPr="00E155E1">
        <w:rPr>
          <w:rFonts w:ascii="Times New Roman" w:hAnsi="Times New Roman"/>
          <w:sz w:val="28"/>
          <w:szCs w:val="28"/>
        </w:rPr>
        <w:t>- при показателе результативности = 50 % - &lt; 75 % субсидии предоставляются в размере 75 %;</w:t>
      </w:r>
    </w:p>
    <w:p w:rsidR="00E11B60" w:rsidRPr="00E155E1" w:rsidRDefault="00E11B60" w:rsidP="00E155E1">
      <w:pPr>
        <w:pStyle w:val="ConsPlusNormal"/>
        <w:ind w:firstLine="540"/>
        <w:jc w:val="both"/>
        <w:rPr>
          <w:rFonts w:ascii="Times New Roman" w:hAnsi="Times New Roman"/>
          <w:sz w:val="28"/>
          <w:szCs w:val="28"/>
        </w:rPr>
      </w:pPr>
      <w:r w:rsidRPr="00E155E1">
        <w:rPr>
          <w:rFonts w:ascii="Times New Roman" w:hAnsi="Times New Roman"/>
          <w:sz w:val="28"/>
          <w:szCs w:val="28"/>
        </w:rPr>
        <w:t>- при показателе результативности = 75 % - &lt; 100 % субсидии предоставляются в размере 100 %.</w:t>
      </w:r>
    </w:p>
    <w:p w:rsidR="00E11B60" w:rsidRPr="00E155E1" w:rsidRDefault="00E11B60" w:rsidP="00E155E1">
      <w:pPr>
        <w:pStyle w:val="ConsPlusNormal"/>
        <w:ind w:firstLine="540"/>
        <w:jc w:val="both"/>
        <w:rPr>
          <w:rFonts w:ascii="Times New Roman" w:hAnsi="Times New Roman"/>
          <w:sz w:val="28"/>
          <w:szCs w:val="28"/>
        </w:rPr>
      </w:pPr>
      <w:r w:rsidRPr="00E155E1">
        <w:rPr>
          <w:rFonts w:ascii="Times New Roman" w:hAnsi="Times New Roman"/>
          <w:sz w:val="28"/>
          <w:szCs w:val="28"/>
        </w:rPr>
        <w:t>16. Увеличение размера бюджетных ассигнований, предусмотренных в местных бюджетах на расходные обязательства муниципальных образований по оплате взносов на капитальный ремонт за муниципальный жилищный фонд в текущем году, не влечет обязательств по увеличению размера предоставления субсидий.</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17. Муниципальные образования представляют в Министерство ежеквартально не позднее 5-го числа месяца, следующего за отчетным периодом, отчет об исполнении условий предоставления субсидий по форме, установленной Министерством.</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18. В случае несоблюдения муниципальным образованием условий предоставления субсидии, уровня софинансирования, установленных пунктом 6 и 8 настоящих Правил, Министерство информирует соответствующее муниципальное образование о приостановлении предоставления субсидии с указанием причин приостановления перечисления субсидии и срока устранения нарушений.</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19. В случае неустранения муниципальным образованием нарушения условий предоставления субсидии в течение срока, установленного Министерством в соответствии с пунктом 18 настоящих Правил, субсидии подлежат возврату в полном объеме в доход областного бюджета в соответствии с бюджетным законодательством Российской Федерации и Мурманской области.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20. Не использованный на 1 января года, следующего за текущим годом, остаток субсидии подлежит возврату в областной бюджет.</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При наличии потребности в не использованном в текущем году остатке субсидий указанный остаток в соответствии с решением Министерства может быть использован муниципальным образованием в очередном финансовом году на те же цели.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 xml:space="preserve">21. Муниципальное образование несет ответственность в соответствии с бюджетным законодательством Российской Федерации за соблюдение условий предоставления субсидий и достоверность отчетности, представляемой Министерству согласно </w:t>
      </w:r>
      <w:hyperlink w:anchor="P55" w:history="1">
        <w:r w:rsidRPr="00E155E1">
          <w:rPr>
            <w:rFonts w:ascii="Times New Roman" w:hAnsi="Times New Roman"/>
            <w:sz w:val="28"/>
            <w:szCs w:val="28"/>
          </w:rPr>
          <w:t xml:space="preserve">пункту </w:t>
        </w:r>
      </w:hyperlink>
      <w:r w:rsidRPr="00E155E1">
        <w:rPr>
          <w:rFonts w:ascii="Times New Roman" w:hAnsi="Times New Roman"/>
          <w:sz w:val="28"/>
          <w:szCs w:val="28"/>
        </w:rPr>
        <w:t>17 настоящих Правил, а также целевое использование средств субсидии.</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22. В случае нецелевого использования субсидия подлежит взысканию в доход областного бюджета в соответствии с бюджетным законодательством Российской Федерации и законодательством Мурманской области - в размере нецелевого использования.</w:t>
      </w:r>
    </w:p>
    <w:p w:rsidR="00E11B60" w:rsidRPr="00E155E1" w:rsidRDefault="00E11B60" w:rsidP="00E155E1">
      <w:pPr>
        <w:pStyle w:val="ConsPlusNormal"/>
        <w:ind w:firstLine="709"/>
        <w:jc w:val="both"/>
        <w:rPr>
          <w:rFonts w:ascii="Times New Roman" w:hAnsi="Times New Roman"/>
          <w:sz w:val="28"/>
          <w:szCs w:val="28"/>
        </w:rPr>
      </w:pPr>
      <w:r w:rsidRPr="00E155E1">
        <w:rPr>
          <w:rFonts w:ascii="Times New Roman" w:hAnsi="Times New Roman"/>
          <w:sz w:val="28"/>
          <w:szCs w:val="28"/>
        </w:rPr>
        <w:t>23. Контроль за соблюдением муниципальным образованием условий, целей и порядка, установленных при предоставлении субсидии, осуществляется Министерством и органами государственного финансового контроля.</w:t>
      </w:r>
    </w:p>
    <w:p w:rsidR="00E11B60" w:rsidRPr="00E155E1" w:rsidRDefault="00E11B60" w:rsidP="00E155E1">
      <w:pPr>
        <w:pStyle w:val="ConsPlusNormal"/>
        <w:ind w:firstLine="709"/>
        <w:jc w:val="both"/>
        <w:rPr>
          <w:rFonts w:ascii="Times New Roman" w:hAnsi="Times New Roman"/>
          <w:sz w:val="28"/>
          <w:szCs w:val="28"/>
        </w:rPr>
      </w:pPr>
    </w:p>
    <w:p w:rsidR="00E11B60" w:rsidRDefault="00E11B60" w:rsidP="00E155E1">
      <w:pPr>
        <w:pStyle w:val="ConsPlusNormal"/>
        <w:ind w:firstLine="540"/>
        <w:jc w:val="center"/>
      </w:pPr>
      <w:r>
        <w:t>___________</w:t>
      </w: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Pr="006C7BD6" w:rsidRDefault="00E11B60" w:rsidP="00E155E1">
      <w:pPr>
        <w:pStyle w:val="ConsPlusNormal"/>
        <w:jc w:val="right"/>
        <w:rPr>
          <w:rFonts w:ascii="Times New Roman" w:hAnsi="Times New Roman"/>
          <w:sz w:val="28"/>
          <w:szCs w:val="28"/>
        </w:rPr>
      </w:pPr>
      <w:r>
        <w:rPr>
          <w:rFonts w:ascii="Times New Roman" w:hAnsi="Times New Roman"/>
          <w:sz w:val="28"/>
          <w:szCs w:val="28"/>
        </w:rPr>
        <w:t>Приложение №</w:t>
      </w:r>
      <w:r w:rsidRPr="006C7BD6">
        <w:rPr>
          <w:rFonts w:ascii="Times New Roman" w:hAnsi="Times New Roman"/>
          <w:sz w:val="28"/>
          <w:szCs w:val="28"/>
        </w:rPr>
        <w:t xml:space="preserve"> </w:t>
      </w:r>
      <w:r>
        <w:rPr>
          <w:rFonts w:ascii="Times New Roman" w:hAnsi="Times New Roman"/>
          <w:sz w:val="28"/>
          <w:szCs w:val="28"/>
        </w:rPr>
        <w:t>11</w:t>
      </w:r>
    </w:p>
    <w:p w:rsidR="00E11B60" w:rsidRDefault="00E11B60" w:rsidP="00E155E1">
      <w:pPr>
        <w:pStyle w:val="ConsPlusNormal"/>
        <w:jc w:val="right"/>
        <w:rPr>
          <w:rFonts w:ascii="Times New Roman" w:hAnsi="Times New Roman"/>
          <w:sz w:val="28"/>
          <w:szCs w:val="28"/>
        </w:rPr>
      </w:pPr>
      <w:r w:rsidRPr="006C7BD6">
        <w:rPr>
          <w:rFonts w:ascii="Times New Roman" w:hAnsi="Times New Roman"/>
          <w:sz w:val="28"/>
          <w:szCs w:val="28"/>
        </w:rPr>
        <w:t xml:space="preserve">к </w:t>
      </w:r>
      <w:r>
        <w:rPr>
          <w:rFonts w:ascii="Times New Roman" w:hAnsi="Times New Roman"/>
          <w:sz w:val="28"/>
          <w:szCs w:val="28"/>
        </w:rPr>
        <w:t>п</w:t>
      </w:r>
      <w:r w:rsidRPr="006C7BD6">
        <w:rPr>
          <w:rFonts w:ascii="Times New Roman" w:hAnsi="Times New Roman"/>
          <w:sz w:val="28"/>
          <w:szCs w:val="28"/>
        </w:rPr>
        <w:t xml:space="preserve">рограмме </w:t>
      </w:r>
    </w:p>
    <w:p w:rsidR="00E11B60" w:rsidRPr="006C7BD6" w:rsidRDefault="00E11B60" w:rsidP="00E155E1">
      <w:pPr>
        <w:pStyle w:val="ConsPlusNormal"/>
        <w:jc w:val="right"/>
        <w:rPr>
          <w:rFonts w:ascii="Times New Roman" w:hAnsi="Times New Roman"/>
          <w:sz w:val="28"/>
          <w:szCs w:val="28"/>
        </w:rPr>
      </w:pPr>
    </w:p>
    <w:p w:rsidR="00E11B60" w:rsidRPr="006C7BD6" w:rsidRDefault="00E11B60" w:rsidP="00E155E1">
      <w:pPr>
        <w:pStyle w:val="ConsPlusNormal"/>
        <w:jc w:val="both"/>
        <w:rPr>
          <w:rFonts w:ascii="Times New Roman" w:hAnsi="Times New Roman"/>
          <w:sz w:val="28"/>
          <w:szCs w:val="28"/>
        </w:rPr>
      </w:pPr>
    </w:p>
    <w:p w:rsidR="00E11B60" w:rsidRDefault="00E11B60" w:rsidP="00E155E1">
      <w:pPr>
        <w:pStyle w:val="ConsPlusTitle"/>
        <w:jc w:val="center"/>
        <w:rPr>
          <w:rFonts w:ascii="Times New Roman" w:hAnsi="Times New Roman" w:cs="Times New Roman"/>
          <w:b w:val="0"/>
          <w:sz w:val="28"/>
          <w:szCs w:val="28"/>
        </w:rPr>
      </w:pPr>
      <w:hyperlink r:id="rId65" w:history="1">
        <w:r w:rsidRPr="006C7BD6">
          <w:rPr>
            <w:rFonts w:ascii="Times New Roman" w:hAnsi="Times New Roman" w:cs="Times New Roman"/>
            <w:b w:val="0"/>
            <w:sz w:val="28"/>
            <w:szCs w:val="28"/>
          </w:rPr>
          <w:t>Методик</w:t>
        </w:r>
      </w:hyperlink>
      <w:r>
        <w:rPr>
          <w:rFonts w:ascii="Times New Roman" w:hAnsi="Times New Roman" w:cs="Times New Roman"/>
          <w:b w:val="0"/>
          <w:sz w:val="28"/>
          <w:szCs w:val="28"/>
        </w:rPr>
        <w:t>а</w:t>
      </w:r>
      <w:r w:rsidRPr="006C7BD6">
        <w:rPr>
          <w:rFonts w:ascii="Times New Roman" w:hAnsi="Times New Roman" w:cs="Times New Roman"/>
          <w:b w:val="0"/>
          <w:sz w:val="28"/>
          <w:szCs w:val="28"/>
        </w:rPr>
        <w:t xml:space="preserve"> распределения субсидий из областного бюджета </w:t>
      </w:r>
    </w:p>
    <w:p w:rsidR="00E11B60" w:rsidRPr="006C7BD6" w:rsidRDefault="00E11B60" w:rsidP="00E155E1">
      <w:pPr>
        <w:pStyle w:val="ConsPlusTitle"/>
        <w:jc w:val="center"/>
        <w:rPr>
          <w:rFonts w:ascii="Times New Roman" w:hAnsi="Times New Roman" w:cs="Times New Roman"/>
          <w:b w:val="0"/>
          <w:sz w:val="28"/>
          <w:szCs w:val="28"/>
        </w:rPr>
      </w:pPr>
      <w:r w:rsidRPr="006C7BD6">
        <w:rPr>
          <w:rFonts w:ascii="Times New Roman" w:hAnsi="Times New Roman" w:cs="Times New Roman"/>
          <w:b w:val="0"/>
          <w:sz w:val="28"/>
          <w:szCs w:val="28"/>
        </w:rPr>
        <w:t xml:space="preserve">бюджетам муниципальных образований, предоставляемых в целях </w:t>
      </w:r>
      <w:r w:rsidRPr="006C7BD6">
        <w:rPr>
          <w:rFonts w:ascii="Times New Roman" w:hAnsi="Times New Roman" w:cs="Times New Roman"/>
          <w:b w:val="0"/>
          <w:bCs w:val="0"/>
          <w:sz w:val="28"/>
          <w:szCs w:val="28"/>
        </w:rPr>
        <w:t>софинанси</w:t>
      </w:r>
      <w:r>
        <w:rPr>
          <w:rFonts w:ascii="Times New Roman" w:hAnsi="Times New Roman" w:cs="Times New Roman"/>
          <w:b w:val="0"/>
          <w:bCs w:val="0"/>
          <w:sz w:val="28"/>
          <w:szCs w:val="28"/>
        </w:rPr>
        <w:t>рования расходных обязательств по оплате взносов на капитальный ремонт общего имущества в многоквартирных домах за муниципальный жилищный фонд</w:t>
      </w:r>
    </w:p>
    <w:p w:rsidR="00E11B60" w:rsidRPr="006C7BD6" w:rsidRDefault="00E11B60" w:rsidP="00E155E1">
      <w:pPr>
        <w:pStyle w:val="ConsPlusNormal"/>
        <w:jc w:val="both"/>
        <w:rPr>
          <w:rFonts w:ascii="Times New Roman" w:hAnsi="Times New Roman"/>
          <w:sz w:val="28"/>
          <w:szCs w:val="28"/>
        </w:rPr>
      </w:pPr>
    </w:p>
    <w:p w:rsidR="00E11B60" w:rsidRPr="00C06A43" w:rsidRDefault="00E11B60" w:rsidP="00E155E1">
      <w:pPr>
        <w:pStyle w:val="ConsPlusNormal"/>
        <w:ind w:firstLine="709"/>
        <w:jc w:val="both"/>
        <w:rPr>
          <w:rFonts w:ascii="Times New Roman" w:hAnsi="Times New Roman"/>
          <w:sz w:val="28"/>
          <w:szCs w:val="28"/>
        </w:rPr>
      </w:pPr>
      <w:r w:rsidRPr="00C06A43">
        <w:rPr>
          <w:rFonts w:ascii="Times New Roman" w:hAnsi="Times New Roman"/>
          <w:sz w:val="28"/>
          <w:szCs w:val="28"/>
        </w:rPr>
        <w:t xml:space="preserve">1. Настоящая Методика определяет порядок распределения субсидий из областного бюджета бюджетам муниципальных образований, предоставляемых в целях софинансирования расходных обязательств муниципальных образований по </w:t>
      </w:r>
      <w:r>
        <w:rPr>
          <w:rFonts w:ascii="Times New Roman" w:hAnsi="Times New Roman"/>
          <w:sz w:val="28"/>
          <w:szCs w:val="28"/>
        </w:rPr>
        <w:t>о</w:t>
      </w:r>
      <w:r w:rsidRPr="00C06A43">
        <w:rPr>
          <w:rFonts w:ascii="Times New Roman" w:hAnsi="Times New Roman"/>
          <w:sz w:val="28"/>
          <w:szCs w:val="28"/>
        </w:rPr>
        <w:t xml:space="preserve">плате взносов </w:t>
      </w:r>
      <w:r w:rsidRPr="00C06A43">
        <w:rPr>
          <w:rFonts w:ascii="Times New Roman" w:hAnsi="Times New Roman"/>
          <w:bCs/>
          <w:sz w:val="28"/>
          <w:szCs w:val="28"/>
        </w:rPr>
        <w:t>на капитальный ремонт общего имущества в многоквартирных домах</w:t>
      </w:r>
      <w:r>
        <w:rPr>
          <w:rFonts w:ascii="Times New Roman" w:hAnsi="Times New Roman"/>
          <w:bCs/>
          <w:sz w:val="28"/>
          <w:szCs w:val="28"/>
        </w:rPr>
        <w:t xml:space="preserve"> за муниципальный жилищный фонд</w:t>
      </w:r>
      <w:r w:rsidRPr="00C06A43">
        <w:rPr>
          <w:rFonts w:ascii="Times New Roman" w:hAnsi="Times New Roman"/>
          <w:sz w:val="28"/>
          <w:szCs w:val="28"/>
        </w:rPr>
        <w:t xml:space="preserve"> </w:t>
      </w:r>
      <w:r>
        <w:rPr>
          <w:rFonts w:ascii="Times New Roman" w:hAnsi="Times New Roman"/>
          <w:sz w:val="28"/>
          <w:szCs w:val="28"/>
        </w:rPr>
        <w:t>(далее – субсидии)</w:t>
      </w:r>
      <w:r w:rsidRPr="00C06A43">
        <w:rPr>
          <w:rFonts w:ascii="Times New Roman" w:hAnsi="Times New Roman"/>
          <w:sz w:val="28"/>
          <w:szCs w:val="28"/>
        </w:rPr>
        <w:t>.</w:t>
      </w:r>
    </w:p>
    <w:p w:rsidR="00E11B60" w:rsidRPr="00116A58" w:rsidRDefault="00E11B60" w:rsidP="00E155E1">
      <w:pPr>
        <w:pStyle w:val="ConsPlusNormal"/>
        <w:ind w:firstLine="709"/>
        <w:jc w:val="both"/>
        <w:rPr>
          <w:rFonts w:ascii="Times New Roman" w:hAnsi="Times New Roman"/>
          <w:sz w:val="28"/>
          <w:szCs w:val="28"/>
        </w:rPr>
      </w:pPr>
      <w:r>
        <w:rPr>
          <w:rFonts w:ascii="Times New Roman" w:hAnsi="Times New Roman"/>
          <w:sz w:val="28"/>
          <w:szCs w:val="28"/>
        </w:rPr>
        <w:t>2</w:t>
      </w:r>
      <w:r w:rsidRPr="00116A58">
        <w:rPr>
          <w:rFonts w:ascii="Times New Roman" w:hAnsi="Times New Roman"/>
          <w:sz w:val="28"/>
          <w:szCs w:val="28"/>
        </w:rPr>
        <w:t>. Объем расходного обязательства муниципального образования (</w:t>
      </w:r>
      <w:r w:rsidRPr="00116A58">
        <w:rPr>
          <w:rFonts w:ascii="Times New Roman" w:hAnsi="Times New Roman"/>
          <w:sz w:val="28"/>
          <w:szCs w:val="28"/>
          <w:lang w:val="en-US"/>
        </w:rPr>
        <w:t>E</w:t>
      </w:r>
      <w:r w:rsidRPr="00182041">
        <w:rPr>
          <w:rFonts w:ascii="Times New Roman" w:hAnsi="Times New Roman"/>
          <w:sz w:val="28"/>
          <w:szCs w:val="28"/>
          <w:vertAlign w:val="subscript"/>
          <w:lang w:val="en-US"/>
        </w:rPr>
        <w:t>i</w:t>
      </w:r>
      <w:r w:rsidRPr="00116A58">
        <w:rPr>
          <w:rFonts w:ascii="Times New Roman" w:hAnsi="Times New Roman"/>
          <w:sz w:val="28"/>
          <w:szCs w:val="28"/>
        </w:rPr>
        <w:t>) определяется по следующей формуле:</w:t>
      </w:r>
    </w:p>
    <w:p w:rsidR="00E11B60" w:rsidRPr="006C7BD6" w:rsidRDefault="00E11B60" w:rsidP="00E155E1">
      <w:pPr>
        <w:pStyle w:val="ConsPlusNormal"/>
        <w:ind w:firstLine="709"/>
        <w:jc w:val="both"/>
        <w:rPr>
          <w:rFonts w:ascii="Times New Roman" w:hAnsi="Times New Roman"/>
          <w:sz w:val="28"/>
          <w:szCs w:val="28"/>
        </w:rPr>
      </w:pPr>
    </w:p>
    <w:p w:rsidR="00E11B60" w:rsidRPr="006C7BD6" w:rsidRDefault="00E11B60" w:rsidP="00E155E1">
      <w:pPr>
        <w:pStyle w:val="ConsPlusNormal"/>
        <w:ind w:firstLine="709"/>
        <w:jc w:val="center"/>
        <w:rPr>
          <w:rFonts w:ascii="Times New Roman" w:hAnsi="Times New Roman"/>
          <w:sz w:val="28"/>
          <w:szCs w:val="28"/>
          <w:lang w:val="en-US"/>
        </w:rPr>
      </w:pPr>
      <w:r w:rsidRPr="00116A58">
        <w:rPr>
          <w:rFonts w:ascii="Times New Roman" w:hAnsi="Times New Roman"/>
          <w:sz w:val="28"/>
          <w:szCs w:val="28"/>
        </w:rPr>
        <w:t>Е</w:t>
      </w:r>
      <w:r w:rsidRPr="00116A58">
        <w:rPr>
          <w:rFonts w:ascii="Times New Roman" w:hAnsi="Times New Roman"/>
          <w:sz w:val="28"/>
          <w:szCs w:val="28"/>
          <w:vertAlign w:val="subscript"/>
          <w:lang w:val="en-US"/>
        </w:rPr>
        <w:t>i</w:t>
      </w:r>
      <w:r w:rsidRPr="00116A58">
        <w:rPr>
          <w:rFonts w:ascii="Times New Roman" w:hAnsi="Times New Roman"/>
          <w:sz w:val="28"/>
          <w:szCs w:val="28"/>
          <w:lang w:val="en-US"/>
        </w:rPr>
        <w:t xml:space="preserve"> = ((S</w:t>
      </w:r>
      <w:r w:rsidRPr="00116A58">
        <w:rPr>
          <w:rFonts w:ascii="Times New Roman" w:hAnsi="Times New Roman"/>
          <w:sz w:val="28"/>
          <w:szCs w:val="28"/>
          <w:vertAlign w:val="subscript"/>
          <w:lang w:val="en-US"/>
        </w:rPr>
        <w:t>id</w:t>
      </w:r>
      <w:r w:rsidRPr="00116A58">
        <w:rPr>
          <w:rFonts w:ascii="Times New Roman" w:hAnsi="Times New Roman"/>
          <w:sz w:val="28"/>
          <w:szCs w:val="28"/>
          <w:lang w:val="en-US"/>
        </w:rPr>
        <w:t xml:space="preserve"> x R</w:t>
      </w:r>
      <w:r w:rsidRPr="00116A58">
        <w:rPr>
          <w:rFonts w:ascii="Times New Roman" w:hAnsi="Times New Roman"/>
          <w:sz w:val="28"/>
          <w:szCs w:val="28"/>
          <w:vertAlign w:val="subscript"/>
          <w:lang w:val="en-US"/>
        </w:rPr>
        <w:t>d</w:t>
      </w:r>
      <w:r w:rsidRPr="00116A58">
        <w:rPr>
          <w:rFonts w:ascii="Times New Roman" w:hAnsi="Times New Roman"/>
          <w:sz w:val="28"/>
          <w:szCs w:val="28"/>
          <w:lang w:val="en-US"/>
        </w:rPr>
        <w:t>) + (S</w:t>
      </w:r>
      <w:r w:rsidRPr="00116A58">
        <w:rPr>
          <w:rFonts w:ascii="Times New Roman" w:hAnsi="Times New Roman"/>
          <w:sz w:val="28"/>
          <w:szCs w:val="28"/>
          <w:vertAlign w:val="subscript"/>
          <w:lang w:val="en-US"/>
        </w:rPr>
        <w:t>ipr</w:t>
      </w:r>
      <w:r w:rsidRPr="00116A58">
        <w:rPr>
          <w:rFonts w:ascii="Times New Roman" w:hAnsi="Times New Roman"/>
          <w:sz w:val="28"/>
          <w:szCs w:val="28"/>
          <w:lang w:val="en-US"/>
        </w:rPr>
        <w:t xml:space="preserve"> x R</w:t>
      </w:r>
      <w:r w:rsidRPr="00116A58">
        <w:rPr>
          <w:rFonts w:ascii="Times New Roman" w:hAnsi="Times New Roman"/>
          <w:sz w:val="28"/>
          <w:szCs w:val="28"/>
          <w:vertAlign w:val="subscript"/>
          <w:lang w:val="en-US"/>
        </w:rPr>
        <w:t>pr</w:t>
      </w:r>
      <w:r w:rsidRPr="00116A58">
        <w:rPr>
          <w:rFonts w:ascii="Times New Roman" w:hAnsi="Times New Roman"/>
          <w:sz w:val="28"/>
          <w:szCs w:val="28"/>
          <w:lang w:val="en-US"/>
        </w:rPr>
        <w:t xml:space="preserve">)) x N, </w:t>
      </w:r>
      <w:r w:rsidRPr="00116A58">
        <w:rPr>
          <w:rFonts w:ascii="Times New Roman" w:hAnsi="Times New Roman"/>
          <w:sz w:val="28"/>
          <w:szCs w:val="28"/>
        </w:rPr>
        <w:t>где</w:t>
      </w:r>
    </w:p>
    <w:p w:rsidR="00E11B60" w:rsidRPr="006C7BD6" w:rsidRDefault="00E11B60" w:rsidP="00E155E1">
      <w:pPr>
        <w:pStyle w:val="ConsPlusNormal"/>
        <w:ind w:firstLine="709"/>
        <w:jc w:val="both"/>
        <w:rPr>
          <w:rFonts w:ascii="Times New Roman" w:hAnsi="Times New Roman"/>
          <w:sz w:val="28"/>
          <w:szCs w:val="28"/>
          <w:lang w:val="en-US"/>
        </w:rPr>
      </w:pPr>
    </w:p>
    <w:p w:rsidR="00E11B60" w:rsidRPr="006C7BD6" w:rsidRDefault="00E11B60" w:rsidP="00E155E1">
      <w:pPr>
        <w:pStyle w:val="ConsPlusNormal"/>
        <w:ind w:firstLine="709"/>
        <w:jc w:val="both"/>
        <w:rPr>
          <w:rFonts w:ascii="Times New Roman" w:hAnsi="Times New Roman"/>
          <w:sz w:val="28"/>
          <w:szCs w:val="28"/>
        </w:rPr>
      </w:pPr>
      <w:r w:rsidRPr="00116A58">
        <w:rPr>
          <w:rFonts w:ascii="Times New Roman" w:hAnsi="Times New Roman"/>
          <w:bCs/>
          <w:sz w:val="28"/>
          <w:szCs w:val="28"/>
        </w:rPr>
        <w:t>Е</w:t>
      </w:r>
      <w:r w:rsidRPr="00116A58">
        <w:rPr>
          <w:rFonts w:ascii="Times New Roman" w:hAnsi="Times New Roman"/>
          <w:bCs/>
          <w:sz w:val="28"/>
          <w:szCs w:val="28"/>
          <w:vertAlign w:val="subscript"/>
          <w:lang w:val="en-US"/>
        </w:rPr>
        <w:t>i</w:t>
      </w:r>
      <w:r w:rsidRPr="00116A58">
        <w:rPr>
          <w:rFonts w:ascii="Times New Roman" w:hAnsi="Times New Roman"/>
          <w:bCs/>
          <w:sz w:val="28"/>
          <w:szCs w:val="28"/>
        </w:rPr>
        <w:t xml:space="preserve"> – объем расходного обязательства муниципального образования по оплате взносов на капитальный ремонт общего имущества в многоквартирных домах за муниципальный жилой фонд;</w:t>
      </w:r>
    </w:p>
    <w:p w:rsidR="00E11B60" w:rsidRPr="0039499F" w:rsidRDefault="00E11B60" w:rsidP="00E155E1">
      <w:pPr>
        <w:pStyle w:val="ConsPlusNormal"/>
        <w:ind w:firstLine="709"/>
        <w:jc w:val="both"/>
        <w:rPr>
          <w:rFonts w:ascii="Times New Roman" w:hAnsi="Times New Roman"/>
          <w:sz w:val="28"/>
          <w:szCs w:val="28"/>
        </w:rPr>
      </w:pPr>
      <w:r w:rsidRPr="006C7BD6">
        <w:rPr>
          <w:rFonts w:ascii="Times New Roman" w:hAnsi="Times New Roman"/>
          <w:sz w:val="28"/>
          <w:szCs w:val="28"/>
        </w:rPr>
        <w:t>S</w:t>
      </w:r>
      <w:r w:rsidRPr="00FF38D7">
        <w:rPr>
          <w:rFonts w:ascii="Times New Roman" w:hAnsi="Times New Roman"/>
          <w:sz w:val="28"/>
          <w:szCs w:val="28"/>
          <w:vertAlign w:val="subscript"/>
          <w:lang w:val="en-US"/>
        </w:rPr>
        <w:t>id</w:t>
      </w:r>
      <w:r w:rsidRPr="006C7BD6">
        <w:rPr>
          <w:rFonts w:ascii="Times New Roman" w:hAnsi="Times New Roman"/>
          <w:sz w:val="28"/>
          <w:szCs w:val="28"/>
        </w:rPr>
        <w:t xml:space="preserve"> </w:t>
      </w:r>
      <w:r>
        <w:rPr>
          <w:rFonts w:ascii="Times New Roman" w:hAnsi="Times New Roman"/>
          <w:sz w:val="28"/>
          <w:szCs w:val="28"/>
        </w:rPr>
        <w:t>–</w:t>
      </w:r>
      <w:r w:rsidRPr="006C7BD6">
        <w:rPr>
          <w:rFonts w:ascii="Times New Roman" w:hAnsi="Times New Roman"/>
          <w:sz w:val="28"/>
          <w:szCs w:val="28"/>
        </w:rPr>
        <w:t xml:space="preserve"> </w:t>
      </w:r>
      <w:r>
        <w:rPr>
          <w:rFonts w:ascii="Times New Roman" w:hAnsi="Times New Roman"/>
          <w:sz w:val="28"/>
          <w:szCs w:val="28"/>
        </w:rPr>
        <w:t>площадь муниципального жилого фонда</w:t>
      </w:r>
      <w:r w:rsidRPr="006C7BD6">
        <w:rPr>
          <w:rFonts w:ascii="Times New Roman" w:hAnsi="Times New Roman"/>
          <w:sz w:val="28"/>
          <w:szCs w:val="28"/>
        </w:rPr>
        <w:t xml:space="preserve"> муниципальн</w:t>
      </w:r>
      <w:r>
        <w:rPr>
          <w:rFonts w:ascii="Times New Roman" w:hAnsi="Times New Roman"/>
          <w:sz w:val="28"/>
          <w:szCs w:val="28"/>
        </w:rPr>
        <w:t>ого</w:t>
      </w:r>
      <w:r w:rsidRPr="006C7BD6">
        <w:rPr>
          <w:rFonts w:ascii="Times New Roman" w:hAnsi="Times New Roman"/>
          <w:sz w:val="28"/>
          <w:szCs w:val="28"/>
        </w:rPr>
        <w:t xml:space="preserve"> образования</w:t>
      </w:r>
      <w:r>
        <w:rPr>
          <w:rFonts w:ascii="Times New Roman" w:hAnsi="Times New Roman"/>
          <w:sz w:val="28"/>
          <w:szCs w:val="28"/>
        </w:rPr>
        <w:t>, находящегося в деревянных многоквартирных домах этажностью 3 и менее, предоставленная в соответствии с формами отчетности, установленными</w:t>
      </w:r>
      <w:r w:rsidRPr="0039499F">
        <w:rPr>
          <w:rFonts w:ascii="Times New Roman" w:hAnsi="Times New Roman"/>
          <w:sz w:val="28"/>
          <w:szCs w:val="28"/>
        </w:rPr>
        <w:t xml:space="preserve"> </w:t>
      </w:r>
      <w:r>
        <w:rPr>
          <w:rFonts w:ascii="Times New Roman" w:hAnsi="Times New Roman"/>
          <w:sz w:val="28"/>
          <w:szCs w:val="28"/>
        </w:rPr>
        <w:t>п</w:t>
      </w:r>
      <w:r w:rsidRPr="0039499F">
        <w:rPr>
          <w:rFonts w:ascii="Times New Roman" w:hAnsi="Times New Roman"/>
          <w:sz w:val="28"/>
          <w:szCs w:val="28"/>
        </w:rPr>
        <w:t>риказ</w:t>
      </w:r>
      <w:r>
        <w:rPr>
          <w:rFonts w:ascii="Times New Roman" w:hAnsi="Times New Roman"/>
          <w:sz w:val="28"/>
          <w:szCs w:val="28"/>
        </w:rPr>
        <w:t>ом Минстроя России от 02.09.2014 № </w:t>
      </w:r>
      <w:r w:rsidRPr="0039499F">
        <w:rPr>
          <w:rFonts w:ascii="Times New Roman" w:hAnsi="Times New Roman"/>
          <w:sz w:val="28"/>
          <w:szCs w:val="28"/>
        </w:rPr>
        <w:t>520/пр</w:t>
      </w:r>
      <w:r>
        <w:rPr>
          <w:rFonts w:ascii="Times New Roman" w:hAnsi="Times New Roman"/>
          <w:sz w:val="28"/>
          <w:szCs w:val="28"/>
        </w:rPr>
        <w:t xml:space="preserve"> «</w:t>
      </w:r>
      <w:r w:rsidRPr="0039499F">
        <w:rPr>
          <w:rFonts w:ascii="Times New Roman" w:hAnsi="Times New Roman"/>
          <w:sz w:val="28"/>
          <w:szCs w:val="28"/>
        </w:rPr>
        <w:t>О 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w:t>
      </w:r>
      <w:r>
        <w:rPr>
          <w:rFonts w:ascii="Times New Roman" w:hAnsi="Times New Roman"/>
          <w:sz w:val="28"/>
          <w:szCs w:val="28"/>
        </w:rPr>
        <w:t>» (далее - п</w:t>
      </w:r>
      <w:r w:rsidRPr="0039499F">
        <w:rPr>
          <w:rFonts w:ascii="Times New Roman" w:hAnsi="Times New Roman"/>
          <w:sz w:val="28"/>
          <w:szCs w:val="28"/>
        </w:rPr>
        <w:t>риказ</w:t>
      </w:r>
      <w:r>
        <w:rPr>
          <w:rFonts w:ascii="Times New Roman" w:hAnsi="Times New Roman"/>
          <w:sz w:val="28"/>
          <w:szCs w:val="28"/>
        </w:rPr>
        <w:t xml:space="preserve"> Минстроя России от 02.09.2014 № </w:t>
      </w:r>
      <w:r w:rsidRPr="0039499F">
        <w:rPr>
          <w:rFonts w:ascii="Times New Roman" w:hAnsi="Times New Roman"/>
          <w:sz w:val="28"/>
          <w:szCs w:val="28"/>
        </w:rPr>
        <w:t>520/пр</w:t>
      </w:r>
      <w:r>
        <w:rPr>
          <w:rFonts w:ascii="Times New Roman" w:hAnsi="Times New Roman"/>
          <w:sz w:val="28"/>
          <w:szCs w:val="28"/>
        </w:rPr>
        <w:t>);</w:t>
      </w:r>
    </w:p>
    <w:p w:rsidR="00E11B60" w:rsidRPr="006C7BD6" w:rsidRDefault="00E11B60" w:rsidP="00E155E1">
      <w:pPr>
        <w:pStyle w:val="ConsPlusNormal"/>
        <w:ind w:firstLine="709"/>
        <w:jc w:val="both"/>
        <w:rPr>
          <w:rFonts w:ascii="Times New Roman" w:hAnsi="Times New Roman"/>
          <w:sz w:val="28"/>
          <w:szCs w:val="28"/>
        </w:rPr>
      </w:pPr>
      <w:r>
        <w:rPr>
          <w:rFonts w:ascii="Times New Roman" w:hAnsi="Times New Roman"/>
          <w:sz w:val="28"/>
          <w:szCs w:val="28"/>
          <w:lang w:val="en-US"/>
        </w:rPr>
        <w:t>S</w:t>
      </w:r>
      <w:r w:rsidRPr="00F24301">
        <w:rPr>
          <w:rFonts w:ascii="Times New Roman" w:hAnsi="Times New Roman"/>
          <w:sz w:val="28"/>
          <w:szCs w:val="28"/>
          <w:vertAlign w:val="subscript"/>
          <w:lang w:val="en-US"/>
        </w:rPr>
        <w:t>ipr</w:t>
      </w:r>
      <w:r w:rsidRPr="006C7BD6">
        <w:rPr>
          <w:rFonts w:ascii="Times New Roman" w:hAnsi="Times New Roman"/>
          <w:sz w:val="28"/>
          <w:szCs w:val="28"/>
        </w:rPr>
        <w:t xml:space="preserve"> - </w:t>
      </w:r>
      <w:r>
        <w:rPr>
          <w:rFonts w:ascii="Times New Roman" w:hAnsi="Times New Roman"/>
          <w:sz w:val="28"/>
          <w:szCs w:val="28"/>
        </w:rPr>
        <w:t>площадь муниципального жилого фонда</w:t>
      </w:r>
      <w:r w:rsidRPr="006C7BD6">
        <w:rPr>
          <w:rFonts w:ascii="Times New Roman" w:hAnsi="Times New Roman"/>
          <w:sz w:val="28"/>
          <w:szCs w:val="28"/>
        </w:rPr>
        <w:t xml:space="preserve"> муниципальн</w:t>
      </w:r>
      <w:r>
        <w:rPr>
          <w:rFonts w:ascii="Times New Roman" w:hAnsi="Times New Roman"/>
          <w:sz w:val="28"/>
          <w:szCs w:val="28"/>
        </w:rPr>
        <w:t>ого</w:t>
      </w:r>
      <w:r w:rsidRPr="006C7BD6">
        <w:rPr>
          <w:rFonts w:ascii="Times New Roman" w:hAnsi="Times New Roman"/>
          <w:sz w:val="28"/>
          <w:szCs w:val="28"/>
        </w:rPr>
        <w:t xml:space="preserve"> образования</w:t>
      </w:r>
      <w:r>
        <w:rPr>
          <w:rFonts w:ascii="Times New Roman" w:hAnsi="Times New Roman"/>
          <w:sz w:val="28"/>
          <w:szCs w:val="28"/>
        </w:rPr>
        <w:t>, находящегося в прочих многоквартирных домах,</w:t>
      </w:r>
      <w:r w:rsidRPr="0039499F">
        <w:rPr>
          <w:rFonts w:ascii="Times New Roman" w:hAnsi="Times New Roman"/>
          <w:sz w:val="28"/>
          <w:szCs w:val="28"/>
        </w:rPr>
        <w:t xml:space="preserve"> </w:t>
      </w:r>
      <w:r>
        <w:rPr>
          <w:rFonts w:ascii="Times New Roman" w:hAnsi="Times New Roman"/>
          <w:sz w:val="28"/>
          <w:szCs w:val="28"/>
        </w:rPr>
        <w:t>предоставленная в соответствии с формами отчетности, установленными</w:t>
      </w:r>
      <w:r w:rsidRPr="0039499F">
        <w:rPr>
          <w:rFonts w:ascii="Times New Roman" w:hAnsi="Times New Roman"/>
          <w:sz w:val="28"/>
          <w:szCs w:val="28"/>
        </w:rPr>
        <w:t xml:space="preserve"> </w:t>
      </w:r>
      <w:r>
        <w:rPr>
          <w:rFonts w:ascii="Times New Roman" w:hAnsi="Times New Roman"/>
          <w:sz w:val="28"/>
          <w:szCs w:val="28"/>
        </w:rPr>
        <w:t>п</w:t>
      </w:r>
      <w:r w:rsidRPr="0039499F">
        <w:rPr>
          <w:rFonts w:ascii="Times New Roman" w:hAnsi="Times New Roman"/>
          <w:sz w:val="28"/>
          <w:szCs w:val="28"/>
        </w:rPr>
        <w:t>риказ</w:t>
      </w:r>
      <w:r>
        <w:rPr>
          <w:rFonts w:ascii="Times New Roman" w:hAnsi="Times New Roman"/>
          <w:sz w:val="28"/>
          <w:szCs w:val="28"/>
        </w:rPr>
        <w:t>ом Минстроя России от 02.09.2014 № </w:t>
      </w:r>
      <w:r w:rsidRPr="0039499F">
        <w:rPr>
          <w:rFonts w:ascii="Times New Roman" w:hAnsi="Times New Roman"/>
          <w:sz w:val="28"/>
          <w:szCs w:val="28"/>
        </w:rPr>
        <w:t>520/пр</w:t>
      </w:r>
      <w:r w:rsidRPr="006C7BD6">
        <w:rPr>
          <w:rFonts w:ascii="Times New Roman" w:hAnsi="Times New Roman"/>
          <w:sz w:val="28"/>
          <w:szCs w:val="28"/>
        </w:rPr>
        <w:t>;</w:t>
      </w:r>
    </w:p>
    <w:p w:rsidR="00E11B60" w:rsidRPr="006C7BD6" w:rsidRDefault="00E11B60" w:rsidP="00E155E1">
      <w:pPr>
        <w:pStyle w:val="ConsPlusNormal"/>
        <w:ind w:firstLine="709"/>
        <w:jc w:val="both"/>
        <w:rPr>
          <w:rFonts w:ascii="Times New Roman" w:hAnsi="Times New Roman"/>
          <w:sz w:val="28"/>
          <w:szCs w:val="28"/>
        </w:rPr>
      </w:pPr>
      <w:r>
        <w:rPr>
          <w:rFonts w:ascii="Times New Roman" w:hAnsi="Times New Roman"/>
          <w:sz w:val="28"/>
          <w:szCs w:val="28"/>
          <w:lang w:val="en-US"/>
        </w:rPr>
        <w:t>R</w:t>
      </w:r>
      <w:r w:rsidRPr="00F24301">
        <w:rPr>
          <w:rFonts w:ascii="Times New Roman" w:hAnsi="Times New Roman"/>
          <w:sz w:val="28"/>
          <w:szCs w:val="28"/>
          <w:vertAlign w:val="subscript"/>
          <w:lang w:val="en-US"/>
        </w:rPr>
        <w:t>d</w:t>
      </w:r>
      <w:r w:rsidRPr="006C7BD6">
        <w:rPr>
          <w:rFonts w:ascii="Times New Roman" w:hAnsi="Times New Roman"/>
          <w:sz w:val="28"/>
          <w:szCs w:val="28"/>
        </w:rPr>
        <w:t xml:space="preserve"> </w:t>
      </w:r>
      <w:r>
        <w:rPr>
          <w:rFonts w:ascii="Times New Roman" w:hAnsi="Times New Roman"/>
          <w:sz w:val="28"/>
          <w:szCs w:val="28"/>
        </w:rPr>
        <w:t>–</w:t>
      </w:r>
      <w:r w:rsidRPr="006C7BD6">
        <w:rPr>
          <w:rFonts w:ascii="Times New Roman" w:hAnsi="Times New Roman"/>
          <w:sz w:val="28"/>
          <w:szCs w:val="28"/>
        </w:rPr>
        <w:t xml:space="preserve"> </w:t>
      </w:r>
      <w:r>
        <w:rPr>
          <w:rFonts w:ascii="Times New Roman" w:hAnsi="Times New Roman"/>
          <w:sz w:val="28"/>
          <w:szCs w:val="28"/>
        </w:rPr>
        <w:t>минимальный размер взноса на капитальный ремонт общего имущества в многоквартирных домах, установленный для деревянных многоквартирных домах этажностью 3 и менее, утвержденный Правительством Мурманской области</w:t>
      </w:r>
      <w:r w:rsidRPr="006C7BD6">
        <w:rPr>
          <w:rFonts w:ascii="Times New Roman" w:hAnsi="Times New Roman"/>
          <w:sz w:val="28"/>
          <w:szCs w:val="28"/>
        </w:rPr>
        <w:t>;</w:t>
      </w:r>
    </w:p>
    <w:p w:rsidR="00E11B60" w:rsidRDefault="00E11B60" w:rsidP="00E155E1">
      <w:pPr>
        <w:pStyle w:val="ConsPlusNormal"/>
        <w:ind w:firstLine="709"/>
        <w:jc w:val="both"/>
        <w:rPr>
          <w:rFonts w:ascii="Times New Roman" w:hAnsi="Times New Roman"/>
          <w:sz w:val="28"/>
          <w:szCs w:val="28"/>
        </w:rPr>
      </w:pPr>
      <w:r>
        <w:rPr>
          <w:rFonts w:ascii="Times New Roman" w:hAnsi="Times New Roman"/>
          <w:sz w:val="28"/>
          <w:szCs w:val="28"/>
          <w:lang w:val="en-US"/>
        </w:rPr>
        <w:t>R</w:t>
      </w:r>
      <w:r w:rsidRPr="00F24301">
        <w:rPr>
          <w:rFonts w:ascii="Times New Roman" w:hAnsi="Times New Roman"/>
          <w:sz w:val="28"/>
          <w:szCs w:val="28"/>
          <w:vertAlign w:val="subscript"/>
          <w:lang w:val="en-US"/>
        </w:rPr>
        <w:t>pr</w:t>
      </w:r>
      <w:r w:rsidRPr="006C7BD6">
        <w:rPr>
          <w:rFonts w:ascii="Times New Roman" w:hAnsi="Times New Roman"/>
          <w:sz w:val="28"/>
          <w:szCs w:val="28"/>
        </w:rPr>
        <w:t xml:space="preserve">- </w:t>
      </w:r>
      <w:r>
        <w:rPr>
          <w:rFonts w:ascii="Times New Roman" w:hAnsi="Times New Roman"/>
          <w:sz w:val="28"/>
          <w:szCs w:val="28"/>
        </w:rPr>
        <w:t>минимальный размер взноса на капитальный ремонт общего имущества в многоквартирных домах, установленный для прочих многоквартирных домах, утвержденный Правительством Мурманской области</w:t>
      </w:r>
      <w:r w:rsidRPr="006C7BD6">
        <w:rPr>
          <w:rFonts w:ascii="Times New Roman" w:hAnsi="Times New Roman"/>
          <w:sz w:val="28"/>
          <w:szCs w:val="28"/>
        </w:rPr>
        <w:t>;</w:t>
      </w:r>
    </w:p>
    <w:p w:rsidR="00E11B60" w:rsidRPr="0001031A" w:rsidRDefault="00E11B60" w:rsidP="00E155E1">
      <w:pPr>
        <w:pStyle w:val="ConsPlusNormal"/>
        <w:ind w:firstLine="709"/>
        <w:jc w:val="both"/>
        <w:rPr>
          <w:rFonts w:ascii="Times New Roman" w:hAnsi="Times New Roman"/>
          <w:bCs/>
          <w:sz w:val="28"/>
          <w:szCs w:val="28"/>
        </w:rPr>
      </w:pPr>
      <w:r w:rsidRPr="0001031A">
        <w:rPr>
          <w:rFonts w:ascii="Times New Roman" w:hAnsi="Times New Roman"/>
          <w:sz w:val="28"/>
          <w:szCs w:val="28"/>
          <w:lang w:val="en-US"/>
        </w:rPr>
        <w:t>N</w:t>
      </w:r>
      <w:r w:rsidRPr="0001031A">
        <w:rPr>
          <w:rFonts w:ascii="Times New Roman" w:hAnsi="Times New Roman"/>
          <w:sz w:val="28"/>
          <w:szCs w:val="28"/>
        </w:rPr>
        <w:t xml:space="preserve"> – количество календарных месяцев в текущем году, учитываемых с момента возникновения обязательств муниципального образования по оплате взноса на капитальный ремонт </w:t>
      </w:r>
      <w:r w:rsidRPr="0001031A">
        <w:rPr>
          <w:rFonts w:ascii="Times New Roman" w:hAnsi="Times New Roman"/>
          <w:bCs/>
          <w:sz w:val="28"/>
          <w:szCs w:val="28"/>
        </w:rPr>
        <w:t>общего имущества в многоквартирных домах за муниципальный жилищный фонд.</w:t>
      </w:r>
    </w:p>
    <w:p w:rsidR="00E11B60" w:rsidRPr="0001031A" w:rsidRDefault="00E11B60" w:rsidP="00E155E1">
      <w:pPr>
        <w:pStyle w:val="ConsPlusNormal"/>
        <w:ind w:firstLine="709"/>
        <w:jc w:val="both"/>
        <w:rPr>
          <w:rFonts w:ascii="Times New Roman" w:hAnsi="Times New Roman"/>
          <w:sz w:val="28"/>
          <w:szCs w:val="28"/>
        </w:rPr>
      </w:pPr>
      <w:r w:rsidRPr="0001031A">
        <w:rPr>
          <w:rFonts w:ascii="Times New Roman" w:hAnsi="Times New Roman"/>
          <w:sz w:val="28"/>
          <w:szCs w:val="28"/>
        </w:rPr>
        <w:t>3. Размер субсидии муниципальному образованию (</w:t>
      </w:r>
      <w:r w:rsidRPr="0001031A">
        <w:rPr>
          <w:rFonts w:ascii="Times New Roman" w:hAnsi="Times New Roman"/>
          <w:sz w:val="28"/>
          <w:szCs w:val="28"/>
          <w:lang w:val="en-US"/>
        </w:rPr>
        <w:t>V</w:t>
      </w:r>
      <w:r w:rsidRPr="0001031A">
        <w:rPr>
          <w:rFonts w:ascii="Times New Roman" w:hAnsi="Times New Roman"/>
          <w:sz w:val="28"/>
          <w:szCs w:val="28"/>
          <w:vertAlign w:val="subscript"/>
        </w:rPr>
        <w:t>i</w:t>
      </w:r>
      <w:r w:rsidRPr="0001031A">
        <w:rPr>
          <w:rFonts w:ascii="Times New Roman" w:hAnsi="Times New Roman"/>
          <w:sz w:val="28"/>
          <w:szCs w:val="28"/>
        </w:rPr>
        <w:t>) определяется по следующей формуле:</w:t>
      </w:r>
    </w:p>
    <w:p w:rsidR="00E11B60" w:rsidRPr="0001031A" w:rsidRDefault="00E11B60" w:rsidP="00E155E1">
      <w:pPr>
        <w:pStyle w:val="ConsPlusNormal"/>
        <w:ind w:firstLine="709"/>
        <w:jc w:val="center"/>
        <w:rPr>
          <w:rFonts w:ascii="Times New Roman" w:hAnsi="Times New Roman"/>
          <w:sz w:val="28"/>
          <w:szCs w:val="28"/>
        </w:rPr>
      </w:pPr>
      <w:r w:rsidRPr="0001031A">
        <w:rPr>
          <w:rFonts w:ascii="Times New Roman" w:hAnsi="Times New Roman"/>
          <w:sz w:val="28"/>
          <w:szCs w:val="28"/>
          <w:lang w:val="en-US"/>
        </w:rPr>
        <w:t>V</w:t>
      </w:r>
      <w:r w:rsidRPr="0001031A">
        <w:rPr>
          <w:rFonts w:ascii="Times New Roman" w:hAnsi="Times New Roman"/>
          <w:sz w:val="28"/>
          <w:szCs w:val="28"/>
          <w:vertAlign w:val="subscript"/>
          <w:lang w:val="en-US"/>
        </w:rPr>
        <w:t>i</w:t>
      </w:r>
      <w:r w:rsidRPr="0001031A">
        <w:rPr>
          <w:rFonts w:ascii="Times New Roman" w:hAnsi="Times New Roman"/>
          <w:sz w:val="28"/>
          <w:szCs w:val="28"/>
        </w:rPr>
        <w:t xml:space="preserve"> = </w:t>
      </w:r>
      <w:r w:rsidRPr="0001031A">
        <w:rPr>
          <w:rFonts w:ascii="Times New Roman" w:hAnsi="Times New Roman"/>
          <w:sz w:val="28"/>
          <w:szCs w:val="28"/>
          <w:lang w:val="en-US"/>
        </w:rPr>
        <w:t>E</w:t>
      </w:r>
      <w:r w:rsidRPr="0001031A">
        <w:rPr>
          <w:rFonts w:ascii="Times New Roman" w:hAnsi="Times New Roman"/>
          <w:sz w:val="28"/>
          <w:szCs w:val="28"/>
          <w:vertAlign w:val="subscript"/>
          <w:lang w:val="en-US"/>
        </w:rPr>
        <w:t>i</w:t>
      </w:r>
      <w:r w:rsidRPr="00DD049C">
        <w:rPr>
          <w:rFonts w:ascii="Times New Roman" w:hAnsi="Times New Roman"/>
          <w:sz w:val="28"/>
          <w:szCs w:val="28"/>
        </w:rPr>
        <w:t xml:space="preserve"> </w:t>
      </w:r>
      <w:r w:rsidRPr="0001031A">
        <w:rPr>
          <w:rFonts w:ascii="Times New Roman" w:hAnsi="Times New Roman"/>
          <w:sz w:val="28"/>
          <w:szCs w:val="28"/>
          <w:lang w:val="en-US"/>
        </w:rPr>
        <w:t>x</w:t>
      </w:r>
      <w:r w:rsidRPr="00DD049C">
        <w:rPr>
          <w:rFonts w:ascii="Times New Roman" w:hAnsi="Times New Roman"/>
          <w:sz w:val="28"/>
          <w:szCs w:val="28"/>
        </w:rPr>
        <w:t xml:space="preserve"> </w:t>
      </w:r>
      <w:r w:rsidRPr="0001031A">
        <w:rPr>
          <w:rFonts w:ascii="Times New Roman" w:hAnsi="Times New Roman"/>
          <w:sz w:val="28"/>
          <w:szCs w:val="28"/>
          <w:lang w:val="en-US"/>
        </w:rPr>
        <w:t>D</w:t>
      </w:r>
      <w:r w:rsidRPr="0001031A">
        <w:rPr>
          <w:rFonts w:ascii="Times New Roman" w:hAnsi="Times New Roman"/>
          <w:sz w:val="28"/>
          <w:szCs w:val="28"/>
        </w:rPr>
        <w:t>,</w:t>
      </w:r>
      <w:r w:rsidRPr="00DD049C">
        <w:rPr>
          <w:rFonts w:ascii="Times New Roman" w:hAnsi="Times New Roman"/>
          <w:sz w:val="28"/>
          <w:szCs w:val="28"/>
        </w:rPr>
        <w:t xml:space="preserve"> </w:t>
      </w:r>
      <w:r w:rsidRPr="0001031A">
        <w:rPr>
          <w:rFonts w:ascii="Times New Roman" w:hAnsi="Times New Roman"/>
          <w:sz w:val="28"/>
          <w:szCs w:val="28"/>
        </w:rPr>
        <w:t>где</w:t>
      </w:r>
    </w:p>
    <w:p w:rsidR="00E11B60" w:rsidRPr="0001031A" w:rsidRDefault="00E11B60" w:rsidP="00E155E1">
      <w:pPr>
        <w:pStyle w:val="ConsPlusNormal"/>
        <w:ind w:firstLine="709"/>
        <w:jc w:val="center"/>
        <w:rPr>
          <w:rFonts w:ascii="Times New Roman" w:hAnsi="Times New Roman"/>
          <w:sz w:val="28"/>
          <w:szCs w:val="28"/>
        </w:rPr>
      </w:pPr>
    </w:p>
    <w:p w:rsidR="00E11B60" w:rsidRPr="0001031A" w:rsidRDefault="00E11B60" w:rsidP="00E155E1">
      <w:pPr>
        <w:pStyle w:val="ConsPlusNormal"/>
        <w:ind w:firstLine="709"/>
        <w:jc w:val="both"/>
        <w:rPr>
          <w:rFonts w:ascii="Times New Roman" w:hAnsi="Times New Roman"/>
          <w:sz w:val="28"/>
          <w:szCs w:val="28"/>
        </w:rPr>
      </w:pPr>
      <w:r w:rsidRPr="0001031A">
        <w:rPr>
          <w:rFonts w:ascii="Times New Roman" w:hAnsi="Times New Roman"/>
          <w:sz w:val="28"/>
          <w:szCs w:val="28"/>
          <w:lang w:val="en-US"/>
        </w:rPr>
        <w:t>V</w:t>
      </w:r>
      <w:r w:rsidRPr="0001031A">
        <w:rPr>
          <w:rFonts w:ascii="Times New Roman" w:hAnsi="Times New Roman"/>
          <w:sz w:val="28"/>
          <w:szCs w:val="28"/>
          <w:vertAlign w:val="subscript"/>
        </w:rPr>
        <w:t>i</w:t>
      </w:r>
      <w:r w:rsidRPr="0001031A">
        <w:rPr>
          <w:rFonts w:ascii="Times New Roman" w:hAnsi="Times New Roman"/>
          <w:sz w:val="28"/>
          <w:szCs w:val="28"/>
        </w:rPr>
        <w:t xml:space="preserve"> - размер средств субсидии муниципальному образованию;</w:t>
      </w:r>
    </w:p>
    <w:p w:rsidR="00E11B60" w:rsidRPr="0001031A" w:rsidRDefault="00E11B60" w:rsidP="00E155E1">
      <w:pPr>
        <w:pStyle w:val="ConsPlusNormal"/>
        <w:ind w:firstLine="709"/>
        <w:jc w:val="both"/>
        <w:rPr>
          <w:rFonts w:ascii="Times New Roman" w:hAnsi="Times New Roman"/>
          <w:sz w:val="28"/>
          <w:szCs w:val="28"/>
        </w:rPr>
      </w:pPr>
      <w:r w:rsidRPr="0001031A">
        <w:rPr>
          <w:rFonts w:ascii="Times New Roman" w:hAnsi="Times New Roman"/>
          <w:sz w:val="28"/>
          <w:szCs w:val="28"/>
          <w:lang w:val="en-US"/>
        </w:rPr>
        <w:t>D</w:t>
      </w:r>
      <w:r w:rsidRPr="0001031A">
        <w:rPr>
          <w:rFonts w:ascii="Times New Roman" w:hAnsi="Times New Roman"/>
          <w:sz w:val="28"/>
          <w:szCs w:val="28"/>
        </w:rPr>
        <w:t xml:space="preserve"> – уровень софинансирования из областного бюджета расходных обязательств муниципального образования. </w:t>
      </w:r>
    </w:p>
    <w:p w:rsidR="00E11B60" w:rsidRPr="0001031A" w:rsidRDefault="00E11B60" w:rsidP="00E155E1">
      <w:pPr>
        <w:pStyle w:val="ConsPlusNormal"/>
        <w:ind w:firstLine="709"/>
        <w:jc w:val="both"/>
        <w:rPr>
          <w:rFonts w:ascii="Times New Roman" w:hAnsi="Times New Roman"/>
          <w:sz w:val="28"/>
          <w:szCs w:val="28"/>
        </w:rPr>
      </w:pPr>
      <w:r w:rsidRPr="0001031A">
        <w:rPr>
          <w:rFonts w:ascii="Times New Roman" w:hAnsi="Times New Roman"/>
          <w:sz w:val="28"/>
          <w:szCs w:val="28"/>
        </w:rPr>
        <w:t>Уровень софинансирования из областного бюджета (</w:t>
      </w:r>
      <w:r w:rsidRPr="0001031A">
        <w:rPr>
          <w:rFonts w:ascii="Times New Roman" w:hAnsi="Times New Roman"/>
          <w:sz w:val="28"/>
          <w:szCs w:val="28"/>
          <w:lang w:val="en-US"/>
        </w:rPr>
        <w:t>D</w:t>
      </w:r>
      <w:r w:rsidRPr="0001031A">
        <w:rPr>
          <w:rFonts w:ascii="Times New Roman" w:hAnsi="Times New Roman"/>
          <w:sz w:val="28"/>
          <w:szCs w:val="28"/>
        </w:rPr>
        <w:t>) расходного обязательства муниципального образования устанавливается в зависимости от группы, к которой отнесено муниципальное образование, в соответствии с приказом Министерства финансов Мурманской области, в размере:</w:t>
      </w:r>
    </w:p>
    <w:p w:rsidR="00E11B60" w:rsidRPr="0001031A" w:rsidRDefault="00E11B60" w:rsidP="00E155E1">
      <w:pPr>
        <w:pStyle w:val="ConsPlusNormal"/>
        <w:ind w:firstLine="709"/>
        <w:jc w:val="both"/>
        <w:rPr>
          <w:rFonts w:ascii="Times New Roman" w:hAnsi="Times New Roman"/>
          <w:sz w:val="28"/>
          <w:szCs w:val="28"/>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828"/>
      </w:tblGrid>
      <w:tr w:rsidR="00E11B60" w:rsidRPr="0001031A" w:rsidTr="00D81872">
        <w:trPr>
          <w:jc w:val="center"/>
        </w:trPr>
        <w:tc>
          <w:tcPr>
            <w:tcW w:w="3794" w:type="dxa"/>
            <w:vAlign w:val="center"/>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Группа</w:t>
            </w:r>
          </w:p>
        </w:tc>
        <w:tc>
          <w:tcPr>
            <w:tcW w:w="3828" w:type="dxa"/>
            <w:vAlign w:val="center"/>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Уровень софинансирования, %</w:t>
            </w:r>
          </w:p>
        </w:tc>
      </w:tr>
      <w:tr w:rsidR="00E11B60" w:rsidRPr="0001031A" w:rsidTr="00D81872">
        <w:trPr>
          <w:jc w:val="center"/>
        </w:trPr>
        <w:tc>
          <w:tcPr>
            <w:tcW w:w="3794"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Вторая</w:t>
            </w:r>
          </w:p>
        </w:tc>
        <w:tc>
          <w:tcPr>
            <w:tcW w:w="3828"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не более 85</w:t>
            </w:r>
          </w:p>
        </w:tc>
      </w:tr>
      <w:tr w:rsidR="00E11B60" w:rsidRPr="0001031A" w:rsidTr="00D81872">
        <w:trPr>
          <w:jc w:val="center"/>
        </w:trPr>
        <w:tc>
          <w:tcPr>
            <w:tcW w:w="3794"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Третья</w:t>
            </w:r>
          </w:p>
        </w:tc>
        <w:tc>
          <w:tcPr>
            <w:tcW w:w="3828"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не более 90</w:t>
            </w:r>
          </w:p>
        </w:tc>
      </w:tr>
      <w:tr w:rsidR="00E11B60" w:rsidRPr="0001031A" w:rsidTr="00D81872">
        <w:trPr>
          <w:jc w:val="center"/>
        </w:trPr>
        <w:tc>
          <w:tcPr>
            <w:tcW w:w="3794"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Четвертая</w:t>
            </w:r>
          </w:p>
        </w:tc>
        <w:tc>
          <w:tcPr>
            <w:tcW w:w="3828" w:type="dxa"/>
          </w:tcPr>
          <w:p w:rsidR="00E11B60" w:rsidRPr="0001031A" w:rsidRDefault="00E11B60" w:rsidP="00D81872">
            <w:pPr>
              <w:pStyle w:val="ConsPlusNormal"/>
              <w:jc w:val="center"/>
              <w:rPr>
                <w:rFonts w:ascii="Times New Roman" w:hAnsi="Times New Roman"/>
                <w:sz w:val="24"/>
                <w:szCs w:val="24"/>
              </w:rPr>
            </w:pPr>
            <w:r w:rsidRPr="0001031A">
              <w:rPr>
                <w:rFonts w:ascii="Times New Roman" w:hAnsi="Times New Roman"/>
                <w:sz w:val="24"/>
                <w:szCs w:val="24"/>
              </w:rPr>
              <w:t>не более 95</w:t>
            </w:r>
          </w:p>
        </w:tc>
      </w:tr>
    </w:tbl>
    <w:p w:rsidR="00E11B60" w:rsidRPr="0001031A" w:rsidRDefault="00E11B60" w:rsidP="00E155E1">
      <w:pPr>
        <w:autoSpaceDE w:val="0"/>
        <w:autoSpaceDN w:val="0"/>
        <w:adjustRightInd w:val="0"/>
        <w:ind w:firstLine="709"/>
        <w:jc w:val="both"/>
      </w:pPr>
    </w:p>
    <w:p w:rsidR="00E11B60" w:rsidRPr="007E5B45" w:rsidRDefault="00E11B60" w:rsidP="00E155E1">
      <w:pPr>
        <w:autoSpaceDE w:val="0"/>
        <w:autoSpaceDN w:val="0"/>
        <w:adjustRightInd w:val="0"/>
        <w:ind w:firstLine="709"/>
        <w:jc w:val="both"/>
      </w:pPr>
      <w:r w:rsidRPr="0001031A">
        <w:t xml:space="preserve">4. В случае если общий размер субсидии муниципальным образованиям, определенный в соответствии с настоящей Методикой, превышает объем нераспределенных средств, предусмотренных в областном бюджете в целях софинансирования расходных обязательств муниципальных образований по оплате взносов </w:t>
      </w:r>
      <w:r w:rsidRPr="0001031A">
        <w:rPr>
          <w:bCs/>
        </w:rPr>
        <w:t>на капитальный ремонт общего имущества в многоквартирных домах за муниципальный жилищный фонд</w:t>
      </w:r>
      <w:r w:rsidRPr="0001031A">
        <w:t>, размер субсидии для каждого муниципального образования определяется в объеме удельного веса субсидии для i-го муниципального образования от общего размера субсидии муниципальным</w:t>
      </w:r>
      <w:r>
        <w:t xml:space="preserve"> образованиям</w:t>
      </w:r>
      <w:r w:rsidRPr="007E5B45">
        <w:t xml:space="preserve"> к объему нераспределенных средств, предусмотренных в областном бюджете на указанные цели.</w:t>
      </w:r>
    </w:p>
    <w:p w:rsidR="00E11B60" w:rsidRDefault="00E11B60" w:rsidP="00E155E1">
      <w:pPr>
        <w:pStyle w:val="ConsPlusNormal"/>
        <w:ind w:firstLine="540"/>
        <w:jc w:val="both"/>
        <w:rPr>
          <w:rFonts w:ascii="Times New Roman" w:hAnsi="Times New Roman"/>
          <w:sz w:val="28"/>
          <w:szCs w:val="28"/>
        </w:rPr>
      </w:pPr>
    </w:p>
    <w:p w:rsidR="00E11B60" w:rsidRPr="00C06A43" w:rsidRDefault="00E11B60" w:rsidP="00E155E1">
      <w:pPr>
        <w:pStyle w:val="ConsPlusNormal"/>
        <w:ind w:firstLine="540"/>
        <w:jc w:val="center"/>
        <w:rPr>
          <w:rFonts w:ascii="Times New Roman" w:hAnsi="Times New Roman"/>
          <w:sz w:val="28"/>
          <w:szCs w:val="28"/>
        </w:rPr>
      </w:pPr>
      <w:r>
        <w:rPr>
          <w:rFonts w:ascii="Times New Roman" w:hAnsi="Times New Roman"/>
          <w:sz w:val="28"/>
          <w:szCs w:val="28"/>
        </w:rPr>
        <w:t>_______________</w:t>
      </w: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Default="00E11B60" w:rsidP="0023516C">
      <w:pPr>
        <w:pStyle w:val="ConsPlusNormal"/>
        <w:jc w:val="right"/>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Приложение № 1</w:t>
      </w:r>
      <w:r>
        <w:rPr>
          <w:rFonts w:ascii="Times New Roman" w:hAnsi="Times New Roman"/>
          <w:sz w:val="28"/>
          <w:szCs w:val="28"/>
        </w:rPr>
        <w:t>2</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Title"/>
        <w:jc w:val="center"/>
        <w:rPr>
          <w:rFonts w:ascii="Times New Roman" w:hAnsi="Times New Roman" w:cs="Times New Roman"/>
          <w:sz w:val="28"/>
          <w:szCs w:val="28"/>
        </w:rPr>
      </w:pPr>
      <w:bookmarkStart w:id="48" w:name="P12223"/>
      <w:bookmarkEnd w:id="48"/>
      <w:r w:rsidRPr="00455B09">
        <w:rPr>
          <w:rFonts w:ascii="Times New Roman" w:hAnsi="Times New Roman" w:cs="Times New Roman"/>
          <w:sz w:val="28"/>
          <w:szCs w:val="28"/>
        </w:rPr>
        <w:t>Правила</w:t>
      </w:r>
    </w:p>
    <w:p w:rsidR="00E11B60" w:rsidRPr="00455B09" w:rsidRDefault="00E11B60" w:rsidP="0023516C">
      <w:pPr>
        <w:pStyle w:val="ConsPlusTitle"/>
        <w:jc w:val="center"/>
        <w:rPr>
          <w:b w:val="0"/>
        </w:rPr>
      </w:pPr>
      <w:r w:rsidRPr="00455B09">
        <w:rPr>
          <w:rFonts w:ascii="Times New Roman" w:hAnsi="Times New Roman" w:cs="Times New Roman"/>
          <w:sz w:val="28"/>
          <w:szCs w:val="28"/>
        </w:rPr>
        <w:t>предоставления субсидий из областного бюджета бюджетам муниципальных образований на софинансирование расходных обязательств муниципальных образований</w:t>
      </w:r>
      <w:r w:rsidRPr="00455B09">
        <w:rPr>
          <w:b w:val="0"/>
        </w:rPr>
        <w:t xml:space="preserve"> </w:t>
      </w:r>
    </w:p>
    <w:p w:rsidR="00E11B60" w:rsidRPr="00455B09" w:rsidRDefault="00E11B60" w:rsidP="0007727B">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по обустройству объектов внешнего благоустройства</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 Настоящие Правила в рамках подпрограммы «Обеспечение комплексного благоустройства территорий муниципальных образований Мурманской области» государственной программы Мурманской области «Обеспечение комфортной среды проживания населения региона» устанавливают условия предоставления и расходования субсидии из областного бюджета бюджетам муниципальных образований на софинансирование мероприятий по обустройству объектов внешнего благоустройства (далее соответственно - Подпрограмма,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Субсидии предоставляются на работы по благоустройству территории муниципального образования, включающие в себя обустройство объектов внешнего благоустройства (парки, сады, скверы, тротуарные дорожки, скульптуры, бульвары и т.п.).</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2. Условием предоставления Субсидии является наличие в бюджете муниципального образования бюджетных ассигнований на исполнение мероприятий по благоустройству территории муниципального образования (города, населенного пункта) и муниципальных программ, направленных на достижение целей, соответствующих целям и задачам государственных программ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3. Субсидии предоставляются Министерством строительства и территориального развития Мурманской области (далее - Министерство) бюджетам муниципальных образований.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4. Субсидии предоставляются за счет средств областного бюджета бюджету муниципального образования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Министерству.</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5. Распределение Субсидий из областного бюджета между муниципальными образованиями на текущий финансовый год производится в следующем порядке:</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в первую очередь Субсидия распределяется муниципальному образованию в соответствии с распоряжением Правительства Российской Федерации от 21.12.2011 № 2310-Р;</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во вторую очередь Субсидии распределяются муниципальным образованиям, по которым имеется соответствующее распоряжение Губернатора Мурманской области, в связи с юбилейными датами;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оставшаяся сумма распределяется между муниципальными образованиями, прошедшими конкурсный отбор, утверждается постановлением Правительства Мурманской области с последующим внесением изменений в закон Мурманской области об областном бюджете и осуществляется по формуле:</w:t>
      </w:r>
    </w:p>
    <w:p w:rsidR="00E11B60" w:rsidRPr="00455B09" w:rsidRDefault="00E11B60" w:rsidP="002604C4">
      <w:pPr>
        <w:pStyle w:val="ConsPlusNonformat"/>
        <w:rPr>
          <w:rFonts w:ascii="Times New Roman" w:hAnsi="Times New Roman" w:cs="Times New Roman"/>
          <w:sz w:val="28"/>
          <w:szCs w:val="28"/>
          <w:lang w:val="en-US"/>
        </w:rPr>
      </w:pPr>
      <w:r w:rsidRPr="00816CEB">
        <w:rPr>
          <w:rFonts w:ascii="Times New Roman" w:hAnsi="Times New Roman" w:cs="Times New Roman"/>
          <w:sz w:val="28"/>
          <w:szCs w:val="28"/>
        </w:rPr>
        <w:t xml:space="preserve">            </w:t>
      </w:r>
      <w:r>
        <w:rPr>
          <w:rFonts w:ascii="Times New Roman" w:hAnsi="Times New Roman" w:cs="Times New Roman"/>
          <w:sz w:val="28"/>
          <w:szCs w:val="28"/>
          <w:lang w:val="en-US"/>
        </w:rPr>
        <w:t>C x Si</w:t>
      </w:r>
    </w:p>
    <w:p w:rsidR="00E11B60" w:rsidRPr="00455B09" w:rsidRDefault="00E11B60" w:rsidP="002604C4">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455B09">
        <w:rPr>
          <w:rFonts w:ascii="Times New Roman" w:hAnsi="Times New Roman" w:cs="Times New Roman"/>
          <w:sz w:val="28"/>
          <w:szCs w:val="28"/>
        </w:rPr>
        <w:t>С</w:t>
      </w:r>
      <w:r w:rsidRPr="00455B09">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455B09">
        <w:rPr>
          <w:rFonts w:ascii="Times New Roman" w:hAnsi="Times New Roman" w:cs="Times New Roman"/>
          <w:sz w:val="28"/>
          <w:szCs w:val="28"/>
          <w:lang w:val="en-US"/>
        </w:rPr>
        <w:t xml:space="preserve"> = ------,</w:t>
      </w:r>
    </w:p>
    <w:p w:rsidR="00E11B60" w:rsidRPr="00455B09" w:rsidRDefault="00E11B60" w:rsidP="002604C4">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2604C4">
        <w:rPr>
          <w:rFonts w:ascii="Times New Roman" w:hAnsi="Times New Roman" w:cs="Times New Roman"/>
          <w:sz w:val="28"/>
          <w:szCs w:val="28"/>
          <w:lang w:val="en-US"/>
        </w:rPr>
        <w:t xml:space="preserve">     </w:t>
      </w:r>
      <w:r w:rsidRPr="00455B09">
        <w:rPr>
          <w:rFonts w:ascii="Times New Roman" w:hAnsi="Times New Roman" w:cs="Times New Roman"/>
          <w:sz w:val="28"/>
          <w:szCs w:val="28"/>
          <w:lang w:val="en-US"/>
        </w:rPr>
        <w:t xml:space="preserve">     S</w:t>
      </w:r>
    </w:p>
    <w:p w:rsidR="00E11B60" w:rsidRPr="00455B09" w:rsidRDefault="00E11B60" w:rsidP="002604C4">
      <w:pPr>
        <w:pStyle w:val="ConsPlusNonformat"/>
        <w:rPr>
          <w:rFonts w:ascii="Times New Roman" w:hAnsi="Times New Roman" w:cs="Times New Roman"/>
          <w:sz w:val="28"/>
          <w:szCs w:val="28"/>
          <w:lang w:val="en-US"/>
        </w:rPr>
      </w:pPr>
      <w:r w:rsidRPr="00455B09">
        <w:rPr>
          <w:rFonts w:ascii="Times New Roman" w:hAnsi="Times New Roman" w:cs="Times New Roman"/>
          <w:sz w:val="28"/>
          <w:szCs w:val="28"/>
          <w:lang w:val="en-US"/>
        </w:rPr>
        <w:t xml:space="preserve">    </w:t>
      </w:r>
      <w:r w:rsidRPr="00455B09">
        <w:rPr>
          <w:rFonts w:ascii="Times New Roman" w:hAnsi="Times New Roman" w:cs="Times New Roman"/>
          <w:sz w:val="28"/>
          <w:szCs w:val="28"/>
        </w:rPr>
        <w:t>где</w:t>
      </w:r>
      <w:r w:rsidRPr="00455B09">
        <w:rPr>
          <w:rFonts w:ascii="Times New Roman" w:hAnsi="Times New Roman" w:cs="Times New Roman"/>
          <w:sz w:val="28"/>
          <w:szCs w:val="28"/>
          <w:lang w:val="en-US"/>
        </w:rPr>
        <w:t>:</w:t>
      </w:r>
    </w:p>
    <w:p w:rsidR="00E11B60" w:rsidRPr="00455B09" w:rsidRDefault="00E11B60" w:rsidP="002604C4">
      <w:pPr>
        <w:pStyle w:val="ConsPlusNonformat"/>
        <w:rPr>
          <w:rFonts w:ascii="Times New Roman" w:hAnsi="Times New Roman" w:cs="Times New Roman"/>
          <w:sz w:val="28"/>
          <w:szCs w:val="28"/>
        </w:rPr>
      </w:pPr>
      <w:r w:rsidRPr="002604C4">
        <w:rPr>
          <w:rFonts w:ascii="Times New Roman" w:hAnsi="Times New Roman" w:cs="Times New Roman"/>
          <w:sz w:val="28"/>
          <w:szCs w:val="28"/>
          <w:lang w:val="en-US"/>
        </w:rPr>
        <w:t xml:space="preserve">    </w:t>
      </w:r>
      <w:r w:rsidRPr="00455B09">
        <w:rPr>
          <w:rFonts w:ascii="Times New Roman" w:hAnsi="Times New Roman" w:cs="Times New Roman"/>
          <w:sz w:val="28"/>
          <w:szCs w:val="28"/>
        </w:rPr>
        <w:t xml:space="preserve">С </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размер Субсидии муниципальному образованию;</w:t>
      </w:r>
    </w:p>
    <w:p w:rsidR="00E11B60" w:rsidRPr="00455B09" w:rsidRDefault="00E11B60" w:rsidP="002604C4">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С - общий размер распределяемой Субсидии;</w:t>
      </w:r>
    </w:p>
    <w:p w:rsidR="00E11B60" w:rsidRPr="00455B09" w:rsidRDefault="00E11B60" w:rsidP="002604C4">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S</w:t>
      </w:r>
      <w:r>
        <w:rPr>
          <w:rFonts w:ascii="Times New Roman" w:hAnsi="Times New Roman" w:cs="Times New Roman"/>
          <w:sz w:val="28"/>
          <w:szCs w:val="28"/>
          <w:lang w:val="en-US"/>
        </w:rPr>
        <w:t>i</w:t>
      </w:r>
      <w:r w:rsidRPr="00455B09">
        <w:rPr>
          <w:rFonts w:ascii="Times New Roman" w:hAnsi="Times New Roman" w:cs="Times New Roman"/>
          <w:sz w:val="28"/>
          <w:szCs w:val="28"/>
        </w:rPr>
        <w:t xml:space="preserve">  - - запланированное   количество  м2   благоустройства   территории  в</w:t>
      </w:r>
    </w:p>
    <w:p w:rsidR="00E11B60" w:rsidRPr="00455B09" w:rsidRDefault="00E11B60" w:rsidP="002604C4">
      <w:pPr>
        <w:pStyle w:val="ConsPlusNonformat"/>
        <w:rPr>
          <w:rFonts w:ascii="Times New Roman" w:hAnsi="Times New Roman" w:cs="Times New Roman"/>
          <w:sz w:val="28"/>
          <w:szCs w:val="28"/>
        </w:rPr>
      </w:pPr>
      <w:r w:rsidRPr="00455B09">
        <w:rPr>
          <w:rFonts w:ascii="Times New Roman" w:hAnsi="Times New Roman" w:cs="Times New Roman"/>
          <w:sz w:val="28"/>
          <w:szCs w:val="28"/>
        </w:rPr>
        <w:t xml:space="preserve">    муниципальном образовании;</w:t>
      </w:r>
    </w:p>
    <w:p w:rsidR="00E11B60" w:rsidRPr="002604C4" w:rsidRDefault="00E11B60" w:rsidP="002604C4">
      <w:pPr>
        <w:pStyle w:val="ConsPlusNonformat"/>
        <w:rPr>
          <w:rFonts w:ascii="Times New Roman" w:hAnsi="Times New Roman" w:cs="Times New Roman"/>
          <w:sz w:val="28"/>
          <w:szCs w:val="28"/>
        </w:rPr>
      </w:pPr>
      <w:r>
        <w:t xml:space="preserve">   </w:t>
      </w:r>
      <w:r w:rsidRPr="002604C4">
        <w:rPr>
          <w:rFonts w:ascii="Times New Roman" w:hAnsi="Times New Roman" w:cs="Times New Roman"/>
          <w:sz w:val="28"/>
          <w:szCs w:val="28"/>
        </w:rPr>
        <w:t>S - суммарное  количество м2 благоустроенных территорий в муниципальных образованиях.</w:t>
      </w:r>
    </w:p>
    <w:p w:rsidR="00E11B60" w:rsidRPr="002604C4" w:rsidRDefault="00E11B60" w:rsidP="002604C4">
      <w:pPr>
        <w:pStyle w:val="ConsPlusNonformat"/>
        <w:jc w:val="both"/>
        <w:rPr>
          <w:rFonts w:ascii="Times New Roman" w:hAnsi="Times New Roman" w:cs="Times New Roman"/>
          <w:sz w:val="28"/>
          <w:szCs w:val="28"/>
        </w:rPr>
      </w:pPr>
      <w:r w:rsidRPr="002604C4">
        <w:rPr>
          <w:rFonts w:cs="Times New Roman"/>
        </w:rPr>
        <w:t xml:space="preserve">    </w:t>
      </w:r>
      <w:r w:rsidRPr="002604C4">
        <w:rPr>
          <w:rFonts w:ascii="Times New Roman" w:hAnsi="Times New Roman" w:cs="Times New Roman"/>
          <w:sz w:val="28"/>
          <w:szCs w:val="28"/>
        </w:rPr>
        <w:t>Порядок проведения конкурсного отбора муниципальных образований для участия в Подпрограмме утверждается постановлением Правительства Мурманской области. Организатором конкурсного отбора муниципальных образований является Министерство строительства и территориального развития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Условием участия в конкурсном отборе муниципальных образований является наличие в муниципальных программах мероприятий, предусматривающих работы по благоустройству территории муниципального образования, включающие в себя обустройство объектов внешнего благоустройства (парки, сады, скверы, тротуарные дорожки, скульптуры, бульвары и т.п.).</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Размер предоставляемой Субсидии не может превышать объема заявленной муниципальным образованием потребности. При наличии остатка средств Субсидии после распределения в пределах заявленной потребности распределение остатка осуществляется по указанной выше формуле среди муниципальных образований, чья потребность в Субсидии превышает первично распределенные средства.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6. Уровень софинансирования для муниципальных образований: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 для муниципального образования, которому Субсидия распределена в первую очередь, уровень софинансирования расходного обязательства устанавливается в соответствии с распоряжением Правительства Российской Федерации от 21.12.2011 </w:t>
      </w:r>
      <w:r>
        <w:rPr>
          <w:rFonts w:ascii="Times New Roman" w:hAnsi="Times New Roman"/>
          <w:sz w:val="28"/>
          <w:szCs w:val="28"/>
        </w:rPr>
        <w:t>№</w:t>
      </w:r>
      <w:r w:rsidRPr="00455B09">
        <w:rPr>
          <w:rFonts w:ascii="Times New Roman" w:hAnsi="Times New Roman"/>
          <w:sz w:val="28"/>
          <w:szCs w:val="28"/>
        </w:rPr>
        <w:t xml:space="preserve"> 2310-Р;</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 для муниципального образования, которому Субсидия распределена во вторую очередь, уровень софинансирования расходного обязательства устанавливается в соответствии с </w:t>
      </w:r>
      <w:hyperlink r:id="rId66" w:history="1">
        <w:r w:rsidRPr="00455B09">
          <w:rPr>
            <w:rFonts w:ascii="Times New Roman" w:hAnsi="Times New Roman"/>
            <w:sz w:val="28"/>
            <w:szCs w:val="28"/>
          </w:rPr>
          <w:t>Методикой</w:t>
        </w:r>
      </w:hyperlink>
      <w:r w:rsidRPr="00455B09">
        <w:rPr>
          <w:rFonts w:ascii="Times New Roman" w:hAnsi="Times New Roman"/>
          <w:sz w:val="28"/>
          <w:szCs w:val="28"/>
        </w:rPr>
        <w:t xml:space="preserve"> расчета финансовых средств на подготовку и празднование юбилейных дат муниципальных образований Мурманской области, утвержденной постановлением Правительства Мурманской области от 18.03.2013 № 110-ПП;</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для муниципального образования, прошедшего конкурсный отбор, уровень софинансирования расходного обязательства не может составлять больше 95 процентов и меньше 5 процентов расходного обязательства.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7. Предоставление Субсидий бюджетам муниципальных образований осуществляется на основании соглашения, заключенного между Министерством и муниципальным образованием (далее - Соглашение).</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8. Соглашение должно соответствовать требованиям </w:t>
      </w:r>
      <w:hyperlink r:id="rId67"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Форма Соглашения разрабатывается и утверждается Министерством.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 Дополнительно к Соглашению прилагаются: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9.1. Перечень программных мероприятий по благоустройству территории муниципального образования, включенных в соответствующие муниципальные целевые программы.</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9.2. Адресный перечень объектов внешнего благоустройства, запланированных к обустройству на территории муниципального образования.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9.3. Объем долевого финансирования за счет средств бюджета муниципального образования.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10. Перечисление Субсидий в местные бюджеты осуществляется в установленном порядке на счета территориальных органов Федерального казначейства, открытые для кассового обслуживания исполнения местных бюджетов, на лицевой счет соответствующего администратора доходов, уполномоченного на использование Субсидий.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11. Целевым показателем результативности использования Субсидий является количество обустроенных объектов внешнего благоустройства (далее - целевые показатели).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Субсидий оценивается Министерством исходя из степени достижения установленных Соглашением значений целевых показателей.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не достигнуты установленные целевые показатели, размер Субсидии, предусмотренный местному бюджету на текущий финансовый год, подлежит сокращению из расчета один процент размера Субсидии за каждый процент недостижения установленных значений целевых показателей.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12. Органы местного самоуправления ежемесячно, до 10 числа месяца, следующего за отчетным, предоставляют в Министерство строительства и территориального развития Мурманской области отчетность о расходовании средств из областного и местного бюджетов, направляемых на реализацию Подпрограммы, установленную Соглашением.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13. Не использованные в текущем финансовом году межбюджетные трансферты, полученные в форме Субсидий, подлежат возврату в доход областного бюджета.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соответствии с решением главного распорядителя средств областного бюджета о наличии потребности в межбюджетных трансфертах, полученных в форме Субсидий, не использованных в текущем финансовом году, средства в объеме, не превышающем остатка Субсидий,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финансовом году остатке Субсидий указанный остаток может быть использован муниципальным образованием в очередном финансовом году на те же цели в соответствии с решением Министерства.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14.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15. Контроль за соблюдением получателями Субсидий условий, целей и порядка, установленных при их предоставлении, осуществляется субъектами бюджетного планирования и органами государственного финансового контроля.</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jc w:val="right"/>
        <w:rPr>
          <w:rFonts w:ascii="Times New Roman" w:hAnsi="Times New Roman"/>
          <w:sz w:val="28"/>
          <w:szCs w:val="28"/>
        </w:rPr>
      </w:pPr>
    </w:p>
    <w:p w:rsidR="00E11B60" w:rsidRPr="00455B09" w:rsidRDefault="00E11B60" w:rsidP="00F001FE">
      <w:pPr>
        <w:pStyle w:val="ConsPlusNormal"/>
        <w:jc w:val="center"/>
        <w:rPr>
          <w:rFonts w:ascii="Times New Roman" w:hAnsi="Times New Roman"/>
          <w:sz w:val="28"/>
          <w:szCs w:val="28"/>
        </w:rPr>
      </w:pPr>
      <w:r w:rsidRPr="00455B09">
        <w:rPr>
          <w:rFonts w:ascii="Times New Roman" w:hAnsi="Times New Roman"/>
          <w:sz w:val="28"/>
          <w:szCs w:val="28"/>
        </w:rPr>
        <w:t>_____________</w:t>
      </w:r>
    </w:p>
    <w:p w:rsidR="00E11B60" w:rsidRPr="00455B09" w:rsidRDefault="00E11B60" w:rsidP="00F001FE">
      <w:pPr>
        <w:pStyle w:val="ConsPlusNormal"/>
        <w:jc w:val="right"/>
        <w:rPr>
          <w:rFonts w:ascii="Times New Roman" w:hAnsi="Times New Roman"/>
          <w:sz w:val="28"/>
          <w:szCs w:val="28"/>
        </w:rPr>
      </w:pPr>
      <w:r w:rsidRPr="00455B09">
        <w:rPr>
          <w:rFonts w:ascii="Times New Roman" w:hAnsi="Times New Roman"/>
          <w:sz w:val="28"/>
          <w:szCs w:val="28"/>
        </w:rPr>
        <w:br w:type="page"/>
        <w:t>Приложение № 1</w:t>
      </w:r>
      <w:r>
        <w:rPr>
          <w:rFonts w:ascii="Times New Roman" w:hAnsi="Times New Roman"/>
          <w:sz w:val="28"/>
          <w:szCs w:val="28"/>
        </w:rPr>
        <w:t>3</w:t>
      </w:r>
    </w:p>
    <w:p w:rsidR="00E11B60" w:rsidRPr="00455B09" w:rsidRDefault="00E11B60" w:rsidP="0023516C">
      <w:pPr>
        <w:pStyle w:val="ConsPlusNormal"/>
        <w:jc w:val="right"/>
        <w:rPr>
          <w:rFonts w:ascii="Times New Roman" w:hAnsi="Times New Roman"/>
          <w:sz w:val="28"/>
          <w:szCs w:val="28"/>
        </w:rPr>
      </w:pPr>
      <w:r w:rsidRPr="00455B09">
        <w:rPr>
          <w:rFonts w:ascii="Times New Roman" w:hAnsi="Times New Roman"/>
          <w:sz w:val="28"/>
          <w:szCs w:val="28"/>
        </w:rPr>
        <w:t>к программе</w:t>
      </w:r>
    </w:p>
    <w:p w:rsidR="00E11B60" w:rsidRPr="00455B09" w:rsidRDefault="00E11B60" w:rsidP="0023516C">
      <w:pPr>
        <w:pStyle w:val="ConsPlusNormal"/>
        <w:jc w:val="right"/>
        <w:rPr>
          <w:rFonts w:ascii="Times New Roman" w:hAnsi="Times New Roman"/>
          <w:sz w:val="28"/>
          <w:szCs w:val="28"/>
        </w:rPr>
      </w:pPr>
    </w:p>
    <w:p w:rsidR="00E11B60" w:rsidRPr="00455B09" w:rsidRDefault="00E11B60" w:rsidP="0007727B">
      <w:pPr>
        <w:pStyle w:val="ConsPlusTitle"/>
        <w:jc w:val="center"/>
        <w:rPr>
          <w:rFonts w:ascii="Times New Roman" w:hAnsi="Times New Roman" w:cs="Times New Roman"/>
          <w:sz w:val="28"/>
          <w:szCs w:val="28"/>
        </w:rPr>
      </w:pPr>
      <w:bookmarkStart w:id="49" w:name="P12287"/>
      <w:bookmarkEnd w:id="49"/>
      <w:r w:rsidRPr="00455B09">
        <w:rPr>
          <w:rFonts w:ascii="Times New Roman" w:hAnsi="Times New Roman" w:cs="Times New Roman"/>
          <w:sz w:val="28"/>
          <w:szCs w:val="28"/>
        </w:rPr>
        <w:t>Правила</w:t>
      </w:r>
    </w:p>
    <w:p w:rsidR="00E11B60" w:rsidRPr="00455B09" w:rsidRDefault="00E11B60" w:rsidP="0007727B">
      <w:pPr>
        <w:pStyle w:val="ConsPlusTitle"/>
        <w:jc w:val="center"/>
        <w:rPr>
          <w:b w:val="0"/>
        </w:rPr>
      </w:pPr>
      <w:r w:rsidRPr="00455B09">
        <w:rPr>
          <w:rFonts w:ascii="Times New Roman" w:hAnsi="Times New Roman" w:cs="Times New Roman"/>
          <w:sz w:val="28"/>
          <w:szCs w:val="28"/>
        </w:rPr>
        <w:t>предоставления субсидий из областного бюджета бюджету муниципального образования на софинансирование расходных обязательств муниципального образования</w:t>
      </w:r>
    </w:p>
    <w:p w:rsidR="00E11B60" w:rsidRPr="00455B09" w:rsidRDefault="00E11B60" w:rsidP="0007727B">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 xml:space="preserve">город Мурманск на осуществление городом </w:t>
      </w:r>
    </w:p>
    <w:p w:rsidR="00E11B60" w:rsidRPr="00455B09" w:rsidRDefault="00E11B60" w:rsidP="0007727B">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Мурманском функций административного цента области</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 Настоящие Правила устанавливают порядок предоставления и расходования субсидии из областного бюджета бюджету муниципального образования город Мурманск на осуществление городом Мурманском функций административного центра области в соответствии с </w:t>
      </w:r>
      <w:hyperlink r:id="rId68" w:history="1">
        <w:r w:rsidRPr="00455B09">
          <w:rPr>
            <w:rFonts w:ascii="Times New Roman" w:hAnsi="Times New Roman"/>
            <w:sz w:val="28"/>
            <w:szCs w:val="28"/>
          </w:rPr>
          <w:t>Законом</w:t>
        </w:r>
      </w:hyperlink>
      <w:r w:rsidRPr="00455B09">
        <w:rPr>
          <w:rFonts w:ascii="Times New Roman" w:hAnsi="Times New Roman"/>
          <w:sz w:val="28"/>
          <w:szCs w:val="28"/>
        </w:rPr>
        <w:t xml:space="preserve"> Мурманской области от </w:t>
      </w:r>
      <w:r>
        <w:rPr>
          <w:rFonts w:ascii="Times New Roman" w:hAnsi="Times New Roman"/>
          <w:sz w:val="28"/>
          <w:szCs w:val="28"/>
        </w:rPr>
        <w:t>11.02.2000 № 181-01-ЗМО «</w:t>
      </w:r>
      <w:r w:rsidRPr="00455B09">
        <w:rPr>
          <w:rFonts w:ascii="Times New Roman" w:hAnsi="Times New Roman"/>
          <w:sz w:val="28"/>
          <w:szCs w:val="28"/>
        </w:rPr>
        <w:t>О статусе административного центра Мурманской области города-героя Мурманска</w:t>
      </w:r>
      <w:r>
        <w:rPr>
          <w:rFonts w:ascii="Times New Roman" w:hAnsi="Times New Roman"/>
          <w:sz w:val="28"/>
          <w:szCs w:val="28"/>
        </w:rPr>
        <w:t>»</w:t>
      </w:r>
      <w:r w:rsidRPr="00455B09">
        <w:rPr>
          <w:rFonts w:ascii="Times New Roman" w:hAnsi="Times New Roman"/>
          <w:sz w:val="28"/>
          <w:szCs w:val="28"/>
        </w:rPr>
        <w:t xml:space="preserve"> (далее - субсидия).</w:t>
      </w:r>
    </w:p>
    <w:p w:rsidR="00E11B60" w:rsidRPr="00455B09" w:rsidRDefault="00E11B60" w:rsidP="0023516C">
      <w:pPr>
        <w:pStyle w:val="ConsPlusNormal"/>
        <w:ind w:firstLine="540"/>
        <w:jc w:val="both"/>
        <w:rPr>
          <w:rFonts w:ascii="Times New Roman" w:hAnsi="Times New Roman"/>
          <w:sz w:val="28"/>
          <w:szCs w:val="28"/>
        </w:rPr>
      </w:pPr>
      <w:bookmarkStart w:id="50" w:name="P12296"/>
      <w:bookmarkEnd w:id="50"/>
      <w:r w:rsidRPr="00455B09">
        <w:rPr>
          <w:rFonts w:ascii="Times New Roman" w:hAnsi="Times New Roman"/>
          <w:sz w:val="28"/>
          <w:szCs w:val="28"/>
        </w:rPr>
        <w:t>2. Субсидия предоставляется в целях софинансирования следующих расходных обязательств муниципального образования город Мурманск (далее - Расходные обязательства):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город Мурманск,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Мурманск;</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организация благоустройства территории муниципального образования город Мурманск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Мурманск,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Мурманск;</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создание условий для массового отдыха жителей муниципального образования город Мурманск и организация обустройства мест массового отдыха населения.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3. Размер субсидии на соответствующий финансовый год определяется по следующей формуле:</w:t>
      </w:r>
    </w:p>
    <w:p w:rsidR="00E11B60" w:rsidRPr="00455B09" w:rsidRDefault="00E11B60" w:rsidP="0023516C">
      <w:pPr>
        <w:pStyle w:val="ConsPlusNormal"/>
        <w:jc w:val="both"/>
        <w:rPr>
          <w:rFonts w:ascii="Times New Roman" w:hAnsi="Times New Roman"/>
          <w:sz w:val="28"/>
          <w:szCs w:val="28"/>
        </w:rPr>
      </w:pP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sz w:val="28"/>
          <w:szCs w:val="28"/>
        </w:rPr>
        <w:pict>
          <v:shape id="_x0000_i1034" style="width:105.75pt;height:19.5pt" coordsize="" o:spt="100" adj="0,,0" path="al10800,10800@8@8@4@6,10800,10800,10800,10800@9@7l@30@31@17@18@24@25@15@16@32@33xe" stroked="f">
            <v:stroke joinstyle="miter"/>
            <v:imagedata r:id="rId69"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где:</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4"/>
          <w:sz w:val="28"/>
          <w:szCs w:val="28"/>
        </w:rPr>
        <w:pict>
          <v:shape id="_x0000_i1035" style="width:24pt;height:17.25pt" coordsize="" o:spt="100" adj="0,,0" path="al10800,10800@8@8@4@6,10800,10800,10800,10800@9@7l@30@31@17@18@24@25@15@16@32@33xe" stroked="f">
            <v:stroke joinstyle="miter"/>
            <v:imagedata r:id="rId70"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субсидия из областного бюджета бюджету муниципального образования город Мурманск на осуществление органом местного самоуправления города Мурманска функций административного центра области на соответствующий финансовый год;</w:t>
      </w:r>
    </w:p>
    <w:p w:rsidR="00E11B60" w:rsidRPr="00455B09" w:rsidRDefault="00E11B60" w:rsidP="0023516C">
      <w:pPr>
        <w:pStyle w:val="ConsPlusNormal"/>
        <w:ind w:firstLine="540"/>
        <w:jc w:val="both"/>
        <w:rPr>
          <w:rFonts w:ascii="Times New Roman" w:hAnsi="Times New Roman"/>
          <w:sz w:val="28"/>
          <w:szCs w:val="28"/>
        </w:rPr>
      </w:pPr>
      <w:r w:rsidRPr="00C20D2A">
        <w:rPr>
          <w:rFonts w:ascii="Times New Roman" w:hAnsi="Times New Roman"/>
          <w:position w:val="-12"/>
          <w:sz w:val="28"/>
          <w:szCs w:val="28"/>
        </w:rPr>
        <w:pict>
          <v:shape id="_x0000_i1036" style="width:24pt;height:21.75pt" coordsize="" o:spt="100" adj="0,,0" path="al10800,10800@8@8@4@6,10800,10800,10800,10800@9@7l@30@31@17@18@24@25@15@16@32@33xe" stroked="f">
            <v:stroke joinstyle="miter"/>
            <v:imagedata r:id="rId71"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sidRPr="00455B09">
        <w:rPr>
          <w:rFonts w:ascii="Times New Roman" w:hAnsi="Times New Roman"/>
          <w:sz w:val="28"/>
          <w:szCs w:val="28"/>
        </w:rPr>
        <w:t xml:space="preserve"> - прогнозируемый на соответствующий финансовый год объем налоговых и неналоговых доходов областного бюджета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3.1. При формировании проекта закона об областном бюджете на очередной финансовый год и на плановый период (далее - закон об областном бюджете) главным распорядителем средств субсидии определяется Министерство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В ходе исполнения закона об областном бюджете субсидия на текущий финансовый год перераспределяется между иными главными распорядителями средств областного бюджета (далее - ГРБС) на основании </w:t>
      </w:r>
      <w:hyperlink w:anchor="P12362" w:history="1">
        <w:r w:rsidRPr="00455B09">
          <w:rPr>
            <w:rFonts w:ascii="Times New Roman" w:hAnsi="Times New Roman"/>
            <w:sz w:val="28"/>
            <w:szCs w:val="28"/>
          </w:rPr>
          <w:t>заявки</w:t>
        </w:r>
      </w:hyperlink>
      <w:r w:rsidRPr="00455B09">
        <w:rPr>
          <w:rFonts w:ascii="Times New Roman" w:hAnsi="Times New Roman"/>
          <w:sz w:val="28"/>
          <w:szCs w:val="28"/>
        </w:rPr>
        <w:t xml:space="preserve"> администрации города Мурманска на софинансирование мероприятий, связанных с осуществлением городом Мурманском функций административного центра области (далее - Заявка) по форме согласно приложению к настоящим Правилам.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Заявка представляется в Министерство финансов Мурманской области в 2015 году не позднее 1 июля 2015 года, начиная с 2016 года - не позднее 1 марта текущего года.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Заявка является основанием для перераспределения Министерством финансов Мурманской области субсидии между ГРСБ, исходя из заявленных к софинансированию Расходных обязательств и выполняемых ГРБС функций в соответствующей сфере. По решению ГРБС в Заявку в последующем могут быть внесены изменения в пределах общего объема средств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4. Субсидия предоставляется за счет средств областного бюджета бюджету муниципального образования город Мурманск в соответствии со сводной бюджетной росписью областного бюджета и кассовым планом в пределах лимитов бюджетных обязательств, предусмотренных на указанные цели ГРБС.</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5. Для осуществления взаимодействия с ГРСБ администрацией города Мурманска определяется уполномоченный орган местного самоуправления муниципального образования город Мурманск.</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6. Субсидия предоставляется при соблюдении следующих условий: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 наличие соответствующих целям предоставления субсидии, установленным </w:t>
      </w:r>
      <w:hyperlink w:anchor="P12296" w:history="1">
        <w:r w:rsidRPr="00455B09">
          <w:rPr>
            <w:rFonts w:ascii="Times New Roman" w:hAnsi="Times New Roman"/>
            <w:sz w:val="28"/>
            <w:szCs w:val="28"/>
          </w:rPr>
          <w:t>пунктом 2</w:t>
        </w:r>
      </w:hyperlink>
      <w:r w:rsidRPr="00455B09">
        <w:rPr>
          <w:rFonts w:ascii="Times New Roman" w:hAnsi="Times New Roman"/>
          <w:sz w:val="28"/>
          <w:szCs w:val="28"/>
        </w:rPr>
        <w:t xml:space="preserve"> настоящих Правил, утвержденных муниципальных программ;</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наличие в местном бюджете муниципального образования город Мурманск на очередной финансовый год и плановый период бюджетных ассигнований на исполнение Расходных обязательств, на софинансирование которых предоставляется субсидия, с учетом уровня софинансирования расходного обязательства муниципального образования, установленного настоящими Правилами;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наличие утвержденной проектной документации на объекты капитального строительства,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 положительного заключения о проверке достоверности сметной стоимости объекта или наличие обязательства муниципального образования, предусматривающего обеспечение разработки проектно-сметной документации, проведение в установленных законодательством РФ случаях государственной экспертизы проектной документации и проверки достоверности сметной стоимости строительства;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наличие утвержденной проектной документации на объекты капитального ремонта, положительного заключения государственной экспертизы проектной документации (в случае, когда проведение этой экспертизы в соответствии с законодательством Российской Федерации является обязательным) или наличие обязательства муниципального образования, предусматривающего обеспечение разработки проектно-сметной документации, проведение в установленных законодательством РФ случаях государственной экспертизы проектной документации и проверки достоверности сметной стоимости строительства.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7. Субсидия расходуется на условиях софинансирования Расходного обязательства муниципального образования город Мурманск, установленного настоящими Правилами в соответствии с требованиями действующего законодательства.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8. Критерием отбора муниципального образования является наличие у города Мурманска статуса административного центра Мурманской области в соответствии с </w:t>
      </w:r>
      <w:hyperlink r:id="rId72" w:history="1">
        <w:r w:rsidRPr="00455B09">
          <w:rPr>
            <w:rFonts w:ascii="Times New Roman" w:hAnsi="Times New Roman"/>
            <w:sz w:val="28"/>
            <w:szCs w:val="28"/>
          </w:rPr>
          <w:t>Уставом</w:t>
        </w:r>
      </w:hyperlink>
      <w:r w:rsidRPr="00455B09">
        <w:rPr>
          <w:rFonts w:ascii="Times New Roman" w:hAnsi="Times New Roman"/>
          <w:sz w:val="28"/>
          <w:szCs w:val="28"/>
        </w:rPr>
        <w:t xml:space="preserve"> Мурманской области и </w:t>
      </w:r>
      <w:hyperlink r:id="rId73" w:history="1">
        <w:r w:rsidRPr="00455B09">
          <w:rPr>
            <w:rFonts w:ascii="Times New Roman" w:hAnsi="Times New Roman"/>
            <w:sz w:val="28"/>
            <w:szCs w:val="28"/>
          </w:rPr>
          <w:t>Законом</w:t>
        </w:r>
      </w:hyperlink>
      <w:r w:rsidRPr="00455B09">
        <w:rPr>
          <w:rFonts w:ascii="Times New Roman" w:hAnsi="Times New Roman"/>
          <w:sz w:val="28"/>
          <w:szCs w:val="28"/>
        </w:rPr>
        <w:t xml:space="preserve"> Мурманской области от 11.02.2000 № 181-01-ЗМО «О статусе административного центра Мурманской области города-героя Мурманска».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9. Уровень софинансирования расходного обязательства муниципального образования город Мурманск за счет средств субсидии из областного бюджета не может быть установлен выше 70 процентов.</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10. Предоставление субсидии осуществляется на основании Соглашения о предоставлении субсидии (далее - Соглашение) между ГРБС и уполномоченным органом местного самоуправления муниципального образования город Мурманск по примерной форме, разработанной в соответствии с требованиями </w:t>
      </w:r>
      <w:hyperlink r:id="rId74" w:history="1">
        <w:r w:rsidRPr="00455B09">
          <w:rPr>
            <w:rFonts w:ascii="Times New Roman" w:hAnsi="Times New Roman"/>
            <w:sz w:val="28"/>
            <w:szCs w:val="28"/>
          </w:rPr>
          <w:t>постановления</w:t>
        </w:r>
      </w:hyperlink>
      <w:r w:rsidRPr="00455B09">
        <w:rPr>
          <w:rFonts w:ascii="Times New Roman" w:hAnsi="Times New Roman"/>
          <w:sz w:val="28"/>
          <w:szCs w:val="28"/>
        </w:rPr>
        <w:t xml:space="preserve"> Правительства Мурманской области от 05.09.2011 № 445-ПП «О формировании, предоставлении и распределении субсидий из областного бюджета бюджетам муниципальных образований Мурманской области» и утвержденной ГРБС.</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Соглашение в обязательном порядке должно содержать:</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а) сведения об объеме субсидии, предоставляемой муниципальному образованию;</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б) целевое назначение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сведения о наименовании объектов капитального строительства, капитального ремонта;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г) сведения об объеме средств, предусмотренных в бюджете муниципального образования;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д) обязательство муниципального образования представить ГРБС в месячный срок после заключения соглашения подтверждение о внесении изменений в сводную бюджетную роспись в части увеличения доходов и расходов бюджета муниципального образования на сумму предоставленной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е) график финансирования (перечисления)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ж) обязательство муниципального образования о предоставлении по формам и в сроки, установленные ГРБС, отчетов об исполнении им обязательств, вытекающих из соглашения, в том числе о расходах местного бюджета в части капитальных вложений в объекты муниципальной собственности, на софинансирование которых предоставлена субсидия;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з) порядок осуществления контроля за исполнением условий соглашения, а также основания и порядок приостановления и прекращения предоставления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и) порядок возврата субсидии, в том числе использованной не по целевому назначению;</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к) ответственность сторон за нарушение условий соглашения.</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11. Перечисление субсидии в бюджет муниципального образования город Мурманск осуществляется в установленном порядке на счет территориального органа Федерального казначейства, открытый для кассового обслуживания исполнения местного бюджета, на лицевой счет соответствующего администратора доходов, уполномоченного на использование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12. Учет операций, связанных с использованием субсидии, осуществляется на лицевом счете получателя средств бюджета муниципального образования город Мурманск, открытого в территориальном органе Федерального казначейства.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13. Целевым показателем результативности предоставления субсидии является процент выполнения муниципальным образованием город Мурманск показателей, установленных в Соглашении.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Результативность использования муниципальным образованием город Мурманск субсидии оценивается ГРБС, исходя из степени достижения муниципальным образованием город Мурманск значений показателей результативности предоставления субсидии - выполнение не менее чем на 90 процентов показателей, установленных в Соглашении (за отчетный финансовый год).</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в отчетном финансовом году муниципальным образованием город Мурманск не достигнуты установленные Соглашениями значения показателей результативности, общий размер субсидии, предусмотренный местному бюджету на текущий финансовый год, подлежит сокращению из расчета 1 процент размера субсидии по соответствующему Соглашению за каждый процент недостижения указанных значений.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14. Не использованный в текущем финансовом году остаток субсидии подлежит возврату в доход областного бюджета.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При наличии потребности в не использованном в текущем году остатке субсидии указанный остаток может быть использован муниципальным образованием город Мурманск в очередном финансовом году на те же цели в соответствии с решением ГРБС.</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15. Субсидия носит целевой характер и не может быть использована на другие цели.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В случае нецелевого использования субсидия подлежит взысканию в доход областного бюджета (в размере нецелевого использования) в соответствии с бюджетным законодательством Российской Федерации, законодательством Мурманской области, выполнение соответствующих работ обеспечивается за счет бюджета муниципального образования.</w:t>
      </w:r>
    </w:p>
    <w:p w:rsidR="00E11B60" w:rsidRPr="00455B09" w:rsidRDefault="00E11B60" w:rsidP="0023516C">
      <w:pPr>
        <w:pStyle w:val="ConsPlusNormal"/>
        <w:ind w:firstLine="540"/>
        <w:jc w:val="both"/>
        <w:rPr>
          <w:rFonts w:ascii="Times New Roman" w:hAnsi="Times New Roman"/>
          <w:sz w:val="28"/>
          <w:szCs w:val="28"/>
        </w:rPr>
      </w:pPr>
      <w:bookmarkStart w:id="51" w:name="P12346"/>
      <w:bookmarkEnd w:id="51"/>
      <w:r w:rsidRPr="00455B09">
        <w:rPr>
          <w:rFonts w:ascii="Times New Roman" w:hAnsi="Times New Roman"/>
          <w:sz w:val="28"/>
          <w:szCs w:val="28"/>
        </w:rPr>
        <w:t>16. Уполномоченный орган местного самоуправления муниципального образования город Мурманск представляет ГРБС:</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отчет о достижении значений целевых показателей результативности предоставления субсидии;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отчет о расходах местного бюджета, источником финансового обеспечения которых является субсидия, а также средства местного бюджета.</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Формы и сроки представления отчетов устанавливаются ГРБС.</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17. ГРБС в течение десяти рабочих дней после представления уполномоченным органом местного самоуправления муниципального образования город Мурманск указанных в </w:t>
      </w:r>
      <w:hyperlink w:anchor="P12346" w:history="1">
        <w:r w:rsidRPr="00455B09">
          <w:rPr>
            <w:rFonts w:ascii="Times New Roman" w:hAnsi="Times New Roman"/>
            <w:sz w:val="28"/>
            <w:szCs w:val="28"/>
          </w:rPr>
          <w:t>пункте 16</w:t>
        </w:r>
      </w:hyperlink>
      <w:r w:rsidRPr="00455B09">
        <w:rPr>
          <w:rFonts w:ascii="Times New Roman" w:hAnsi="Times New Roman"/>
          <w:sz w:val="28"/>
          <w:szCs w:val="28"/>
        </w:rPr>
        <w:t xml:space="preserve"> настоящих Правил отчетов проводит их проверку и направляет в Министерство финансов Мурманской области.</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18. Уполномоченный орган местного самоуправления муниципального образования город Мурманск несет ответственность за выполнение условий Соглашений, своевременность, полноту, целевое использование средств субсидии, достоверность предоставляемых сведений.</w:t>
      </w:r>
    </w:p>
    <w:p w:rsidR="00E11B60" w:rsidRPr="00455B09"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19. В случае несоблюдения уполномоченным органом местного самоуправления муниципального образования город Мурманск условий предоставления субсидии перечисление субсидии приостанавливается (сокращается) в порядке, установленном Министерством финансов Мурманской области.</w:t>
      </w:r>
    </w:p>
    <w:p w:rsidR="00E11B60" w:rsidRDefault="00E11B60" w:rsidP="0023516C">
      <w:pPr>
        <w:pStyle w:val="ConsPlusNormal"/>
        <w:ind w:firstLine="540"/>
        <w:jc w:val="both"/>
        <w:rPr>
          <w:rFonts w:ascii="Times New Roman" w:hAnsi="Times New Roman"/>
          <w:sz w:val="28"/>
          <w:szCs w:val="28"/>
        </w:rPr>
      </w:pPr>
      <w:r w:rsidRPr="00455B09">
        <w:rPr>
          <w:rFonts w:ascii="Times New Roman" w:hAnsi="Times New Roman"/>
          <w:sz w:val="28"/>
          <w:szCs w:val="28"/>
        </w:rPr>
        <w:t>20. Контроль за соблюдением муниципальным образованием город Мурманск условий предоставления субсидии осуществляется ГРБС и органами финансового контроля Мурманской области.</w:t>
      </w:r>
    </w:p>
    <w:p w:rsidR="00E11B60" w:rsidRDefault="00E11B60" w:rsidP="0023516C">
      <w:pPr>
        <w:pStyle w:val="ConsPlusNormal"/>
        <w:ind w:firstLine="540"/>
        <w:jc w:val="both"/>
        <w:rPr>
          <w:rFonts w:ascii="Times New Roman" w:hAnsi="Times New Roman"/>
          <w:sz w:val="28"/>
          <w:szCs w:val="28"/>
        </w:rPr>
      </w:pPr>
    </w:p>
    <w:p w:rsidR="00E11B60" w:rsidRPr="00455B09" w:rsidRDefault="00E11B60" w:rsidP="0023516C">
      <w:pPr>
        <w:sectPr w:rsidR="00E11B60" w:rsidRPr="00455B09">
          <w:pgSz w:w="11905" w:h="16838"/>
          <w:pgMar w:top="1134" w:right="850" w:bottom="1134" w:left="1701" w:header="0" w:footer="0" w:gutter="0"/>
          <w:cols w:space="720"/>
        </w:sectPr>
      </w:pPr>
    </w:p>
    <w:p w:rsidR="00E11B60" w:rsidRPr="00455B09" w:rsidRDefault="00E11B60" w:rsidP="006B1A07">
      <w:pPr>
        <w:pStyle w:val="ConsPlusNormal"/>
        <w:jc w:val="right"/>
        <w:rPr>
          <w:rFonts w:ascii="Times New Roman" w:hAnsi="Times New Roman"/>
          <w:sz w:val="28"/>
          <w:szCs w:val="28"/>
        </w:rPr>
      </w:pPr>
      <w:bookmarkStart w:id="52" w:name="P12362"/>
      <w:bookmarkEnd w:id="52"/>
      <w:r w:rsidRPr="00455B09">
        <w:rPr>
          <w:rFonts w:ascii="Times New Roman" w:hAnsi="Times New Roman"/>
          <w:sz w:val="28"/>
          <w:szCs w:val="28"/>
        </w:rPr>
        <w:t>Приложение</w:t>
      </w:r>
    </w:p>
    <w:p w:rsidR="00E11B60" w:rsidRPr="00455B09" w:rsidRDefault="00E11B60" w:rsidP="006B1A07">
      <w:pPr>
        <w:pStyle w:val="ConsPlusTitle"/>
        <w:jc w:val="right"/>
        <w:rPr>
          <w:rFonts w:ascii="Times New Roman" w:hAnsi="Times New Roman" w:cs="Times New Roman"/>
          <w:b w:val="0"/>
          <w:sz w:val="28"/>
          <w:szCs w:val="28"/>
        </w:rPr>
      </w:pPr>
      <w:r w:rsidRPr="00455B09">
        <w:rPr>
          <w:rFonts w:ascii="Times New Roman" w:hAnsi="Times New Roman"/>
          <w:b w:val="0"/>
          <w:sz w:val="28"/>
          <w:szCs w:val="28"/>
        </w:rPr>
        <w:t>к Правилам</w:t>
      </w:r>
    </w:p>
    <w:p w:rsidR="00E11B60" w:rsidRPr="00455B09" w:rsidRDefault="00E11B60" w:rsidP="0023516C">
      <w:pPr>
        <w:pStyle w:val="ConsPlusTitle"/>
        <w:jc w:val="center"/>
        <w:rPr>
          <w:rFonts w:ascii="Times New Roman" w:hAnsi="Times New Roman" w:cs="Times New Roman"/>
          <w:sz w:val="28"/>
          <w:szCs w:val="28"/>
        </w:rPr>
      </w:pPr>
    </w:p>
    <w:p w:rsidR="00E11B60" w:rsidRPr="00455B09" w:rsidRDefault="00E11B60" w:rsidP="0023516C">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ЗАЯВКА</w:t>
      </w:r>
    </w:p>
    <w:p w:rsidR="00E11B60" w:rsidRPr="00455B09" w:rsidRDefault="00E11B60" w:rsidP="0023516C">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НА СОФИНАНСИРОВАНИЕ МЕРОПРИЯТИЙ, СВЯЗАННЫХ С ОСУЩЕСТВЛЕНИЕМ</w:t>
      </w:r>
    </w:p>
    <w:p w:rsidR="00E11B60" w:rsidRPr="00455B09" w:rsidRDefault="00E11B60" w:rsidP="0023516C">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ГОРОДОМ МУРМАНСКОМ ФУНКЦИЙ АДМИНИСТРАТИВНОГО ЦЕНТРА ОБЛАСТИ</w:t>
      </w:r>
    </w:p>
    <w:p w:rsidR="00E11B60" w:rsidRPr="00455B09" w:rsidRDefault="00E11B60" w:rsidP="0023516C">
      <w:pPr>
        <w:pStyle w:val="ConsPlusTitle"/>
        <w:jc w:val="center"/>
        <w:rPr>
          <w:rFonts w:ascii="Times New Roman" w:hAnsi="Times New Roman" w:cs="Times New Roman"/>
          <w:sz w:val="28"/>
          <w:szCs w:val="28"/>
        </w:rPr>
      </w:pPr>
      <w:r w:rsidRPr="00455B09">
        <w:rPr>
          <w:rFonts w:ascii="Times New Roman" w:hAnsi="Times New Roman" w:cs="Times New Roman"/>
          <w:sz w:val="28"/>
          <w:szCs w:val="28"/>
        </w:rPr>
        <w:t>НА _____ ГОД</w:t>
      </w:r>
    </w:p>
    <w:p w:rsidR="00E11B60" w:rsidRPr="00455B09" w:rsidRDefault="00E11B60" w:rsidP="0023516C">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2693"/>
        <w:gridCol w:w="1984"/>
        <w:gridCol w:w="2410"/>
        <w:gridCol w:w="1559"/>
        <w:gridCol w:w="142"/>
        <w:gridCol w:w="1843"/>
        <w:gridCol w:w="1984"/>
      </w:tblGrid>
      <w:tr w:rsidR="00E11B60" w:rsidRPr="00455B09" w:rsidTr="006B1A07">
        <w:trPr>
          <w:trHeight w:val="2201"/>
        </w:trPr>
        <w:tc>
          <w:tcPr>
            <w:tcW w:w="2189" w:type="dxa"/>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Наименование расходного обязательства</w:t>
            </w:r>
          </w:p>
        </w:tc>
        <w:tc>
          <w:tcPr>
            <w:tcW w:w="2693" w:type="dxa"/>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Наименование Уполномоченного органа местного самоуправления муниципального образования город Мурманск</w:t>
            </w:r>
          </w:p>
        </w:tc>
        <w:tc>
          <w:tcPr>
            <w:tcW w:w="1984" w:type="dxa"/>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Перечень мероприятий</w:t>
            </w:r>
          </w:p>
        </w:tc>
        <w:tc>
          <w:tcPr>
            <w:tcW w:w="2410" w:type="dxa"/>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Раздел/подраздел/вид расходов бюджетной классификации</w:t>
            </w:r>
          </w:p>
        </w:tc>
        <w:tc>
          <w:tcPr>
            <w:tcW w:w="5528" w:type="dxa"/>
            <w:gridSpan w:val="4"/>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Сумма, руб.</w:t>
            </w:r>
          </w:p>
        </w:tc>
      </w:tr>
      <w:tr w:rsidR="00E11B60" w:rsidRPr="00455B09" w:rsidTr="006B1A07">
        <w:trPr>
          <w:trHeight w:val="592"/>
        </w:trPr>
        <w:tc>
          <w:tcPr>
            <w:tcW w:w="2189" w:type="dxa"/>
          </w:tcPr>
          <w:p w:rsidR="00E11B60" w:rsidRPr="00455B09" w:rsidRDefault="00E11B60" w:rsidP="008F11A8">
            <w:pPr>
              <w:pStyle w:val="ConsPlusNormal"/>
              <w:rPr>
                <w:rFonts w:ascii="Times New Roman" w:hAnsi="Times New Roman"/>
                <w:sz w:val="28"/>
                <w:szCs w:val="28"/>
              </w:rPr>
            </w:pP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всего</w:t>
            </w:r>
          </w:p>
        </w:tc>
        <w:tc>
          <w:tcPr>
            <w:tcW w:w="1843" w:type="dxa"/>
          </w:tcPr>
          <w:p w:rsidR="00E11B60" w:rsidRPr="00455B09" w:rsidRDefault="00E11B60" w:rsidP="00355E30">
            <w:pPr>
              <w:pStyle w:val="ConsPlusNormal"/>
              <w:ind w:firstLine="0"/>
              <w:rPr>
                <w:rFonts w:ascii="Times New Roman" w:hAnsi="Times New Roman"/>
                <w:sz w:val="28"/>
                <w:szCs w:val="28"/>
              </w:rPr>
            </w:pPr>
            <w:r w:rsidRPr="00455B09">
              <w:rPr>
                <w:rFonts w:ascii="Times New Roman" w:hAnsi="Times New Roman"/>
                <w:sz w:val="28"/>
                <w:szCs w:val="28"/>
              </w:rPr>
              <w:t>Областной бюджет</w:t>
            </w:r>
          </w:p>
        </w:tc>
        <w:tc>
          <w:tcPr>
            <w:tcW w:w="1984" w:type="dxa"/>
          </w:tcPr>
          <w:p w:rsidR="00E11B60" w:rsidRPr="00455B09" w:rsidRDefault="00E11B60" w:rsidP="006B1A07">
            <w:pPr>
              <w:pStyle w:val="ConsPlusNormal"/>
              <w:ind w:firstLine="80"/>
              <w:jc w:val="center"/>
              <w:rPr>
                <w:rFonts w:ascii="Times New Roman" w:hAnsi="Times New Roman"/>
                <w:sz w:val="28"/>
                <w:szCs w:val="28"/>
              </w:rPr>
            </w:pPr>
            <w:r w:rsidRPr="00455B09">
              <w:rPr>
                <w:rFonts w:ascii="Times New Roman" w:hAnsi="Times New Roman"/>
                <w:sz w:val="28"/>
                <w:szCs w:val="28"/>
              </w:rPr>
              <w:t>Местный бюджет</w:t>
            </w:r>
          </w:p>
        </w:tc>
      </w:tr>
      <w:tr w:rsidR="00E11B60" w:rsidRPr="00455B09" w:rsidTr="006B1A07">
        <w:tc>
          <w:tcPr>
            <w:tcW w:w="14804" w:type="dxa"/>
            <w:gridSpan w:val="8"/>
          </w:tcPr>
          <w:p w:rsidR="00E11B60" w:rsidRPr="00455B09" w:rsidRDefault="00E11B60" w:rsidP="008F11A8">
            <w:pPr>
              <w:pStyle w:val="ConsPlusNormal"/>
              <w:jc w:val="center"/>
              <w:rPr>
                <w:rFonts w:ascii="Times New Roman" w:hAnsi="Times New Roman"/>
                <w:sz w:val="28"/>
                <w:szCs w:val="28"/>
              </w:rPr>
            </w:pPr>
            <w:bookmarkStart w:id="53" w:name="P12379"/>
            <w:bookmarkEnd w:id="53"/>
            <w:r w:rsidRPr="00455B09">
              <w:rPr>
                <w:rFonts w:ascii="Times New Roman" w:hAnsi="Times New Roman"/>
                <w:sz w:val="28"/>
                <w:szCs w:val="28"/>
              </w:rPr>
              <w:t>1.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город Мурманск,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1.1.</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1.n.</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6B1A07">
            <w:pPr>
              <w:pStyle w:val="ConsPlusNormal"/>
              <w:ind w:firstLine="142"/>
              <w:jc w:val="both"/>
              <w:rPr>
                <w:rFonts w:ascii="Times New Roman" w:hAnsi="Times New Roman"/>
                <w:sz w:val="28"/>
                <w:szCs w:val="28"/>
              </w:rPr>
            </w:pPr>
            <w:r w:rsidRPr="00455B09">
              <w:rPr>
                <w:rFonts w:ascii="Times New Roman" w:hAnsi="Times New Roman"/>
                <w:sz w:val="28"/>
                <w:szCs w:val="28"/>
              </w:rPr>
              <w:t xml:space="preserve">ИТОГО по </w:t>
            </w:r>
            <w:hyperlink w:anchor="P12379" w:history="1">
              <w:r w:rsidRPr="00455B09">
                <w:rPr>
                  <w:rFonts w:ascii="Times New Roman" w:hAnsi="Times New Roman"/>
                  <w:sz w:val="28"/>
                  <w:szCs w:val="28"/>
                </w:rPr>
                <w:t>п. 1</w:t>
              </w:r>
            </w:hyperlink>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14804" w:type="dxa"/>
            <w:gridSpan w:val="8"/>
          </w:tcPr>
          <w:p w:rsidR="00E11B60" w:rsidRPr="00455B09" w:rsidRDefault="00E11B60" w:rsidP="008F11A8">
            <w:pPr>
              <w:pStyle w:val="ConsPlusNormal"/>
              <w:jc w:val="center"/>
              <w:rPr>
                <w:rFonts w:ascii="Times New Roman" w:hAnsi="Times New Roman"/>
                <w:sz w:val="28"/>
                <w:szCs w:val="28"/>
              </w:rPr>
            </w:pPr>
            <w:bookmarkStart w:id="54" w:name="P12408"/>
            <w:bookmarkEnd w:id="54"/>
            <w:r w:rsidRPr="00455B09">
              <w:rPr>
                <w:rFonts w:ascii="Times New Roman" w:hAnsi="Times New Roman"/>
                <w:sz w:val="28"/>
                <w:szCs w:val="28"/>
              </w:rPr>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Мурманск</w:t>
            </w: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2.1.</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2.n.</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6B1A07">
            <w:pPr>
              <w:pStyle w:val="ConsPlusNormal"/>
              <w:ind w:firstLine="142"/>
              <w:jc w:val="both"/>
              <w:rPr>
                <w:rFonts w:ascii="Times New Roman" w:hAnsi="Times New Roman"/>
                <w:sz w:val="28"/>
                <w:szCs w:val="28"/>
              </w:rPr>
            </w:pPr>
            <w:r w:rsidRPr="00455B09">
              <w:rPr>
                <w:rFonts w:ascii="Times New Roman" w:hAnsi="Times New Roman"/>
                <w:sz w:val="28"/>
                <w:szCs w:val="28"/>
              </w:rPr>
              <w:t xml:space="preserve">ИТОГО по </w:t>
            </w:r>
            <w:hyperlink w:anchor="P12408" w:history="1">
              <w:r w:rsidRPr="00455B09">
                <w:rPr>
                  <w:rFonts w:ascii="Times New Roman" w:hAnsi="Times New Roman"/>
                  <w:sz w:val="28"/>
                  <w:szCs w:val="28"/>
                </w:rPr>
                <w:t>п. 2</w:t>
              </w:r>
            </w:hyperlink>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14804" w:type="dxa"/>
            <w:gridSpan w:val="8"/>
          </w:tcPr>
          <w:p w:rsidR="00E11B60" w:rsidRPr="00455B09" w:rsidRDefault="00E11B60" w:rsidP="008F11A8">
            <w:pPr>
              <w:pStyle w:val="ConsPlusNormal"/>
              <w:jc w:val="center"/>
              <w:rPr>
                <w:rFonts w:ascii="Times New Roman" w:hAnsi="Times New Roman"/>
                <w:sz w:val="28"/>
                <w:szCs w:val="28"/>
              </w:rPr>
            </w:pPr>
            <w:bookmarkStart w:id="55" w:name="P12437"/>
            <w:bookmarkEnd w:id="55"/>
            <w:r w:rsidRPr="00455B09">
              <w:rPr>
                <w:rFonts w:ascii="Times New Roman" w:hAnsi="Times New Roman"/>
                <w:sz w:val="28"/>
                <w:szCs w:val="28"/>
              </w:rPr>
              <w:t>3. Организация благоустройства территории муниципального образования город Мурманск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3.1.</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3.n.</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6B1A07">
            <w:pPr>
              <w:pStyle w:val="ConsPlusNormal"/>
              <w:ind w:firstLine="142"/>
              <w:jc w:val="both"/>
              <w:rPr>
                <w:rFonts w:ascii="Times New Roman" w:hAnsi="Times New Roman"/>
                <w:sz w:val="28"/>
                <w:szCs w:val="28"/>
              </w:rPr>
            </w:pPr>
            <w:r w:rsidRPr="00455B09">
              <w:rPr>
                <w:rFonts w:ascii="Times New Roman" w:hAnsi="Times New Roman"/>
                <w:sz w:val="28"/>
                <w:szCs w:val="28"/>
              </w:rPr>
              <w:t xml:space="preserve">ИТОГО по </w:t>
            </w:r>
            <w:hyperlink w:anchor="P12437" w:history="1">
              <w:r w:rsidRPr="00455B09">
                <w:rPr>
                  <w:rFonts w:ascii="Times New Roman" w:hAnsi="Times New Roman"/>
                  <w:sz w:val="28"/>
                  <w:szCs w:val="28"/>
                </w:rPr>
                <w:t>п. 3</w:t>
              </w:r>
            </w:hyperlink>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rPr>
          <w:trHeight w:val="947"/>
        </w:trPr>
        <w:tc>
          <w:tcPr>
            <w:tcW w:w="14804" w:type="dxa"/>
            <w:gridSpan w:val="8"/>
          </w:tcPr>
          <w:p w:rsidR="00E11B60" w:rsidRPr="00455B09" w:rsidRDefault="00E11B60" w:rsidP="008F11A8">
            <w:pPr>
              <w:pStyle w:val="ConsPlusNormal"/>
              <w:jc w:val="center"/>
              <w:rPr>
                <w:rFonts w:ascii="Times New Roman" w:hAnsi="Times New Roman"/>
                <w:sz w:val="28"/>
                <w:szCs w:val="28"/>
              </w:rPr>
            </w:pPr>
            <w:bookmarkStart w:id="56" w:name="P12466"/>
            <w:bookmarkEnd w:id="56"/>
            <w:r w:rsidRPr="00455B09">
              <w:rPr>
                <w:rFonts w:ascii="Times New Roman" w:hAnsi="Times New Roman"/>
                <w:sz w:val="28"/>
                <w:szCs w:val="28"/>
              </w:rPr>
              <w:t>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Мурманск,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Мурманск</w:t>
            </w: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4.1.</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4.n.</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6B1A07">
            <w:pPr>
              <w:pStyle w:val="ConsPlusNormal"/>
              <w:ind w:firstLine="142"/>
              <w:jc w:val="both"/>
              <w:rPr>
                <w:rFonts w:ascii="Times New Roman" w:hAnsi="Times New Roman"/>
                <w:sz w:val="28"/>
                <w:szCs w:val="28"/>
              </w:rPr>
            </w:pPr>
            <w:r w:rsidRPr="00455B09">
              <w:rPr>
                <w:rFonts w:ascii="Times New Roman" w:hAnsi="Times New Roman"/>
                <w:sz w:val="28"/>
                <w:szCs w:val="28"/>
              </w:rPr>
              <w:t xml:space="preserve">ИТОГО по </w:t>
            </w:r>
            <w:hyperlink w:anchor="P12466" w:history="1">
              <w:r w:rsidRPr="00455B09">
                <w:rPr>
                  <w:rFonts w:ascii="Times New Roman" w:hAnsi="Times New Roman"/>
                  <w:sz w:val="28"/>
                  <w:szCs w:val="28"/>
                </w:rPr>
                <w:t>п. 4</w:t>
              </w:r>
            </w:hyperlink>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701" w:type="dxa"/>
            <w:gridSpan w:val="2"/>
          </w:tcPr>
          <w:p w:rsidR="00E11B60" w:rsidRPr="00455B09" w:rsidRDefault="00E11B60" w:rsidP="008F11A8">
            <w:pPr>
              <w:pStyle w:val="ConsPlusNormal"/>
              <w:rPr>
                <w:rFonts w:ascii="Times New Roman" w:hAnsi="Times New Roman"/>
                <w:sz w:val="28"/>
                <w:szCs w:val="28"/>
              </w:rPr>
            </w:pPr>
          </w:p>
        </w:tc>
        <w:tc>
          <w:tcPr>
            <w:tcW w:w="184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14804" w:type="dxa"/>
            <w:gridSpan w:val="8"/>
          </w:tcPr>
          <w:p w:rsidR="00E11B60" w:rsidRPr="00455B09" w:rsidRDefault="00E11B60" w:rsidP="008F11A8">
            <w:pPr>
              <w:pStyle w:val="ConsPlusNormal"/>
              <w:jc w:val="center"/>
              <w:rPr>
                <w:rFonts w:ascii="Times New Roman" w:hAnsi="Times New Roman"/>
                <w:sz w:val="28"/>
                <w:szCs w:val="28"/>
              </w:rPr>
            </w:pPr>
            <w:bookmarkStart w:id="57" w:name="P12495"/>
            <w:bookmarkEnd w:id="57"/>
            <w:r w:rsidRPr="00455B09">
              <w:rPr>
                <w:rFonts w:ascii="Times New Roman" w:hAnsi="Times New Roman"/>
                <w:sz w:val="28"/>
                <w:szCs w:val="28"/>
              </w:rPr>
              <w:t>5. Создание условий для массового отдыха жителей муниципального образования город Мурманск и организация обустройства мест массового отдыха населения</w:t>
            </w: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5.1.</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559" w:type="dxa"/>
          </w:tcPr>
          <w:p w:rsidR="00E11B60" w:rsidRPr="00455B09" w:rsidRDefault="00E11B60" w:rsidP="008F11A8">
            <w:pPr>
              <w:pStyle w:val="ConsPlusNormal"/>
              <w:rPr>
                <w:rFonts w:ascii="Times New Roman" w:hAnsi="Times New Roman"/>
                <w:sz w:val="28"/>
                <w:szCs w:val="28"/>
              </w:rPr>
            </w:pPr>
          </w:p>
        </w:tc>
        <w:tc>
          <w:tcPr>
            <w:tcW w:w="1985" w:type="dxa"/>
            <w:gridSpan w:val="2"/>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559" w:type="dxa"/>
          </w:tcPr>
          <w:p w:rsidR="00E11B60" w:rsidRPr="00455B09" w:rsidRDefault="00E11B60" w:rsidP="008F11A8">
            <w:pPr>
              <w:pStyle w:val="ConsPlusNormal"/>
              <w:rPr>
                <w:rFonts w:ascii="Times New Roman" w:hAnsi="Times New Roman"/>
                <w:sz w:val="28"/>
                <w:szCs w:val="28"/>
              </w:rPr>
            </w:pPr>
          </w:p>
        </w:tc>
        <w:tc>
          <w:tcPr>
            <w:tcW w:w="1985" w:type="dxa"/>
            <w:gridSpan w:val="2"/>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F11A8">
            <w:pPr>
              <w:pStyle w:val="ConsPlusNormal"/>
              <w:jc w:val="both"/>
              <w:rPr>
                <w:rFonts w:ascii="Times New Roman" w:hAnsi="Times New Roman"/>
                <w:sz w:val="28"/>
                <w:szCs w:val="28"/>
              </w:rPr>
            </w:pPr>
            <w:r w:rsidRPr="00455B09">
              <w:rPr>
                <w:rFonts w:ascii="Times New Roman" w:hAnsi="Times New Roman"/>
                <w:sz w:val="28"/>
                <w:szCs w:val="28"/>
              </w:rPr>
              <w:t>5.n.</w:t>
            </w:r>
          </w:p>
        </w:tc>
        <w:tc>
          <w:tcPr>
            <w:tcW w:w="2693" w:type="dxa"/>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c>
          <w:tcPr>
            <w:tcW w:w="2410" w:type="dxa"/>
          </w:tcPr>
          <w:p w:rsidR="00E11B60" w:rsidRPr="00455B09" w:rsidRDefault="00E11B60" w:rsidP="008F11A8">
            <w:pPr>
              <w:pStyle w:val="ConsPlusNormal"/>
              <w:rPr>
                <w:rFonts w:ascii="Times New Roman" w:hAnsi="Times New Roman"/>
                <w:sz w:val="28"/>
                <w:szCs w:val="28"/>
              </w:rPr>
            </w:pPr>
          </w:p>
        </w:tc>
        <w:tc>
          <w:tcPr>
            <w:tcW w:w="1559" w:type="dxa"/>
          </w:tcPr>
          <w:p w:rsidR="00E11B60" w:rsidRPr="00455B09" w:rsidRDefault="00E11B60" w:rsidP="008F11A8">
            <w:pPr>
              <w:pStyle w:val="ConsPlusNormal"/>
              <w:rPr>
                <w:rFonts w:ascii="Times New Roman" w:hAnsi="Times New Roman"/>
                <w:sz w:val="28"/>
                <w:szCs w:val="28"/>
              </w:rPr>
            </w:pPr>
          </w:p>
        </w:tc>
        <w:tc>
          <w:tcPr>
            <w:tcW w:w="1985" w:type="dxa"/>
            <w:gridSpan w:val="2"/>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C2E52">
            <w:pPr>
              <w:pStyle w:val="ConsPlusNormal"/>
              <w:ind w:firstLine="0"/>
              <w:jc w:val="both"/>
              <w:rPr>
                <w:rFonts w:ascii="Times New Roman" w:hAnsi="Times New Roman"/>
                <w:sz w:val="28"/>
                <w:szCs w:val="28"/>
              </w:rPr>
            </w:pPr>
            <w:r w:rsidRPr="00455B09">
              <w:rPr>
                <w:rFonts w:ascii="Times New Roman" w:hAnsi="Times New Roman"/>
                <w:sz w:val="28"/>
                <w:szCs w:val="28"/>
              </w:rPr>
              <w:t xml:space="preserve">ИТОГО по </w:t>
            </w:r>
            <w:hyperlink w:anchor="P12495" w:history="1">
              <w:r w:rsidRPr="00455B09">
                <w:rPr>
                  <w:rFonts w:ascii="Times New Roman" w:hAnsi="Times New Roman"/>
                  <w:sz w:val="28"/>
                  <w:szCs w:val="28"/>
                </w:rPr>
                <w:t>п. 5</w:t>
              </w:r>
            </w:hyperlink>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559" w:type="dxa"/>
          </w:tcPr>
          <w:p w:rsidR="00E11B60" w:rsidRPr="00455B09" w:rsidRDefault="00E11B60" w:rsidP="008F11A8">
            <w:pPr>
              <w:pStyle w:val="ConsPlusNormal"/>
              <w:rPr>
                <w:rFonts w:ascii="Times New Roman" w:hAnsi="Times New Roman"/>
                <w:sz w:val="28"/>
                <w:szCs w:val="28"/>
              </w:rPr>
            </w:pPr>
          </w:p>
        </w:tc>
        <w:tc>
          <w:tcPr>
            <w:tcW w:w="1985" w:type="dxa"/>
            <w:gridSpan w:val="2"/>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r w:rsidR="00E11B60" w:rsidRPr="00455B09" w:rsidTr="006B1A07">
        <w:tc>
          <w:tcPr>
            <w:tcW w:w="2189" w:type="dxa"/>
          </w:tcPr>
          <w:p w:rsidR="00E11B60" w:rsidRPr="00455B09" w:rsidRDefault="00E11B60" w:rsidP="008C2E52">
            <w:pPr>
              <w:pStyle w:val="ConsPlusNormal"/>
              <w:ind w:firstLine="0"/>
              <w:rPr>
                <w:rFonts w:ascii="Times New Roman" w:hAnsi="Times New Roman"/>
                <w:sz w:val="28"/>
                <w:szCs w:val="28"/>
              </w:rPr>
            </w:pPr>
            <w:r w:rsidRPr="00455B09">
              <w:rPr>
                <w:rFonts w:ascii="Times New Roman" w:hAnsi="Times New Roman"/>
                <w:sz w:val="28"/>
                <w:szCs w:val="28"/>
              </w:rPr>
              <w:t>ИТОГО по расходным обязательствам</w:t>
            </w:r>
          </w:p>
        </w:tc>
        <w:tc>
          <w:tcPr>
            <w:tcW w:w="2693"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1984" w:type="dxa"/>
          </w:tcPr>
          <w:p w:rsidR="00E11B60" w:rsidRPr="00455B09" w:rsidRDefault="00E11B60" w:rsidP="008F11A8">
            <w:pPr>
              <w:pStyle w:val="ConsPlusNormal"/>
              <w:jc w:val="center"/>
              <w:rPr>
                <w:rFonts w:ascii="Times New Roman" w:hAnsi="Times New Roman"/>
                <w:sz w:val="28"/>
                <w:szCs w:val="28"/>
              </w:rPr>
            </w:pPr>
            <w:r w:rsidRPr="00455B09">
              <w:rPr>
                <w:rFonts w:ascii="Times New Roman" w:hAnsi="Times New Roman"/>
                <w:sz w:val="28"/>
                <w:szCs w:val="28"/>
              </w:rPr>
              <w:t>&lt;*&gt;</w:t>
            </w:r>
          </w:p>
        </w:tc>
        <w:tc>
          <w:tcPr>
            <w:tcW w:w="2410" w:type="dxa"/>
          </w:tcPr>
          <w:p w:rsidR="00E11B60" w:rsidRPr="00455B09" w:rsidRDefault="00E11B60" w:rsidP="008F11A8">
            <w:pPr>
              <w:pStyle w:val="ConsPlusNormal"/>
              <w:rPr>
                <w:rFonts w:ascii="Times New Roman" w:hAnsi="Times New Roman"/>
                <w:sz w:val="28"/>
                <w:szCs w:val="28"/>
              </w:rPr>
            </w:pPr>
          </w:p>
        </w:tc>
        <w:tc>
          <w:tcPr>
            <w:tcW w:w="1559" w:type="dxa"/>
          </w:tcPr>
          <w:p w:rsidR="00E11B60" w:rsidRPr="00455B09" w:rsidRDefault="00E11B60" w:rsidP="008F11A8">
            <w:pPr>
              <w:pStyle w:val="ConsPlusNormal"/>
              <w:rPr>
                <w:rFonts w:ascii="Times New Roman" w:hAnsi="Times New Roman"/>
                <w:sz w:val="28"/>
                <w:szCs w:val="28"/>
              </w:rPr>
            </w:pPr>
          </w:p>
        </w:tc>
        <w:tc>
          <w:tcPr>
            <w:tcW w:w="1985" w:type="dxa"/>
            <w:gridSpan w:val="2"/>
          </w:tcPr>
          <w:p w:rsidR="00E11B60" w:rsidRPr="00455B09" w:rsidRDefault="00E11B60" w:rsidP="008F11A8">
            <w:pPr>
              <w:pStyle w:val="ConsPlusNormal"/>
              <w:rPr>
                <w:rFonts w:ascii="Times New Roman" w:hAnsi="Times New Roman"/>
                <w:sz w:val="28"/>
                <w:szCs w:val="28"/>
              </w:rPr>
            </w:pPr>
          </w:p>
        </w:tc>
        <w:tc>
          <w:tcPr>
            <w:tcW w:w="1984" w:type="dxa"/>
          </w:tcPr>
          <w:p w:rsidR="00E11B60" w:rsidRPr="00455B09" w:rsidRDefault="00E11B60" w:rsidP="008F11A8">
            <w:pPr>
              <w:pStyle w:val="ConsPlusNormal"/>
              <w:rPr>
                <w:rFonts w:ascii="Times New Roman" w:hAnsi="Times New Roman"/>
                <w:sz w:val="28"/>
                <w:szCs w:val="28"/>
              </w:rPr>
            </w:pPr>
          </w:p>
        </w:tc>
      </w:tr>
    </w:tbl>
    <w:p w:rsidR="00E11B60" w:rsidRPr="00455B09" w:rsidRDefault="00E11B60" w:rsidP="0023516C">
      <w:pPr>
        <w:pStyle w:val="ConsPlusNormal"/>
        <w:jc w:val="both"/>
        <w:rPr>
          <w:rFonts w:ascii="Times New Roman" w:hAnsi="Times New Roman"/>
          <w:sz w:val="28"/>
          <w:szCs w:val="28"/>
        </w:rPr>
      </w:pPr>
    </w:p>
    <w:p w:rsidR="00E11B60" w:rsidRPr="00455B09" w:rsidRDefault="00E11B60" w:rsidP="006B1A07">
      <w:pPr>
        <w:pStyle w:val="ConsPlusNormal"/>
        <w:ind w:firstLine="540"/>
        <w:jc w:val="both"/>
        <w:rPr>
          <w:rFonts w:ascii="Times New Roman" w:hAnsi="Times New Roman"/>
          <w:sz w:val="28"/>
          <w:szCs w:val="28"/>
        </w:rPr>
      </w:pPr>
      <w:r w:rsidRPr="00455B09">
        <w:rPr>
          <w:rFonts w:ascii="Times New Roman" w:hAnsi="Times New Roman"/>
          <w:sz w:val="28"/>
          <w:szCs w:val="28"/>
        </w:rPr>
        <w:t xml:space="preserve">Глава администрации города </w:t>
      </w:r>
      <w:r>
        <w:rPr>
          <w:rFonts w:ascii="Times New Roman" w:hAnsi="Times New Roman"/>
          <w:sz w:val="28"/>
          <w:szCs w:val="28"/>
        </w:rPr>
        <w:t>Мурманска _____________________».</w:t>
      </w:r>
    </w:p>
    <w:p w:rsidR="00E11B60" w:rsidRPr="00455B09" w:rsidRDefault="00E11B60" w:rsidP="006B1A07">
      <w:pPr>
        <w:pStyle w:val="ConsPlusNormal"/>
        <w:ind w:firstLine="540"/>
        <w:jc w:val="both"/>
        <w:rPr>
          <w:rFonts w:ascii="Times New Roman" w:hAnsi="Times New Roman"/>
          <w:sz w:val="28"/>
          <w:szCs w:val="28"/>
        </w:rPr>
      </w:pPr>
    </w:p>
    <w:p w:rsidR="00E11B60" w:rsidRPr="00455B09" w:rsidRDefault="00E11B60" w:rsidP="006B1A07">
      <w:pPr>
        <w:pStyle w:val="ConsPlusNormal"/>
        <w:ind w:firstLine="540"/>
        <w:jc w:val="both"/>
        <w:rPr>
          <w:rFonts w:ascii="Times New Roman" w:hAnsi="Times New Roman"/>
          <w:sz w:val="28"/>
          <w:szCs w:val="28"/>
        </w:rPr>
      </w:pPr>
    </w:p>
    <w:p w:rsidR="00E11B60" w:rsidRPr="00455B09" w:rsidRDefault="00E11B60" w:rsidP="006B1A07">
      <w:pPr>
        <w:pStyle w:val="ConsPlusNormal"/>
        <w:ind w:firstLine="540"/>
        <w:jc w:val="center"/>
        <w:rPr>
          <w:rFonts w:ascii="Times New Roman" w:hAnsi="Times New Roman"/>
          <w:sz w:val="28"/>
          <w:szCs w:val="28"/>
        </w:rPr>
      </w:pPr>
      <w:r w:rsidRPr="00455B09">
        <w:rPr>
          <w:rFonts w:ascii="Times New Roman" w:hAnsi="Times New Roman"/>
          <w:sz w:val="28"/>
          <w:szCs w:val="28"/>
        </w:rPr>
        <w:t>_______________</w:t>
      </w:r>
    </w:p>
    <w:p w:rsidR="00E11B60" w:rsidRPr="00455B09" w:rsidRDefault="00E11B60" w:rsidP="006B1A07">
      <w:pPr>
        <w:pStyle w:val="ConsPlusNormal"/>
        <w:ind w:firstLine="540"/>
        <w:jc w:val="both"/>
        <w:rPr>
          <w:rFonts w:ascii="Times New Roman" w:hAnsi="Times New Roman"/>
          <w:sz w:val="28"/>
          <w:szCs w:val="28"/>
        </w:rPr>
      </w:pPr>
    </w:p>
    <w:sectPr w:rsidR="00E11B60" w:rsidRPr="00455B09" w:rsidSect="00D81B09">
      <w:headerReference w:type="default" r:id="rId75"/>
      <w:pgSz w:w="16838" w:h="11906" w:orient="landscape" w:code="9"/>
      <w:pgMar w:top="851" w:right="851" w:bottom="1418"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60" w:rsidRDefault="00E11B60">
      <w:r>
        <w:separator/>
      </w:r>
    </w:p>
  </w:endnote>
  <w:endnote w:type="continuationSeparator" w:id="0">
    <w:p w:rsidR="00E11B60" w:rsidRDefault="00E11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60" w:rsidRDefault="00E11B60">
      <w:r>
        <w:separator/>
      </w:r>
    </w:p>
  </w:footnote>
  <w:footnote w:type="continuationSeparator" w:id="0">
    <w:p w:rsidR="00E11B60" w:rsidRDefault="00E11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6D1C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60" w:rsidRDefault="00E11B6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194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E11B60" w:rsidRDefault="00E11B6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EE7B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1B60" w:rsidRDefault="00E11B60" w:rsidP="00451A4F">
    <w:pPr>
      <w:pStyle w:val="Header"/>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fldSimple w:instr=" PAGE   \* MERGEFORMAT ">
      <w:r>
        <w:rPr>
          <w:noProof/>
        </w:rPr>
        <w:t>52</w:t>
      </w:r>
    </w:fldSimple>
  </w:p>
  <w:p w:rsidR="00E11B60" w:rsidRPr="00BA5E63" w:rsidRDefault="00E11B60" w:rsidP="00BA5E6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C2024B">
    <w:pPr>
      <w:pStyle w:val="Header"/>
      <w:jc w:val="center"/>
    </w:pPr>
    <w:r>
      <w:t>44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fldSimple w:instr=" PAGE   \* MERGEFORMAT ">
      <w:r>
        <w:rPr>
          <w:noProof/>
        </w:rPr>
        <w:t>100</w:t>
      </w:r>
    </w:fldSimple>
  </w:p>
  <w:p w:rsidR="00E11B60" w:rsidRPr="00BA5E63" w:rsidRDefault="00E11B60" w:rsidP="00BA5E6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E93137">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E11B60" w:rsidRDefault="00E11B6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fldSimple w:instr=" PAGE   \* MERGEFORMAT ">
      <w:r>
        <w:rPr>
          <w:noProof/>
        </w:rPr>
        <w:t>179</w:t>
      </w:r>
    </w:fldSimple>
  </w:p>
  <w:p w:rsidR="00E11B60" w:rsidRDefault="00E11B60" w:rsidP="00E93137">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fldSimple w:instr=" PAGE   \* MERGEFORMAT ">
      <w:r>
        <w:rPr>
          <w:noProof/>
        </w:rPr>
        <w:t>182</w:t>
      </w:r>
    </w:fldSimple>
  </w:p>
  <w:p w:rsidR="00E11B60" w:rsidRDefault="00E11B60" w:rsidP="00E931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194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E11B60" w:rsidRDefault="00E11B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p>
  <w:p w:rsidR="00E11B60" w:rsidRDefault="00E11B60" w:rsidP="00C4415D">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pPr>
      <w:pStyle w:val="Header"/>
      <w:jc w:val="center"/>
    </w:pPr>
  </w:p>
  <w:p w:rsidR="00E11B60" w:rsidRDefault="00E11B60" w:rsidP="00C4415D">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C4415D">
    <w:pPr>
      <w:pStyle w:val="Header"/>
      <w:jc w:val="center"/>
    </w:pPr>
    <w:r>
      <w:t>23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C4415D">
    <w:pPr>
      <w:pStyle w:val="Header"/>
      <w:jc w:val="center"/>
    </w:pPr>
    <w:r>
      <w:t>23</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194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E11B60" w:rsidRDefault="00E11B6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194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E11B60" w:rsidRDefault="00E11B6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60" w:rsidRDefault="00E11B60" w:rsidP="001949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E11B60" w:rsidRDefault="00E11B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7F67"/>
    <w:multiLevelType w:val="hybridMultilevel"/>
    <w:tmpl w:val="C0FE45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CB16A6"/>
    <w:multiLevelType w:val="hybridMultilevel"/>
    <w:tmpl w:val="5DB8F734"/>
    <w:lvl w:ilvl="0" w:tplc="0444F6F2">
      <w:start w:val="2"/>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09EF41FC"/>
    <w:multiLevelType w:val="hybridMultilevel"/>
    <w:tmpl w:val="2FFE89D2"/>
    <w:lvl w:ilvl="0" w:tplc="6536210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0302F77"/>
    <w:multiLevelType w:val="multilevel"/>
    <w:tmpl w:val="3A761858"/>
    <w:lvl w:ilvl="0">
      <w:start w:val="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107E74B9"/>
    <w:multiLevelType w:val="multilevel"/>
    <w:tmpl w:val="3E36232A"/>
    <w:lvl w:ilvl="0">
      <w:start w:val="1"/>
      <w:numFmt w:val="decimal"/>
      <w:lvlText w:val="%1."/>
      <w:lvlJc w:val="left"/>
      <w:pPr>
        <w:tabs>
          <w:tab w:val="num" w:pos="1992"/>
        </w:tabs>
        <w:ind w:left="1992" w:hanging="1272"/>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1255C33"/>
    <w:multiLevelType w:val="multilevel"/>
    <w:tmpl w:val="B672AAC6"/>
    <w:lvl w:ilvl="0">
      <w:start w:val="9"/>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6C70326"/>
    <w:multiLevelType w:val="hybridMultilevel"/>
    <w:tmpl w:val="DCBA489A"/>
    <w:lvl w:ilvl="0" w:tplc="B1F0D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03340"/>
    <w:multiLevelType w:val="hybridMultilevel"/>
    <w:tmpl w:val="EAFA33C4"/>
    <w:lvl w:ilvl="0" w:tplc="7496FCDA">
      <w:start w:val="7"/>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8">
    <w:nsid w:val="1B541661"/>
    <w:multiLevelType w:val="hybridMultilevel"/>
    <w:tmpl w:val="91ACF9CC"/>
    <w:lvl w:ilvl="0" w:tplc="B6740CB0">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2392FD0"/>
    <w:multiLevelType w:val="hybridMultilevel"/>
    <w:tmpl w:val="F88C9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573B4"/>
    <w:multiLevelType w:val="hybridMultilevel"/>
    <w:tmpl w:val="1CC05CDA"/>
    <w:lvl w:ilvl="0" w:tplc="AAA89D5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89E00CE"/>
    <w:multiLevelType w:val="multilevel"/>
    <w:tmpl w:val="178A890C"/>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C76621B"/>
    <w:multiLevelType w:val="multilevel"/>
    <w:tmpl w:val="05D29AEC"/>
    <w:lvl w:ilvl="0">
      <w:start w:val="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3">
    <w:nsid w:val="2E791C13"/>
    <w:multiLevelType w:val="hybridMultilevel"/>
    <w:tmpl w:val="3E6C261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A33A20"/>
    <w:multiLevelType w:val="hybridMultilevel"/>
    <w:tmpl w:val="2C40F3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B079C8"/>
    <w:multiLevelType w:val="hybridMultilevel"/>
    <w:tmpl w:val="7EDE67A0"/>
    <w:lvl w:ilvl="0" w:tplc="8A0C75F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326654C"/>
    <w:multiLevelType w:val="hybridMultilevel"/>
    <w:tmpl w:val="2688922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33FA4210"/>
    <w:multiLevelType w:val="hybridMultilevel"/>
    <w:tmpl w:val="467ED372"/>
    <w:lvl w:ilvl="0" w:tplc="84320CC6">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C60A20"/>
    <w:multiLevelType w:val="hybridMultilevel"/>
    <w:tmpl w:val="B726C6D4"/>
    <w:lvl w:ilvl="0" w:tplc="2634DF1C">
      <w:start w:val="1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9">
    <w:nsid w:val="3C3623A3"/>
    <w:multiLevelType w:val="multilevel"/>
    <w:tmpl w:val="668094CA"/>
    <w:lvl w:ilvl="0">
      <w:start w:val="1"/>
      <w:numFmt w:val="decimal"/>
      <w:lvlText w:val="%1."/>
      <w:lvlJc w:val="left"/>
      <w:pPr>
        <w:ind w:left="1068"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0">
    <w:nsid w:val="407753E1"/>
    <w:multiLevelType w:val="hybridMultilevel"/>
    <w:tmpl w:val="64E2A700"/>
    <w:lvl w:ilvl="0" w:tplc="B1F0D0C2">
      <w:start w:val="1"/>
      <w:numFmt w:val="bullet"/>
      <w:lvlText w:val=""/>
      <w:lvlJc w:val="left"/>
      <w:pPr>
        <w:ind w:left="19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A113D2"/>
    <w:multiLevelType w:val="multilevel"/>
    <w:tmpl w:val="164A89E0"/>
    <w:lvl w:ilvl="0">
      <w:start w:val="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2">
    <w:nsid w:val="424C1D3B"/>
    <w:multiLevelType w:val="hybridMultilevel"/>
    <w:tmpl w:val="B63EF10E"/>
    <w:lvl w:ilvl="0" w:tplc="D71844DA">
      <w:start w:val="14"/>
      <w:numFmt w:val="decimal"/>
      <w:lvlText w:val="%1."/>
      <w:lvlJc w:val="left"/>
      <w:pPr>
        <w:tabs>
          <w:tab w:val="num" w:pos="1485"/>
        </w:tabs>
        <w:ind w:left="1485" w:hanging="360"/>
      </w:pPr>
      <w:rPr>
        <w:rFonts w:cs="Times New Roman" w:hint="default"/>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23">
    <w:nsid w:val="44DB50D5"/>
    <w:multiLevelType w:val="multilevel"/>
    <w:tmpl w:val="724674EA"/>
    <w:lvl w:ilvl="0">
      <w:start w:val="9"/>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995"/>
        </w:tabs>
        <w:ind w:left="4995" w:hanging="108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965"/>
        </w:tabs>
        <w:ind w:left="7965" w:hanging="1440"/>
      </w:pPr>
      <w:rPr>
        <w:rFonts w:cs="Times New Roman" w:hint="default"/>
      </w:rPr>
    </w:lvl>
    <w:lvl w:ilvl="6">
      <w:start w:val="1"/>
      <w:numFmt w:val="decimal"/>
      <w:lvlText w:val="%1.%2.%3.%4.%5.%6.%7."/>
      <w:lvlJc w:val="left"/>
      <w:pPr>
        <w:tabs>
          <w:tab w:val="num" w:pos="9630"/>
        </w:tabs>
        <w:ind w:left="9630" w:hanging="1800"/>
      </w:pPr>
      <w:rPr>
        <w:rFonts w:cs="Times New Roman" w:hint="default"/>
      </w:rPr>
    </w:lvl>
    <w:lvl w:ilvl="7">
      <w:start w:val="1"/>
      <w:numFmt w:val="decimal"/>
      <w:lvlText w:val="%1.%2.%3.%4.%5.%6.%7.%8."/>
      <w:lvlJc w:val="left"/>
      <w:pPr>
        <w:tabs>
          <w:tab w:val="num" w:pos="10935"/>
        </w:tabs>
        <w:ind w:left="10935" w:hanging="1800"/>
      </w:pPr>
      <w:rPr>
        <w:rFonts w:cs="Times New Roman" w:hint="default"/>
      </w:rPr>
    </w:lvl>
    <w:lvl w:ilvl="8">
      <w:start w:val="1"/>
      <w:numFmt w:val="decimal"/>
      <w:lvlText w:val="%1.%2.%3.%4.%5.%6.%7.%8.%9."/>
      <w:lvlJc w:val="left"/>
      <w:pPr>
        <w:tabs>
          <w:tab w:val="num" w:pos="12600"/>
        </w:tabs>
        <w:ind w:left="12600" w:hanging="2160"/>
      </w:pPr>
      <w:rPr>
        <w:rFonts w:cs="Times New Roman" w:hint="default"/>
      </w:rPr>
    </w:lvl>
  </w:abstractNum>
  <w:abstractNum w:abstractNumId="24">
    <w:nsid w:val="47710545"/>
    <w:multiLevelType w:val="hybridMultilevel"/>
    <w:tmpl w:val="913AD6B4"/>
    <w:lvl w:ilvl="0" w:tplc="B1F0D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822A3"/>
    <w:multiLevelType w:val="hybridMultilevel"/>
    <w:tmpl w:val="CF1E4FFC"/>
    <w:lvl w:ilvl="0" w:tplc="306C2FFC">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2D188F"/>
    <w:multiLevelType w:val="hybridMultilevel"/>
    <w:tmpl w:val="9C04E1D8"/>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F54018A"/>
    <w:multiLevelType w:val="multilevel"/>
    <w:tmpl w:val="3E36232A"/>
    <w:lvl w:ilvl="0">
      <w:start w:val="1"/>
      <w:numFmt w:val="decimal"/>
      <w:lvlText w:val="%1."/>
      <w:lvlJc w:val="left"/>
      <w:pPr>
        <w:tabs>
          <w:tab w:val="num" w:pos="1992"/>
        </w:tabs>
        <w:ind w:left="1992" w:hanging="1272"/>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F8604D7"/>
    <w:multiLevelType w:val="hybridMultilevel"/>
    <w:tmpl w:val="B6267EC6"/>
    <w:lvl w:ilvl="0" w:tplc="B1F0D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6B4BD6"/>
    <w:multiLevelType w:val="hybridMultilevel"/>
    <w:tmpl w:val="8C6C773A"/>
    <w:lvl w:ilvl="0" w:tplc="F836D4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32B72B1"/>
    <w:multiLevelType w:val="hybridMultilevel"/>
    <w:tmpl w:val="D92E593E"/>
    <w:lvl w:ilvl="0" w:tplc="979A842A">
      <w:start w:val="1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55D20F27"/>
    <w:multiLevelType w:val="hybridMultilevel"/>
    <w:tmpl w:val="03680124"/>
    <w:lvl w:ilvl="0" w:tplc="B1F0D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731680"/>
    <w:multiLevelType w:val="multilevel"/>
    <w:tmpl w:val="3E36232A"/>
    <w:lvl w:ilvl="0">
      <w:start w:val="1"/>
      <w:numFmt w:val="decimal"/>
      <w:lvlText w:val="%1."/>
      <w:lvlJc w:val="left"/>
      <w:pPr>
        <w:tabs>
          <w:tab w:val="num" w:pos="1992"/>
        </w:tabs>
        <w:ind w:left="1992" w:hanging="1272"/>
      </w:pPr>
      <w:rPr>
        <w:rFonts w:cs="Times New Roman" w:hint="default"/>
      </w:rPr>
    </w:lvl>
    <w:lvl w:ilvl="1">
      <w:start w:val="1"/>
      <w:numFmt w:val="lowerLetter"/>
      <w:lvlText w:val="%2."/>
      <w:lvlJc w:val="left"/>
      <w:pPr>
        <w:tabs>
          <w:tab w:val="num" w:pos="1800"/>
        </w:tabs>
        <w:ind w:left="1800" w:hanging="360"/>
      </w:pPr>
      <w:rPr>
        <w:rFonts w:cs="Times New Roman" w:hint="default"/>
        <w:color w:val="auto"/>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3">
    <w:nsid w:val="5DFB30C7"/>
    <w:multiLevelType w:val="hybridMultilevel"/>
    <w:tmpl w:val="DBD87C04"/>
    <w:lvl w:ilvl="0" w:tplc="B1F0D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C243C1"/>
    <w:multiLevelType w:val="hybridMultilevel"/>
    <w:tmpl w:val="EA2C408A"/>
    <w:lvl w:ilvl="0" w:tplc="B1F0D0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CDA3ECE"/>
    <w:multiLevelType w:val="hybridMultilevel"/>
    <w:tmpl w:val="482049CA"/>
    <w:lvl w:ilvl="0" w:tplc="310CF456">
      <w:start w:val="1"/>
      <w:numFmt w:val="decimal"/>
      <w:lvlText w:val="%1."/>
      <w:lvlJc w:val="left"/>
      <w:pPr>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D0079B1"/>
    <w:multiLevelType w:val="multilevel"/>
    <w:tmpl w:val="9AE83FF8"/>
    <w:lvl w:ilvl="0">
      <w:start w:val="1"/>
      <w:numFmt w:val="decimal"/>
      <w:lvlText w:val="%1."/>
      <w:lvlJc w:val="left"/>
      <w:pPr>
        <w:ind w:left="450" w:hanging="450"/>
      </w:pPr>
      <w:rPr>
        <w:rFonts w:cs="Times New Roman" w:hint="default"/>
      </w:rPr>
    </w:lvl>
    <w:lvl w:ilvl="1">
      <w:start w:val="1"/>
      <w:numFmt w:val="decimal"/>
      <w:lvlText w:val="%1.%2."/>
      <w:lvlJc w:val="left"/>
      <w:pPr>
        <w:ind w:left="1320"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37">
    <w:nsid w:val="6E6F5B4E"/>
    <w:multiLevelType w:val="hybridMultilevel"/>
    <w:tmpl w:val="F3F005D8"/>
    <w:lvl w:ilvl="0" w:tplc="8AF2DF70">
      <w:start w:val="1"/>
      <w:numFmt w:val="decimal"/>
      <w:lvlText w:val="%1."/>
      <w:lvlJc w:val="left"/>
      <w:pPr>
        <w:tabs>
          <w:tab w:val="num" w:pos="720"/>
        </w:tabs>
        <w:ind w:left="720" w:hanging="360"/>
      </w:pPr>
      <w:rPr>
        <w:rFonts w:cs="Times New Roman" w:hint="default"/>
      </w:rPr>
    </w:lvl>
    <w:lvl w:ilvl="1" w:tplc="497C6CF0">
      <w:numFmt w:val="none"/>
      <w:lvlText w:val=""/>
      <w:lvlJc w:val="left"/>
      <w:pPr>
        <w:tabs>
          <w:tab w:val="num" w:pos="360"/>
        </w:tabs>
      </w:pPr>
      <w:rPr>
        <w:rFonts w:cs="Times New Roman"/>
      </w:rPr>
    </w:lvl>
    <w:lvl w:ilvl="2" w:tplc="ACE2F3E4">
      <w:numFmt w:val="none"/>
      <w:lvlText w:val=""/>
      <w:lvlJc w:val="left"/>
      <w:pPr>
        <w:tabs>
          <w:tab w:val="num" w:pos="360"/>
        </w:tabs>
      </w:pPr>
      <w:rPr>
        <w:rFonts w:cs="Times New Roman"/>
      </w:rPr>
    </w:lvl>
    <w:lvl w:ilvl="3" w:tplc="02C0BF04">
      <w:numFmt w:val="none"/>
      <w:lvlText w:val=""/>
      <w:lvlJc w:val="left"/>
      <w:pPr>
        <w:tabs>
          <w:tab w:val="num" w:pos="360"/>
        </w:tabs>
      </w:pPr>
      <w:rPr>
        <w:rFonts w:cs="Times New Roman"/>
      </w:rPr>
    </w:lvl>
    <w:lvl w:ilvl="4" w:tplc="AC3AC59C">
      <w:numFmt w:val="none"/>
      <w:lvlText w:val=""/>
      <w:lvlJc w:val="left"/>
      <w:pPr>
        <w:tabs>
          <w:tab w:val="num" w:pos="360"/>
        </w:tabs>
      </w:pPr>
      <w:rPr>
        <w:rFonts w:cs="Times New Roman"/>
      </w:rPr>
    </w:lvl>
    <w:lvl w:ilvl="5" w:tplc="947CEF24">
      <w:numFmt w:val="none"/>
      <w:lvlText w:val=""/>
      <w:lvlJc w:val="left"/>
      <w:pPr>
        <w:tabs>
          <w:tab w:val="num" w:pos="360"/>
        </w:tabs>
      </w:pPr>
      <w:rPr>
        <w:rFonts w:cs="Times New Roman"/>
      </w:rPr>
    </w:lvl>
    <w:lvl w:ilvl="6" w:tplc="B9404EA8">
      <w:numFmt w:val="none"/>
      <w:lvlText w:val=""/>
      <w:lvlJc w:val="left"/>
      <w:pPr>
        <w:tabs>
          <w:tab w:val="num" w:pos="360"/>
        </w:tabs>
      </w:pPr>
      <w:rPr>
        <w:rFonts w:cs="Times New Roman"/>
      </w:rPr>
    </w:lvl>
    <w:lvl w:ilvl="7" w:tplc="D0BA0850">
      <w:numFmt w:val="none"/>
      <w:lvlText w:val=""/>
      <w:lvlJc w:val="left"/>
      <w:pPr>
        <w:tabs>
          <w:tab w:val="num" w:pos="360"/>
        </w:tabs>
      </w:pPr>
      <w:rPr>
        <w:rFonts w:cs="Times New Roman"/>
      </w:rPr>
    </w:lvl>
    <w:lvl w:ilvl="8" w:tplc="4284496E">
      <w:numFmt w:val="none"/>
      <w:lvlText w:val=""/>
      <w:lvlJc w:val="left"/>
      <w:pPr>
        <w:tabs>
          <w:tab w:val="num" w:pos="360"/>
        </w:tabs>
      </w:pPr>
      <w:rPr>
        <w:rFonts w:cs="Times New Roman"/>
      </w:rPr>
    </w:lvl>
  </w:abstractNum>
  <w:abstractNum w:abstractNumId="38">
    <w:nsid w:val="6EA874F8"/>
    <w:multiLevelType w:val="hybridMultilevel"/>
    <w:tmpl w:val="3E36232A"/>
    <w:lvl w:ilvl="0" w:tplc="BB92859C">
      <w:start w:val="1"/>
      <w:numFmt w:val="decimal"/>
      <w:lvlText w:val="%1."/>
      <w:lvlJc w:val="left"/>
      <w:pPr>
        <w:tabs>
          <w:tab w:val="num" w:pos="1992"/>
        </w:tabs>
        <w:ind w:left="1992" w:hanging="1272"/>
      </w:pPr>
      <w:rPr>
        <w:rFonts w:cs="Times New Roman" w:hint="default"/>
      </w:rPr>
    </w:lvl>
    <w:lvl w:ilvl="1" w:tplc="04190019">
      <w:start w:val="1"/>
      <w:numFmt w:val="lowerLett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081570B"/>
    <w:multiLevelType w:val="multilevel"/>
    <w:tmpl w:val="0F50C716"/>
    <w:lvl w:ilvl="0">
      <w:start w:val="9"/>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2025"/>
        </w:tabs>
        <w:ind w:left="2025" w:hanging="720"/>
      </w:pPr>
      <w:rPr>
        <w:rFonts w:cs="Times New Roman" w:hint="default"/>
      </w:rPr>
    </w:lvl>
    <w:lvl w:ilvl="2">
      <w:start w:val="1"/>
      <w:numFmt w:val="decimal"/>
      <w:lvlText w:val="%1.%2.%3."/>
      <w:lvlJc w:val="left"/>
      <w:pPr>
        <w:tabs>
          <w:tab w:val="num" w:pos="3330"/>
        </w:tabs>
        <w:ind w:left="3330" w:hanging="720"/>
      </w:pPr>
      <w:rPr>
        <w:rFonts w:cs="Times New Roman" w:hint="default"/>
      </w:rPr>
    </w:lvl>
    <w:lvl w:ilvl="3">
      <w:start w:val="1"/>
      <w:numFmt w:val="decimal"/>
      <w:lvlText w:val="%1.%2.%3.%4."/>
      <w:lvlJc w:val="left"/>
      <w:pPr>
        <w:tabs>
          <w:tab w:val="num" w:pos="4995"/>
        </w:tabs>
        <w:ind w:left="4995" w:hanging="1080"/>
      </w:pPr>
      <w:rPr>
        <w:rFonts w:cs="Times New Roman" w:hint="default"/>
      </w:rPr>
    </w:lvl>
    <w:lvl w:ilvl="4">
      <w:start w:val="1"/>
      <w:numFmt w:val="decimal"/>
      <w:lvlText w:val="%1.%2.%3.%4.%5."/>
      <w:lvlJc w:val="left"/>
      <w:pPr>
        <w:tabs>
          <w:tab w:val="num" w:pos="6300"/>
        </w:tabs>
        <w:ind w:left="6300" w:hanging="1080"/>
      </w:pPr>
      <w:rPr>
        <w:rFonts w:cs="Times New Roman" w:hint="default"/>
      </w:rPr>
    </w:lvl>
    <w:lvl w:ilvl="5">
      <w:start w:val="1"/>
      <w:numFmt w:val="decimal"/>
      <w:lvlText w:val="%1.%2.%3.%4.%5.%6."/>
      <w:lvlJc w:val="left"/>
      <w:pPr>
        <w:tabs>
          <w:tab w:val="num" w:pos="7965"/>
        </w:tabs>
        <w:ind w:left="7965" w:hanging="1440"/>
      </w:pPr>
      <w:rPr>
        <w:rFonts w:cs="Times New Roman" w:hint="default"/>
      </w:rPr>
    </w:lvl>
    <w:lvl w:ilvl="6">
      <w:start w:val="1"/>
      <w:numFmt w:val="decimal"/>
      <w:lvlText w:val="%1.%2.%3.%4.%5.%6.%7."/>
      <w:lvlJc w:val="left"/>
      <w:pPr>
        <w:tabs>
          <w:tab w:val="num" w:pos="9630"/>
        </w:tabs>
        <w:ind w:left="9630" w:hanging="1800"/>
      </w:pPr>
      <w:rPr>
        <w:rFonts w:cs="Times New Roman" w:hint="default"/>
      </w:rPr>
    </w:lvl>
    <w:lvl w:ilvl="7">
      <w:start w:val="1"/>
      <w:numFmt w:val="decimal"/>
      <w:lvlText w:val="%1.%2.%3.%4.%5.%6.%7.%8."/>
      <w:lvlJc w:val="left"/>
      <w:pPr>
        <w:tabs>
          <w:tab w:val="num" w:pos="10935"/>
        </w:tabs>
        <w:ind w:left="10935" w:hanging="1800"/>
      </w:pPr>
      <w:rPr>
        <w:rFonts w:cs="Times New Roman" w:hint="default"/>
      </w:rPr>
    </w:lvl>
    <w:lvl w:ilvl="8">
      <w:start w:val="1"/>
      <w:numFmt w:val="decimal"/>
      <w:lvlText w:val="%1.%2.%3.%4.%5.%6.%7.%8.%9."/>
      <w:lvlJc w:val="left"/>
      <w:pPr>
        <w:tabs>
          <w:tab w:val="num" w:pos="12600"/>
        </w:tabs>
        <w:ind w:left="12600" w:hanging="2160"/>
      </w:pPr>
      <w:rPr>
        <w:rFonts w:cs="Times New Roman" w:hint="default"/>
      </w:rPr>
    </w:lvl>
  </w:abstractNum>
  <w:abstractNum w:abstractNumId="40">
    <w:nsid w:val="743E2F00"/>
    <w:multiLevelType w:val="multilevel"/>
    <w:tmpl w:val="874602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1">
    <w:nsid w:val="75AF0184"/>
    <w:multiLevelType w:val="hybridMultilevel"/>
    <w:tmpl w:val="AB8234D8"/>
    <w:lvl w:ilvl="0" w:tplc="306C2FFC">
      <w:start w:val="1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nsid w:val="7CA75B96"/>
    <w:multiLevelType w:val="hybridMultilevel"/>
    <w:tmpl w:val="CBE0DF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8"/>
  </w:num>
  <w:num w:numId="3">
    <w:abstractNumId w:val="38"/>
  </w:num>
  <w:num w:numId="4">
    <w:abstractNumId w:val="12"/>
  </w:num>
  <w:num w:numId="5">
    <w:abstractNumId w:val="32"/>
  </w:num>
  <w:num w:numId="6">
    <w:abstractNumId w:val="21"/>
  </w:num>
  <w:num w:numId="7">
    <w:abstractNumId w:val="42"/>
  </w:num>
  <w:num w:numId="8">
    <w:abstractNumId w:val="3"/>
  </w:num>
  <w:num w:numId="9">
    <w:abstractNumId w:val="37"/>
  </w:num>
  <w:num w:numId="10">
    <w:abstractNumId w:val="25"/>
  </w:num>
  <w:num w:numId="11">
    <w:abstractNumId w:val="22"/>
  </w:num>
  <w:num w:numId="12">
    <w:abstractNumId w:val="4"/>
  </w:num>
  <w:num w:numId="13">
    <w:abstractNumId w:val="27"/>
  </w:num>
  <w:num w:numId="14">
    <w:abstractNumId w:val="30"/>
  </w:num>
  <w:num w:numId="15">
    <w:abstractNumId w:val="23"/>
  </w:num>
  <w:num w:numId="16">
    <w:abstractNumId w:val="39"/>
  </w:num>
  <w:num w:numId="17">
    <w:abstractNumId w:val="5"/>
  </w:num>
  <w:num w:numId="18">
    <w:abstractNumId w:val="41"/>
  </w:num>
  <w:num w:numId="19">
    <w:abstractNumId w:val="1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num>
  <w:num w:numId="24">
    <w:abstractNumId w:val="2"/>
  </w:num>
  <w:num w:numId="25">
    <w:abstractNumId w:val="36"/>
  </w:num>
  <w:num w:numId="26">
    <w:abstractNumId w:val="0"/>
  </w:num>
  <w:num w:numId="27">
    <w:abstractNumId w:val="9"/>
  </w:num>
  <w:num w:numId="28">
    <w:abstractNumId w:val="16"/>
  </w:num>
  <w:num w:numId="29">
    <w:abstractNumId w:val="6"/>
  </w:num>
  <w:num w:numId="30">
    <w:abstractNumId w:val="26"/>
  </w:num>
  <w:num w:numId="31">
    <w:abstractNumId w:val="24"/>
  </w:num>
  <w:num w:numId="32">
    <w:abstractNumId w:val="20"/>
  </w:num>
  <w:num w:numId="33">
    <w:abstractNumId w:val="28"/>
  </w:num>
  <w:num w:numId="34">
    <w:abstractNumId w:val="13"/>
  </w:num>
  <w:num w:numId="35">
    <w:abstractNumId w:val="17"/>
  </w:num>
  <w:num w:numId="36">
    <w:abstractNumId w:val="15"/>
  </w:num>
  <w:num w:numId="37">
    <w:abstractNumId w:val="31"/>
  </w:num>
  <w:num w:numId="38">
    <w:abstractNumId w:val="33"/>
  </w:num>
  <w:num w:numId="39">
    <w:abstractNumId w:val="14"/>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EF0"/>
    <w:rsid w:val="000000DE"/>
    <w:rsid w:val="00000C4A"/>
    <w:rsid w:val="000034BA"/>
    <w:rsid w:val="000034E1"/>
    <w:rsid w:val="00004029"/>
    <w:rsid w:val="00004E46"/>
    <w:rsid w:val="00005EA2"/>
    <w:rsid w:val="00005F5F"/>
    <w:rsid w:val="00006393"/>
    <w:rsid w:val="00006998"/>
    <w:rsid w:val="0000719D"/>
    <w:rsid w:val="0001031A"/>
    <w:rsid w:val="0001039E"/>
    <w:rsid w:val="00012D64"/>
    <w:rsid w:val="000130E2"/>
    <w:rsid w:val="00014D0E"/>
    <w:rsid w:val="00015DB1"/>
    <w:rsid w:val="00016A98"/>
    <w:rsid w:val="000176EC"/>
    <w:rsid w:val="000178C5"/>
    <w:rsid w:val="00017D87"/>
    <w:rsid w:val="000205B4"/>
    <w:rsid w:val="00021C36"/>
    <w:rsid w:val="00021F66"/>
    <w:rsid w:val="000228EB"/>
    <w:rsid w:val="00023142"/>
    <w:rsid w:val="00023395"/>
    <w:rsid w:val="00024721"/>
    <w:rsid w:val="00024937"/>
    <w:rsid w:val="00024C3F"/>
    <w:rsid w:val="00024FEB"/>
    <w:rsid w:val="00026206"/>
    <w:rsid w:val="00026ACF"/>
    <w:rsid w:val="00027D13"/>
    <w:rsid w:val="00030891"/>
    <w:rsid w:val="00030D4B"/>
    <w:rsid w:val="00030F93"/>
    <w:rsid w:val="00031CB2"/>
    <w:rsid w:val="00031E70"/>
    <w:rsid w:val="00032427"/>
    <w:rsid w:val="00033AF2"/>
    <w:rsid w:val="00035E86"/>
    <w:rsid w:val="0003722A"/>
    <w:rsid w:val="000375B8"/>
    <w:rsid w:val="000415AE"/>
    <w:rsid w:val="000433D6"/>
    <w:rsid w:val="000435BD"/>
    <w:rsid w:val="00043A9B"/>
    <w:rsid w:val="00044878"/>
    <w:rsid w:val="0004492F"/>
    <w:rsid w:val="00044D9A"/>
    <w:rsid w:val="00045135"/>
    <w:rsid w:val="00046453"/>
    <w:rsid w:val="00046DCA"/>
    <w:rsid w:val="0005329E"/>
    <w:rsid w:val="0005357A"/>
    <w:rsid w:val="00053F26"/>
    <w:rsid w:val="000560B4"/>
    <w:rsid w:val="000612FC"/>
    <w:rsid w:val="00061B0C"/>
    <w:rsid w:val="00063252"/>
    <w:rsid w:val="000640FE"/>
    <w:rsid w:val="00064132"/>
    <w:rsid w:val="00064203"/>
    <w:rsid w:val="00065535"/>
    <w:rsid w:val="000719FD"/>
    <w:rsid w:val="00073476"/>
    <w:rsid w:val="000741AB"/>
    <w:rsid w:val="00075CD1"/>
    <w:rsid w:val="00076637"/>
    <w:rsid w:val="00076735"/>
    <w:rsid w:val="0007727B"/>
    <w:rsid w:val="00077394"/>
    <w:rsid w:val="00077EB8"/>
    <w:rsid w:val="0008299F"/>
    <w:rsid w:val="00083CA8"/>
    <w:rsid w:val="000844EB"/>
    <w:rsid w:val="00084B45"/>
    <w:rsid w:val="00085475"/>
    <w:rsid w:val="00085A8A"/>
    <w:rsid w:val="00085EC9"/>
    <w:rsid w:val="00087D7F"/>
    <w:rsid w:val="000900FA"/>
    <w:rsid w:val="00090C1F"/>
    <w:rsid w:val="00092F67"/>
    <w:rsid w:val="000932E7"/>
    <w:rsid w:val="00093676"/>
    <w:rsid w:val="0009554D"/>
    <w:rsid w:val="00096604"/>
    <w:rsid w:val="00096F76"/>
    <w:rsid w:val="00097955"/>
    <w:rsid w:val="000A0B20"/>
    <w:rsid w:val="000A1944"/>
    <w:rsid w:val="000A1ABA"/>
    <w:rsid w:val="000A1D01"/>
    <w:rsid w:val="000A42C6"/>
    <w:rsid w:val="000A5434"/>
    <w:rsid w:val="000A5E20"/>
    <w:rsid w:val="000A6C35"/>
    <w:rsid w:val="000B1922"/>
    <w:rsid w:val="000B1C1A"/>
    <w:rsid w:val="000B3358"/>
    <w:rsid w:val="000B4185"/>
    <w:rsid w:val="000B4ABA"/>
    <w:rsid w:val="000B4FA1"/>
    <w:rsid w:val="000B6995"/>
    <w:rsid w:val="000B6B0D"/>
    <w:rsid w:val="000B6B1E"/>
    <w:rsid w:val="000B6C04"/>
    <w:rsid w:val="000C0C13"/>
    <w:rsid w:val="000C1C3D"/>
    <w:rsid w:val="000C2185"/>
    <w:rsid w:val="000C2452"/>
    <w:rsid w:val="000C25E4"/>
    <w:rsid w:val="000C32FD"/>
    <w:rsid w:val="000C4414"/>
    <w:rsid w:val="000C47B3"/>
    <w:rsid w:val="000C557A"/>
    <w:rsid w:val="000C6E82"/>
    <w:rsid w:val="000D1C43"/>
    <w:rsid w:val="000D2D7E"/>
    <w:rsid w:val="000D3C9F"/>
    <w:rsid w:val="000D3CAD"/>
    <w:rsid w:val="000D4580"/>
    <w:rsid w:val="000D4664"/>
    <w:rsid w:val="000D6195"/>
    <w:rsid w:val="000D63B2"/>
    <w:rsid w:val="000D7F07"/>
    <w:rsid w:val="000E017E"/>
    <w:rsid w:val="000E0A08"/>
    <w:rsid w:val="000E194E"/>
    <w:rsid w:val="000E209D"/>
    <w:rsid w:val="000E28F6"/>
    <w:rsid w:val="000E3B37"/>
    <w:rsid w:val="000E4F48"/>
    <w:rsid w:val="000E7E08"/>
    <w:rsid w:val="000F0064"/>
    <w:rsid w:val="000F0818"/>
    <w:rsid w:val="000F0EFD"/>
    <w:rsid w:val="000F1117"/>
    <w:rsid w:val="000F375C"/>
    <w:rsid w:val="000F6DCA"/>
    <w:rsid w:val="000F7452"/>
    <w:rsid w:val="000F7920"/>
    <w:rsid w:val="000F7D3E"/>
    <w:rsid w:val="000F7E1D"/>
    <w:rsid w:val="00100769"/>
    <w:rsid w:val="001007F9"/>
    <w:rsid w:val="00100DF3"/>
    <w:rsid w:val="00101D92"/>
    <w:rsid w:val="001027C8"/>
    <w:rsid w:val="001031CB"/>
    <w:rsid w:val="00103432"/>
    <w:rsid w:val="00104594"/>
    <w:rsid w:val="001071D1"/>
    <w:rsid w:val="00107850"/>
    <w:rsid w:val="00110F30"/>
    <w:rsid w:val="0011295C"/>
    <w:rsid w:val="0011360F"/>
    <w:rsid w:val="0011440A"/>
    <w:rsid w:val="00114558"/>
    <w:rsid w:val="00116A58"/>
    <w:rsid w:val="00117D87"/>
    <w:rsid w:val="00120EEC"/>
    <w:rsid w:val="001218EE"/>
    <w:rsid w:val="00121C71"/>
    <w:rsid w:val="00121E4F"/>
    <w:rsid w:val="00123EDD"/>
    <w:rsid w:val="00124A1B"/>
    <w:rsid w:val="00124C66"/>
    <w:rsid w:val="00124C85"/>
    <w:rsid w:val="00126648"/>
    <w:rsid w:val="00126F05"/>
    <w:rsid w:val="00127098"/>
    <w:rsid w:val="00130191"/>
    <w:rsid w:val="00130642"/>
    <w:rsid w:val="00130D80"/>
    <w:rsid w:val="00131FA5"/>
    <w:rsid w:val="00133301"/>
    <w:rsid w:val="00134383"/>
    <w:rsid w:val="00134697"/>
    <w:rsid w:val="001365D0"/>
    <w:rsid w:val="00137649"/>
    <w:rsid w:val="001379A7"/>
    <w:rsid w:val="001407D3"/>
    <w:rsid w:val="00140809"/>
    <w:rsid w:val="00141635"/>
    <w:rsid w:val="00144D2A"/>
    <w:rsid w:val="001458AD"/>
    <w:rsid w:val="00145B5D"/>
    <w:rsid w:val="0014784C"/>
    <w:rsid w:val="001502C9"/>
    <w:rsid w:val="00150F32"/>
    <w:rsid w:val="0015159A"/>
    <w:rsid w:val="00151B9A"/>
    <w:rsid w:val="001530EB"/>
    <w:rsid w:val="00153FA8"/>
    <w:rsid w:val="001542C8"/>
    <w:rsid w:val="00155433"/>
    <w:rsid w:val="001562A1"/>
    <w:rsid w:val="00156BDC"/>
    <w:rsid w:val="00157AAB"/>
    <w:rsid w:val="0016060D"/>
    <w:rsid w:val="00160B4F"/>
    <w:rsid w:val="001626BB"/>
    <w:rsid w:val="00162F7E"/>
    <w:rsid w:val="00166CB4"/>
    <w:rsid w:val="001674A1"/>
    <w:rsid w:val="00170161"/>
    <w:rsid w:val="00170211"/>
    <w:rsid w:val="0017129D"/>
    <w:rsid w:val="001712B7"/>
    <w:rsid w:val="00171674"/>
    <w:rsid w:val="0017195B"/>
    <w:rsid w:val="00171E1B"/>
    <w:rsid w:val="00172BB2"/>
    <w:rsid w:val="00174D3C"/>
    <w:rsid w:val="00175A57"/>
    <w:rsid w:val="0017623B"/>
    <w:rsid w:val="00177695"/>
    <w:rsid w:val="00177F53"/>
    <w:rsid w:val="0018090B"/>
    <w:rsid w:val="00181D51"/>
    <w:rsid w:val="00182041"/>
    <w:rsid w:val="00182626"/>
    <w:rsid w:val="0018280C"/>
    <w:rsid w:val="001847C2"/>
    <w:rsid w:val="00185827"/>
    <w:rsid w:val="001867D4"/>
    <w:rsid w:val="00186ACA"/>
    <w:rsid w:val="00186E8A"/>
    <w:rsid w:val="001878FC"/>
    <w:rsid w:val="00187C9A"/>
    <w:rsid w:val="00190FD9"/>
    <w:rsid w:val="00191015"/>
    <w:rsid w:val="00191209"/>
    <w:rsid w:val="0019285E"/>
    <w:rsid w:val="00192BBF"/>
    <w:rsid w:val="001941D6"/>
    <w:rsid w:val="0019490C"/>
    <w:rsid w:val="00196346"/>
    <w:rsid w:val="00197F9D"/>
    <w:rsid w:val="001A0065"/>
    <w:rsid w:val="001A0CF8"/>
    <w:rsid w:val="001A17A1"/>
    <w:rsid w:val="001A1886"/>
    <w:rsid w:val="001A1D43"/>
    <w:rsid w:val="001A2DD3"/>
    <w:rsid w:val="001A4E28"/>
    <w:rsid w:val="001A5FEE"/>
    <w:rsid w:val="001A792C"/>
    <w:rsid w:val="001B13F5"/>
    <w:rsid w:val="001B2A8B"/>
    <w:rsid w:val="001B2A95"/>
    <w:rsid w:val="001B4490"/>
    <w:rsid w:val="001B48B1"/>
    <w:rsid w:val="001B561D"/>
    <w:rsid w:val="001B6C5C"/>
    <w:rsid w:val="001C0662"/>
    <w:rsid w:val="001C119C"/>
    <w:rsid w:val="001C1B15"/>
    <w:rsid w:val="001C20EE"/>
    <w:rsid w:val="001C3854"/>
    <w:rsid w:val="001C4662"/>
    <w:rsid w:val="001C4AAB"/>
    <w:rsid w:val="001C6EC9"/>
    <w:rsid w:val="001D0C70"/>
    <w:rsid w:val="001D10AA"/>
    <w:rsid w:val="001D1AD1"/>
    <w:rsid w:val="001D1C1E"/>
    <w:rsid w:val="001D21C6"/>
    <w:rsid w:val="001D38C7"/>
    <w:rsid w:val="001D3A74"/>
    <w:rsid w:val="001D61B7"/>
    <w:rsid w:val="001D7353"/>
    <w:rsid w:val="001D743C"/>
    <w:rsid w:val="001D7E49"/>
    <w:rsid w:val="001E140B"/>
    <w:rsid w:val="001E3046"/>
    <w:rsid w:val="001E3D1C"/>
    <w:rsid w:val="001E486F"/>
    <w:rsid w:val="001E4EFC"/>
    <w:rsid w:val="001E5738"/>
    <w:rsid w:val="001E5FB6"/>
    <w:rsid w:val="001E5FE3"/>
    <w:rsid w:val="001F1A39"/>
    <w:rsid w:val="001F2711"/>
    <w:rsid w:val="001F4CE0"/>
    <w:rsid w:val="001F4DC7"/>
    <w:rsid w:val="001F4E5A"/>
    <w:rsid w:val="002000C0"/>
    <w:rsid w:val="0020037C"/>
    <w:rsid w:val="0020165C"/>
    <w:rsid w:val="002052A4"/>
    <w:rsid w:val="002064AB"/>
    <w:rsid w:val="00210764"/>
    <w:rsid w:val="002113DB"/>
    <w:rsid w:val="00211BA4"/>
    <w:rsid w:val="00212F44"/>
    <w:rsid w:val="002156C4"/>
    <w:rsid w:val="002163A3"/>
    <w:rsid w:val="00216617"/>
    <w:rsid w:val="002167B5"/>
    <w:rsid w:val="00216B5E"/>
    <w:rsid w:val="002209F9"/>
    <w:rsid w:val="0022150B"/>
    <w:rsid w:val="00222D7C"/>
    <w:rsid w:val="00223D4A"/>
    <w:rsid w:val="00225702"/>
    <w:rsid w:val="00225BF8"/>
    <w:rsid w:val="00225DAD"/>
    <w:rsid w:val="00227602"/>
    <w:rsid w:val="00230BA8"/>
    <w:rsid w:val="0023194A"/>
    <w:rsid w:val="00231A53"/>
    <w:rsid w:val="0023444D"/>
    <w:rsid w:val="0023516C"/>
    <w:rsid w:val="002358FD"/>
    <w:rsid w:val="002363B4"/>
    <w:rsid w:val="00236CD5"/>
    <w:rsid w:val="002439E3"/>
    <w:rsid w:val="00244E8E"/>
    <w:rsid w:val="00245526"/>
    <w:rsid w:val="00245E57"/>
    <w:rsid w:val="00246087"/>
    <w:rsid w:val="002467A2"/>
    <w:rsid w:val="0024680D"/>
    <w:rsid w:val="00247744"/>
    <w:rsid w:val="00250E63"/>
    <w:rsid w:val="0025239A"/>
    <w:rsid w:val="00252CD7"/>
    <w:rsid w:val="00254890"/>
    <w:rsid w:val="002550B6"/>
    <w:rsid w:val="002554DD"/>
    <w:rsid w:val="0025660E"/>
    <w:rsid w:val="00257579"/>
    <w:rsid w:val="00257710"/>
    <w:rsid w:val="002604C4"/>
    <w:rsid w:val="0026082C"/>
    <w:rsid w:val="002638CB"/>
    <w:rsid w:val="00263FAD"/>
    <w:rsid w:val="00264BA4"/>
    <w:rsid w:val="00265E27"/>
    <w:rsid w:val="0026678B"/>
    <w:rsid w:val="00266C89"/>
    <w:rsid w:val="002705AA"/>
    <w:rsid w:val="00270B4C"/>
    <w:rsid w:val="00274808"/>
    <w:rsid w:val="0027663F"/>
    <w:rsid w:val="00277A87"/>
    <w:rsid w:val="00281AD4"/>
    <w:rsid w:val="00281DF2"/>
    <w:rsid w:val="00283959"/>
    <w:rsid w:val="002839F7"/>
    <w:rsid w:val="0028660F"/>
    <w:rsid w:val="00290C63"/>
    <w:rsid w:val="002917CF"/>
    <w:rsid w:val="00291EC2"/>
    <w:rsid w:val="00292D88"/>
    <w:rsid w:val="002A098D"/>
    <w:rsid w:val="002A15E4"/>
    <w:rsid w:val="002A1844"/>
    <w:rsid w:val="002A18CF"/>
    <w:rsid w:val="002A237D"/>
    <w:rsid w:val="002A273E"/>
    <w:rsid w:val="002A3275"/>
    <w:rsid w:val="002A4404"/>
    <w:rsid w:val="002A4EBF"/>
    <w:rsid w:val="002A522A"/>
    <w:rsid w:val="002A582E"/>
    <w:rsid w:val="002A6664"/>
    <w:rsid w:val="002B01A9"/>
    <w:rsid w:val="002B08DB"/>
    <w:rsid w:val="002B2B18"/>
    <w:rsid w:val="002B2EF6"/>
    <w:rsid w:val="002B4D34"/>
    <w:rsid w:val="002B5A74"/>
    <w:rsid w:val="002B618B"/>
    <w:rsid w:val="002B7CED"/>
    <w:rsid w:val="002C0105"/>
    <w:rsid w:val="002C0143"/>
    <w:rsid w:val="002C1935"/>
    <w:rsid w:val="002C27EC"/>
    <w:rsid w:val="002C2F75"/>
    <w:rsid w:val="002C35BB"/>
    <w:rsid w:val="002C35F3"/>
    <w:rsid w:val="002C3BFC"/>
    <w:rsid w:val="002C5044"/>
    <w:rsid w:val="002D0611"/>
    <w:rsid w:val="002D373A"/>
    <w:rsid w:val="002D5451"/>
    <w:rsid w:val="002D6064"/>
    <w:rsid w:val="002D7E6A"/>
    <w:rsid w:val="002E1379"/>
    <w:rsid w:val="002E1569"/>
    <w:rsid w:val="002E17A4"/>
    <w:rsid w:val="002E1848"/>
    <w:rsid w:val="002E21C7"/>
    <w:rsid w:val="002E248E"/>
    <w:rsid w:val="002E4BF4"/>
    <w:rsid w:val="002E5F66"/>
    <w:rsid w:val="002F16AF"/>
    <w:rsid w:val="002F17F0"/>
    <w:rsid w:val="002F1831"/>
    <w:rsid w:val="002F2BB7"/>
    <w:rsid w:val="002F4B5A"/>
    <w:rsid w:val="002F63E8"/>
    <w:rsid w:val="002F7938"/>
    <w:rsid w:val="003037E3"/>
    <w:rsid w:val="00305FAC"/>
    <w:rsid w:val="00306029"/>
    <w:rsid w:val="0031011A"/>
    <w:rsid w:val="0031085C"/>
    <w:rsid w:val="00310B9A"/>
    <w:rsid w:val="00311074"/>
    <w:rsid w:val="00315E0B"/>
    <w:rsid w:val="00316026"/>
    <w:rsid w:val="0031629C"/>
    <w:rsid w:val="00317437"/>
    <w:rsid w:val="00317D7B"/>
    <w:rsid w:val="00320A2C"/>
    <w:rsid w:val="00321423"/>
    <w:rsid w:val="003219AB"/>
    <w:rsid w:val="00322641"/>
    <w:rsid w:val="00322EFB"/>
    <w:rsid w:val="003232D6"/>
    <w:rsid w:val="003245CF"/>
    <w:rsid w:val="0032473B"/>
    <w:rsid w:val="003250BB"/>
    <w:rsid w:val="0032532C"/>
    <w:rsid w:val="00325C17"/>
    <w:rsid w:val="00330855"/>
    <w:rsid w:val="00332437"/>
    <w:rsid w:val="00333DFF"/>
    <w:rsid w:val="00333F45"/>
    <w:rsid w:val="003342F7"/>
    <w:rsid w:val="0033535C"/>
    <w:rsid w:val="00335C13"/>
    <w:rsid w:val="00335F2F"/>
    <w:rsid w:val="00335F57"/>
    <w:rsid w:val="00336B94"/>
    <w:rsid w:val="0033702C"/>
    <w:rsid w:val="00340434"/>
    <w:rsid w:val="00340D2A"/>
    <w:rsid w:val="0034227B"/>
    <w:rsid w:val="0034461B"/>
    <w:rsid w:val="00344B1A"/>
    <w:rsid w:val="0034503D"/>
    <w:rsid w:val="00345100"/>
    <w:rsid w:val="00345ED8"/>
    <w:rsid w:val="003464E4"/>
    <w:rsid w:val="00346AF1"/>
    <w:rsid w:val="00350A99"/>
    <w:rsid w:val="00352672"/>
    <w:rsid w:val="0035305B"/>
    <w:rsid w:val="00353EB9"/>
    <w:rsid w:val="00355501"/>
    <w:rsid w:val="00355577"/>
    <w:rsid w:val="00355E30"/>
    <w:rsid w:val="00357B13"/>
    <w:rsid w:val="00360046"/>
    <w:rsid w:val="003601FF"/>
    <w:rsid w:val="00360232"/>
    <w:rsid w:val="00360363"/>
    <w:rsid w:val="00361C06"/>
    <w:rsid w:val="00361FC9"/>
    <w:rsid w:val="00362264"/>
    <w:rsid w:val="00362FCD"/>
    <w:rsid w:val="003636BF"/>
    <w:rsid w:val="00364854"/>
    <w:rsid w:val="00364F71"/>
    <w:rsid w:val="003657EE"/>
    <w:rsid w:val="0036710D"/>
    <w:rsid w:val="0036754D"/>
    <w:rsid w:val="00367EB9"/>
    <w:rsid w:val="00370206"/>
    <w:rsid w:val="00371B07"/>
    <w:rsid w:val="00372C9B"/>
    <w:rsid w:val="0037343C"/>
    <w:rsid w:val="0037447D"/>
    <w:rsid w:val="00374E91"/>
    <w:rsid w:val="00375B62"/>
    <w:rsid w:val="00376F74"/>
    <w:rsid w:val="003772E2"/>
    <w:rsid w:val="00377546"/>
    <w:rsid w:val="003775BC"/>
    <w:rsid w:val="00380ABA"/>
    <w:rsid w:val="0038155E"/>
    <w:rsid w:val="003815B1"/>
    <w:rsid w:val="00382309"/>
    <w:rsid w:val="00382736"/>
    <w:rsid w:val="0038446C"/>
    <w:rsid w:val="0038587F"/>
    <w:rsid w:val="00386F18"/>
    <w:rsid w:val="00390638"/>
    <w:rsid w:val="00390CAE"/>
    <w:rsid w:val="0039147E"/>
    <w:rsid w:val="0039226F"/>
    <w:rsid w:val="00392B1A"/>
    <w:rsid w:val="0039499F"/>
    <w:rsid w:val="00394E84"/>
    <w:rsid w:val="003953CB"/>
    <w:rsid w:val="0039663A"/>
    <w:rsid w:val="00396E51"/>
    <w:rsid w:val="003970F1"/>
    <w:rsid w:val="003A12AE"/>
    <w:rsid w:val="003A173C"/>
    <w:rsid w:val="003A23ED"/>
    <w:rsid w:val="003A2F40"/>
    <w:rsid w:val="003A32C1"/>
    <w:rsid w:val="003A3397"/>
    <w:rsid w:val="003A3A3D"/>
    <w:rsid w:val="003A3DFB"/>
    <w:rsid w:val="003A4ABB"/>
    <w:rsid w:val="003A54A9"/>
    <w:rsid w:val="003A55CB"/>
    <w:rsid w:val="003A6DAC"/>
    <w:rsid w:val="003B30EF"/>
    <w:rsid w:val="003B477C"/>
    <w:rsid w:val="003B56B5"/>
    <w:rsid w:val="003B58A2"/>
    <w:rsid w:val="003B69C1"/>
    <w:rsid w:val="003B7E40"/>
    <w:rsid w:val="003C0709"/>
    <w:rsid w:val="003C22E9"/>
    <w:rsid w:val="003C24ED"/>
    <w:rsid w:val="003C6F50"/>
    <w:rsid w:val="003C7E5E"/>
    <w:rsid w:val="003D0944"/>
    <w:rsid w:val="003D1195"/>
    <w:rsid w:val="003D2666"/>
    <w:rsid w:val="003D340E"/>
    <w:rsid w:val="003D3D46"/>
    <w:rsid w:val="003D4930"/>
    <w:rsid w:val="003D5155"/>
    <w:rsid w:val="003D557A"/>
    <w:rsid w:val="003E0025"/>
    <w:rsid w:val="003E0EE2"/>
    <w:rsid w:val="003E1214"/>
    <w:rsid w:val="003E1FC4"/>
    <w:rsid w:val="003E3CD7"/>
    <w:rsid w:val="003E418D"/>
    <w:rsid w:val="003E4245"/>
    <w:rsid w:val="003E4359"/>
    <w:rsid w:val="003E4620"/>
    <w:rsid w:val="003E4848"/>
    <w:rsid w:val="003E487D"/>
    <w:rsid w:val="003E55A5"/>
    <w:rsid w:val="003E5EC7"/>
    <w:rsid w:val="003E641F"/>
    <w:rsid w:val="003E6B66"/>
    <w:rsid w:val="003E7313"/>
    <w:rsid w:val="003E7B94"/>
    <w:rsid w:val="003E7EAE"/>
    <w:rsid w:val="003F002B"/>
    <w:rsid w:val="003F05A0"/>
    <w:rsid w:val="003F0796"/>
    <w:rsid w:val="003F14C1"/>
    <w:rsid w:val="003F16F2"/>
    <w:rsid w:val="003F2F19"/>
    <w:rsid w:val="003F3B4F"/>
    <w:rsid w:val="003F4681"/>
    <w:rsid w:val="003F5FED"/>
    <w:rsid w:val="003F621B"/>
    <w:rsid w:val="003F6B42"/>
    <w:rsid w:val="003F7BB4"/>
    <w:rsid w:val="00400252"/>
    <w:rsid w:val="0040045E"/>
    <w:rsid w:val="00402B94"/>
    <w:rsid w:val="00403952"/>
    <w:rsid w:val="004040D2"/>
    <w:rsid w:val="00404102"/>
    <w:rsid w:val="004047FA"/>
    <w:rsid w:val="00404D90"/>
    <w:rsid w:val="00404DFF"/>
    <w:rsid w:val="0040610F"/>
    <w:rsid w:val="00407C65"/>
    <w:rsid w:val="00407D53"/>
    <w:rsid w:val="004105DB"/>
    <w:rsid w:val="00411F22"/>
    <w:rsid w:val="00412BDA"/>
    <w:rsid w:val="00414352"/>
    <w:rsid w:val="00414D06"/>
    <w:rsid w:val="004152B8"/>
    <w:rsid w:val="00416BD7"/>
    <w:rsid w:val="00422894"/>
    <w:rsid w:val="00422CD8"/>
    <w:rsid w:val="00422F1E"/>
    <w:rsid w:val="0042339E"/>
    <w:rsid w:val="0042356A"/>
    <w:rsid w:val="00423DD0"/>
    <w:rsid w:val="00424FCA"/>
    <w:rsid w:val="004274AA"/>
    <w:rsid w:val="00432C55"/>
    <w:rsid w:val="00432DA3"/>
    <w:rsid w:val="0043311F"/>
    <w:rsid w:val="00433379"/>
    <w:rsid w:val="00434956"/>
    <w:rsid w:val="00436B48"/>
    <w:rsid w:val="004371DF"/>
    <w:rsid w:val="004377A1"/>
    <w:rsid w:val="00437F9C"/>
    <w:rsid w:val="0044126D"/>
    <w:rsid w:val="00442906"/>
    <w:rsid w:val="00442A1D"/>
    <w:rsid w:val="00445544"/>
    <w:rsid w:val="00445C5A"/>
    <w:rsid w:val="00445C7E"/>
    <w:rsid w:val="00446027"/>
    <w:rsid w:val="0044763B"/>
    <w:rsid w:val="00447D91"/>
    <w:rsid w:val="00451268"/>
    <w:rsid w:val="004513E3"/>
    <w:rsid w:val="00451942"/>
    <w:rsid w:val="00451A4F"/>
    <w:rsid w:val="00452C06"/>
    <w:rsid w:val="004535AD"/>
    <w:rsid w:val="0045406F"/>
    <w:rsid w:val="00455857"/>
    <w:rsid w:val="00455B09"/>
    <w:rsid w:val="00456D12"/>
    <w:rsid w:val="00460B77"/>
    <w:rsid w:val="00460DDD"/>
    <w:rsid w:val="0046253E"/>
    <w:rsid w:val="00462CC6"/>
    <w:rsid w:val="004631B4"/>
    <w:rsid w:val="0046433E"/>
    <w:rsid w:val="00464F70"/>
    <w:rsid w:val="00465831"/>
    <w:rsid w:val="00466A95"/>
    <w:rsid w:val="004672F7"/>
    <w:rsid w:val="0047143B"/>
    <w:rsid w:val="0047168B"/>
    <w:rsid w:val="00471AD6"/>
    <w:rsid w:val="00472889"/>
    <w:rsid w:val="00472B8F"/>
    <w:rsid w:val="00473C21"/>
    <w:rsid w:val="00475B0E"/>
    <w:rsid w:val="00475C71"/>
    <w:rsid w:val="004766B0"/>
    <w:rsid w:val="00476754"/>
    <w:rsid w:val="004775CD"/>
    <w:rsid w:val="00477E5E"/>
    <w:rsid w:val="00481DFB"/>
    <w:rsid w:val="00482316"/>
    <w:rsid w:val="004834DD"/>
    <w:rsid w:val="00483C4C"/>
    <w:rsid w:val="00486942"/>
    <w:rsid w:val="004900B4"/>
    <w:rsid w:val="004903A1"/>
    <w:rsid w:val="00490914"/>
    <w:rsid w:val="00491E9D"/>
    <w:rsid w:val="004922BA"/>
    <w:rsid w:val="00494D8A"/>
    <w:rsid w:val="004962BA"/>
    <w:rsid w:val="004A0229"/>
    <w:rsid w:val="004A166B"/>
    <w:rsid w:val="004A1BB9"/>
    <w:rsid w:val="004A3CB5"/>
    <w:rsid w:val="004A40B1"/>
    <w:rsid w:val="004A4F38"/>
    <w:rsid w:val="004A6A6E"/>
    <w:rsid w:val="004A6B9C"/>
    <w:rsid w:val="004A6C86"/>
    <w:rsid w:val="004A7986"/>
    <w:rsid w:val="004B10EB"/>
    <w:rsid w:val="004B2086"/>
    <w:rsid w:val="004B32B5"/>
    <w:rsid w:val="004B61A4"/>
    <w:rsid w:val="004B725A"/>
    <w:rsid w:val="004C1517"/>
    <w:rsid w:val="004C1FEE"/>
    <w:rsid w:val="004C2976"/>
    <w:rsid w:val="004C2F1A"/>
    <w:rsid w:val="004C43B6"/>
    <w:rsid w:val="004C5DC1"/>
    <w:rsid w:val="004C75CA"/>
    <w:rsid w:val="004C779C"/>
    <w:rsid w:val="004C7EF1"/>
    <w:rsid w:val="004D07F9"/>
    <w:rsid w:val="004D11F7"/>
    <w:rsid w:val="004D2263"/>
    <w:rsid w:val="004D2E6D"/>
    <w:rsid w:val="004D2FAE"/>
    <w:rsid w:val="004D4904"/>
    <w:rsid w:val="004D4C5C"/>
    <w:rsid w:val="004D53C9"/>
    <w:rsid w:val="004D6B3B"/>
    <w:rsid w:val="004D7A05"/>
    <w:rsid w:val="004E1A3A"/>
    <w:rsid w:val="004E2382"/>
    <w:rsid w:val="004E33A9"/>
    <w:rsid w:val="004E43C1"/>
    <w:rsid w:val="004E4435"/>
    <w:rsid w:val="004E4BB0"/>
    <w:rsid w:val="004E6AFB"/>
    <w:rsid w:val="004F058A"/>
    <w:rsid w:val="004F0EF0"/>
    <w:rsid w:val="004F1AA1"/>
    <w:rsid w:val="004F1B77"/>
    <w:rsid w:val="004F212A"/>
    <w:rsid w:val="004F2498"/>
    <w:rsid w:val="004F271E"/>
    <w:rsid w:val="004F321B"/>
    <w:rsid w:val="004F51FE"/>
    <w:rsid w:val="004F6B78"/>
    <w:rsid w:val="004F6F93"/>
    <w:rsid w:val="004F7173"/>
    <w:rsid w:val="005000B7"/>
    <w:rsid w:val="00500473"/>
    <w:rsid w:val="00502E64"/>
    <w:rsid w:val="0050378C"/>
    <w:rsid w:val="005039CF"/>
    <w:rsid w:val="00503CD9"/>
    <w:rsid w:val="00504F4B"/>
    <w:rsid w:val="0050537D"/>
    <w:rsid w:val="0050644B"/>
    <w:rsid w:val="00507CCD"/>
    <w:rsid w:val="00510248"/>
    <w:rsid w:val="00510B4A"/>
    <w:rsid w:val="00511458"/>
    <w:rsid w:val="00511EE6"/>
    <w:rsid w:val="00512C6F"/>
    <w:rsid w:val="005134C0"/>
    <w:rsid w:val="00513E0F"/>
    <w:rsid w:val="00515BA0"/>
    <w:rsid w:val="00515E85"/>
    <w:rsid w:val="00516727"/>
    <w:rsid w:val="005177E5"/>
    <w:rsid w:val="00521C73"/>
    <w:rsid w:val="00522161"/>
    <w:rsid w:val="005230AB"/>
    <w:rsid w:val="005234B1"/>
    <w:rsid w:val="00525CAB"/>
    <w:rsid w:val="00525FFB"/>
    <w:rsid w:val="005303C3"/>
    <w:rsid w:val="005324BC"/>
    <w:rsid w:val="00534DBE"/>
    <w:rsid w:val="00535DF2"/>
    <w:rsid w:val="00536E5F"/>
    <w:rsid w:val="00540317"/>
    <w:rsid w:val="00541773"/>
    <w:rsid w:val="00542336"/>
    <w:rsid w:val="00542416"/>
    <w:rsid w:val="005424E0"/>
    <w:rsid w:val="0054330B"/>
    <w:rsid w:val="005436F3"/>
    <w:rsid w:val="005452A9"/>
    <w:rsid w:val="0054530A"/>
    <w:rsid w:val="005453F7"/>
    <w:rsid w:val="005475B1"/>
    <w:rsid w:val="00547E15"/>
    <w:rsid w:val="00550031"/>
    <w:rsid w:val="005508F8"/>
    <w:rsid w:val="005529AC"/>
    <w:rsid w:val="00552FD1"/>
    <w:rsid w:val="0055305B"/>
    <w:rsid w:val="00554458"/>
    <w:rsid w:val="005547E9"/>
    <w:rsid w:val="005554A6"/>
    <w:rsid w:val="005563D4"/>
    <w:rsid w:val="00557067"/>
    <w:rsid w:val="00560D50"/>
    <w:rsid w:val="00561EFA"/>
    <w:rsid w:val="00562C44"/>
    <w:rsid w:val="00563044"/>
    <w:rsid w:val="005635AD"/>
    <w:rsid w:val="00566686"/>
    <w:rsid w:val="00566FCD"/>
    <w:rsid w:val="00567944"/>
    <w:rsid w:val="00567D3A"/>
    <w:rsid w:val="00570FA7"/>
    <w:rsid w:val="005724B2"/>
    <w:rsid w:val="0057276E"/>
    <w:rsid w:val="00572E77"/>
    <w:rsid w:val="005730CE"/>
    <w:rsid w:val="00573C45"/>
    <w:rsid w:val="0057427D"/>
    <w:rsid w:val="00575A5F"/>
    <w:rsid w:val="00575E61"/>
    <w:rsid w:val="00575EAA"/>
    <w:rsid w:val="00577FAE"/>
    <w:rsid w:val="005801B7"/>
    <w:rsid w:val="00581FB5"/>
    <w:rsid w:val="005829C2"/>
    <w:rsid w:val="005849ED"/>
    <w:rsid w:val="00585A27"/>
    <w:rsid w:val="005874B0"/>
    <w:rsid w:val="00587CFC"/>
    <w:rsid w:val="00587E52"/>
    <w:rsid w:val="00590A24"/>
    <w:rsid w:val="00591ACB"/>
    <w:rsid w:val="0059367C"/>
    <w:rsid w:val="00593958"/>
    <w:rsid w:val="005944B4"/>
    <w:rsid w:val="0059484F"/>
    <w:rsid w:val="00594D6C"/>
    <w:rsid w:val="00595CE5"/>
    <w:rsid w:val="00597ADD"/>
    <w:rsid w:val="00597D53"/>
    <w:rsid w:val="005A0746"/>
    <w:rsid w:val="005A17AC"/>
    <w:rsid w:val="005A39DF"/>
    <w:rsid w:val="005A4941"/>
    <w:rsid w:val="005A600C"/>
    <w:rsid w:val="005A6603"/>
    <w:rsid w:val="005A6B7B"/>
    <w:rsid w:val="005A75B7"/>
    <w:rsid w:val="005B1291"/>
    <w:rsid w:val="005B16A3"/>
    <w:rsid w:val="005B18B7"/>
    <w:rsid w:val="005B2420"/>
    <w:rsid w:val="005B2FC8"/>
    <w:rsid w:val="005B5975"/>
    <w:rsid w:val="005B5AC8"/>
    <w:rsid w:val="005B7532"/>
    <w:rsid w:val="005B78CB"/>
    <w:rsid w:val="005B7FB0"/>
    <w:rsid w:val="005C06EF"/>
    <w:rsid w:val="005C140A"/>
    <w:rsid w:val="005C2157"/>
    <w:rsid w:val="005C372A"/>
    <w:rsid w:val="005C4201"/>
    <w:rsid w:val="005C4BA2"/>
    <w:rsid w:val="005C5ED9"/>
    <w:rsid w:val="005C5F46"/>
    <w:rsid w:val="005C64AC"/>
    <w:rsid w:val="005D07D1"/>
    <w:rsid w:val="005D0C28"/>
    <w:rsid w:val="005D2E99"/>
    <w:rsid w:val="005D3259"/>
    <w:rsid w:val="005D3E2B"/>
    <w:rsid w:val="005D41C0"/>
    <w:rsid w:val="005D438D"/>
    <w:rsid w:val="005D43C3"/>
    <w:rsid w:val="005D4498"/>
    <w:rsid w:val="005D469F"/>
    <w:rsid w:val="005D6DBF"/>
    <w:rsid w:val="005E0162"/>
    <w:rsid w:val="005E056A"/>
    <w:rsid w:val="005E0D62"/>
    <w:rsid w:val="005E1828"/>
    <w:rsid w:val="005E2817"/>
    <w:rsid w:val="005E3AF2"/>
    <w:rsid w:val="005E5E26"/>
    <w:rsid w:val="005E6DA2"/>
    <w:rsid w:val="005E733E"/>
    <w:rsid w:val="005E73BB"/>
    <w:rsid w:val="005E76E6"/>
    <w:rsid w:val="005E7AC2"/>
    <w:rsid w:val="005F0684"/>
    <w:rsid w:val="005F1E29"/>
    <w:rsid w:val="005F2FB2"/>
    <w:rsid w:val="005F3A12"/>
    <w:rsid w:val="005F5A0A"/>
    <w:rsid w:val="005F5A92"/>
    <w:rsid w:val="005F5DCC"/>
    <w:rsid w:val="005F5F7E"/>
    <w:rsid w:val="005F63B5"/>
    <w:rsid w:val="005F6449"/>
    <w:rsid w:val="005F66EC"/>
    <w:rsid w:val="005F7BE5"/>
    <w:rsid w:val="0060113E"/>
    <w:rsid w:val="00602A10"/>
    <w:rsid w:val="00602BCE"/>
    <w:rsid w:val="00602F97"/>
    <w:rsid w:val="0060779F"/>
    <w:rsid w:val="0061033C"/>
    <w:rsid w:val="00611A6D"/>
    <w:rsid w:val="00612A72"/>
    <w:rsid w:val="00612BB7"/>
    <w:rsid w:val="00613692"/>
    <w:rsid w:val="00615917"/>
    <w:rsid w:val="006170E5"/>
    <w:rsid w:val="00621573"/>
    <w:rsid w:val="0062252E"/>
    <w:rsid w:val="00623103"/>
    <w:rsid w:val="00624500"/>
    <w:rsid w:val="00624528"/>
    <w:rsid w:val="00624A4B"/>
    <w:rsid w:val="00625B5E"/>
    <w:rsid w:val="00625DD5"/>
    <w:rsid w:val="00625F0A"/>
    <w:rsid w:val="00626AD1"/>
    <w:rsid w:val="00630447"/>
    <w:rsid w:val="00631D25"/>
    <w:rsid w:val="00632625"/>
    <w:rsid w:val="00632D10"/>
    <w:rsid w:val="006353E8"/>
    <w:rsid w:val="00635A0A"/>
    <w:rsid w:val="00635AE8"/>
    <w:rsid w:val="00636522"/>
    <w:rsid w:val="0063706C"/>
    <w:rsid w:val="0063723F"/>
    <w:rsid w:val="0064105C"/>
    <w:rsid w:val="00641110"/>
    <w:rsid w:val="006411D8"/>
    <w:rsid w:val="00642681"/>
    <w:rsid w:val="00643A1A"/>
    <w:rsid w:val="00644CD4"/>
    <w:rsid w:val="006463FD"/>
    <w:rsid w:val="00646BCF"/>
    <w:rsid w:val="0064723D"/>
    <w:rsid w:val="006504BF"/>
    <w:rsid w:val="00652762"/>
    <w:rsid w:val="00653B43"/>
    <w:rsid w:val="006549EB"/>
    <w:rsid w:val="0065682D"/>
    <w:rsid w:val="00657A0B"/>
    <w:rsid w:val="00657B36"/>
    <w:rsid w:val="00657E82"/>
    <w:rsid w:val="00660EA1"/>
    <w:rsid w:val="00661524"/>
    <w:rsid w:val="006625B2"/>
    <w:rsid w:val="006630EE"/>
    <w:rsid w:val="006634FA"/>
    <w:rsid w:val="00663F20"/>
    <w:rsid w:val="00665384"/>
    <w:rsid w:val="006665A0"/>
    <w:rsid w:val="00670E3F"/>
    <w:rsid w:val="006711A0"/>
    <w:rsid w:val="006714DA"/>
    <w:rsid w:val="00672445"/>
    <w:rsid w:val="006724F2"/>
    <w:rsid w:val="00672EED"/>
    <w:rsid w:val="0067375F"/>
    <w:rsid w:val="00673E25"/>
    <w:rsid w:val="006757FB"/>
    <w:rsid w:val="00675919"/>
    <w:rsid w:val="00676CF0"/>
    <w:rsid w:val="00676EC6"/>
    <w:rsid w:val="00677072"/>
    <w:rsid w:val="00680D74"/>
    <w:rsid w:val="00681B34"/>
    <w:rsid w:val="006822E5"/>
    <w:rsid w:val="00682F0A"/>
    <w:rsid w:val="006830E6"/>
    <w:rsid w:val="00683718"/>
    <w:rsid w:val="00683B64"/>
    <w:rsid w:val="00687285"/>
    <w:rsid w:val="006907CE"/>
    <w:rsid w:val="0069080A"/>
    <w:rsid w:val="0069246E"/>
    <w:rsid w:val="006924C5"/>
    <w:rsid w:val="00694CAB"/>
    <w:rsid w:val="006A00ED"/>
    <w:rsid w:val="006A0370"/>
    <w:rsid w:val="006A28E0"/>
    <w:rsid w:val="006A4190"/>
    <w:rsid w:val="006A5758"/>
    <w:rsid w:val="006A58A9"/>
    <w:rsid w:val="006A5FE7"/>
    <w:rsid w:val="006A6B10"/>
    <w:rsid w:val="006A70C7"/>
    <w:rsid w:val="006B181F"/>
    <w:rsid w:val="006B1A07"/>
    <w:rsid w:val="006B1FA6"/>
    <w:rsid w:val="006B22D5"/>
    <w:rsid w:val="006B3B14"/>
    <w:rsid w:val="006B5B81"/>
    <w:rsid w:val="006B6843"/>
    <w:rsid w:val="006B7C01"/>
    <w:rsid w:val="006C0905"/>
    <w:rsid w:val="006C16ED"/>
    <w:rsid w:val="006C3A68"/>
    <w:rsid w:val="006C4754"/>
    <w:rsid w:val="006C4B28"/>
    <w:rsid w:val="006C5540"/>
    <w:rsid w:val="006C568D"/>
    <w:rsid w:val="006C5D72"/>
    <w:rsid w:val="006C7BD6"/>
    <w:rsid w:val="006D1568"/>
    <w:rsid w:val="006D1C2E"/>
    <w:rsid w:val="006D2A8C"/>
    <w:rsid w:val="006D3C2E"/>
    <w:rsid w:val="006D45C8"/>
    <w:rsid w:val="006D58F0"/>
    <w:rsid w:val="006D5AE4"/>
    <w:rsid w:val="006D763F"/>
    <w:rsid w:val="006D79C9"/>
    <w:rsid w:val="006E0D0D"/>
    <w:rsid w:val="006E1684"/>
    <w:rsid w:val="006E1A79"/>
    <w:rsid w:val="006E1ECA"/>
    <w:rsid w:val="006E355D"/>
    <w:rsid w:val="006E6B85"/>
    <w:rsid w:val="006E715E"/>
    <w:rsid w:val="006F08CC"/>
    <w:rsid w:val="006F0B93"/>
    <w:rsid w:val="006F1FAC"/>
    <w:rsid w:val="006F36E7"/>
    <w:rsid w:val="006F78CC"/>
    <w:rsid w:val="0070050B"/>
    <w:rsid w:val="00703233"/>
    <w:rsid w:val="00703616"/>
    <w:rsid w:val="007041A3"/>
    <w:rsid w:val="00705FBC"/>
    <w:rsid w:val="007069AB"/>
    <w:rsid w:val="007072F5"/>
    <w:rsid w:val="0070778C"/>
    <w:rsid w:val="007100DE"/>
    <w:rsid w:val="007117DD"/>
    <w:rsid w:val="00714485"/>
    <w:rsid w:val="00714BB7"/>
    <w:rsid w:val="00715CF1"/>
    <w:rsid w:val="007166D7"/>
    <w:rsid w:val="00716D42"/>
    <w:rsid w:val="00716DA4"/>
    <w:rsid w:val="00724338"/>
    <w:rsid w:val="007264AE"/>
    <w:rsid w:val="00727B1F"/>
    <w:rsid w:val="00730D6B"/>
    <w:rsid w:val="007314DD"/>
    <w:rsid w:val="007316A7"/>
    <w:rsid w:val="00732562"/>
    <w:rsid w:val="00732668"/>
    <w:rsid w:val="007326C5"/>
    <w:rsid w:val="00732794"/>
    <w:rsid w:val="00732D62"/>
    <w:rsid w:val="007336EC"/>
    <w:rsid w:val="0073568E"/>
    <w:rsid w:val="007362AC"/>
    <w:rsid w:val="00737078"/>
    <w:rsid w:val="0074270A"/>
    <w:rsid w:val="007428A5"/>
    <w:rsid w:val="007436BB"/>
    <w:rsid w:val="00743ADA"/>
    <w:rsid w:val="0074490E"/>
    <w:rsid w:val="00744DC1"/>
    <w:rsid w:val="007451A0"/>
    <w:rsid w:val="0074538A"/>
    <w:rsid w:val="007457AD"/>
    <w:rsid w:val="0074727E"/>
    <w:rsid w:val="0075061B"/>
    <w:rsid w:val="00751203"/>
    <w:rsid w:val="007533AD"/>
    <w:rsid w:val="007542B4"/>
    <w:rsid w:val="0075503A"/>
    <w:rsid w:val="0075537B"/>
    <w:rsid w:val="00756A90"/>
    <w:rsid w:val="00757829"/>
    <w:rsid w:val="00761B50"/>
    <w:rsid w:val="00762078"/>
    <w:rsid w:val="007622A4"/>
    <w:rsid w:val="00762A21"/>
    <w:rsid w:val="00764048"/>
    <w:rsid w:val="007648DE"/>
    <w:rsid w:val="007659DA"/>
    <w:rsid w:val="0076769F"/>
    <w:rsid w:val="00771FBE"/>
    <w:rsid w:val="0077213A"/>
    <w:rsid w:val="00773C44"/>
    <w:rsid w:val="00774114"/>
    <w:rsid w:val="00775E08"/>
    <w:rsid w:val="00776D40"/>
    <w:rsid w:val="00777994"/>
    <w:rsid w:val="00777C79"/>
    <w:rsid w:val="00780259"/>
    <w:rsid w:val="007807CE"/>
    <w:rsid w:val="0078123C"/>
    <w:rsid w:val="007833A7"/>
    <w:rsid w:val="007877FE"/>
    <w:rsid w:val="0078789E"/>
    <w:rsid w:val="00790409"/>
    <w:rsid w:val="0079098F"/>
    <w:rsid w:val="007915EA"/>
    <w:rsid w:val="00791AAB"/>
    <w:rsid w:val="00793E5F"/>
    <w:rsid w:val="00794633"/>
    <w:rsid w:val="00795661"/>
    <w:rsid w:val="00795C59"/>
    <w:rsid w:val="00795EFE"/>
    <w:rsid w:val="00797115"/>
    <w:rsid w:val="0079746C"/>
    <w:rsid w:val="00797567"/>
    <w:rsid w:val="007A01C4"/>
    <w:rsid w:val="007A0916"/>
    <w:rsid w:val="007A1572"/>
    <w:rsid w:val="007A19BC"/>
    <w:rsid w:val="007A21A9"/>
    <w:rsid w:val="007A23D8"/>
    <w:rsid w:val="007A2CB7"/>
    <w:rsid w:val="007A3FD2"/>
    <w:rsid w:val="007A4221"/>
    <w:rsid w:val="007A597B"/>
    <w:rsid w:val="007A6D47"/>
    <w:rsid w:val="007A7F4E"/>
    <w:rsid w:val="007B02D6"/>
    <w:rsid w:val="007B1EB7"/>
    <w:rsid w:val="007B2210"/>
    <w:rsid w:val="007B500D"/>
    <w:rsid w:val="007B5564"/>
    <w:rsid w:val="007B6263"/>
    <w:rsid w:val="007B65A2"/>
    <w:rsid w:val="007B6EED"/>
    <w:rsid w:val="007B7645"/>
    <w:rsid w:val="007B7B43"/>
    <w:rsid w:val="007B7FFA"/>
    <w:rsid w:val="007C0DD5"/>
    <w:rsid w:val="007C0F6F"/>
    <w:rsid w:val="007C1EDE"/>
    <w:rsid w:val="007C269D"/>
    <w:rsid w:val="007C3693"/>
    <w:rsid w:val="007C3D7C"/>
    <w:rsid w:val="007C45EF"/>
    <w:rsid w:val="007C4E94"/>
    <w:rsid w:val="007C6E4F"/>
    <w:rsid w:val="007C794B"/>
    <w:rsid w:val="007C7F56"/>
    <w:rsid w:val="007D02FB"/>
    <w:rsid w:val="007D17EE"/>
    <w:rsid w:val="007D28F1"/>
    <w:rsid w:val="007D2B29"/>
    <w:rsid w:val="007D339E"/>
    <w:rsid w:val="007D36DE"/>
    <w:rsid w:val="007D3751"/>
    <w:rsid w:val="007D4F3B"/>
    <w:rsid w:val="007D5698"/>
    <w:rsid w:val="007D5DB3"/>
    <w:rsid w:val="007D62EB"/>
    <w:rsid w:val="007D6489"/>
    <w:rsid w:val="007D6B45"/>
    <w:rsid w:val="007D7C22"/>
    <w:rsid w:val="007E1784"/>
    <w:rsid w:val="007E2254"/>
    <w:rsid w:val="007E2908"/>
    <w:rsid w:val="007E2995"/>
    <w:rsid w:val="007E31F5"/>
    <w:rsid w:val="007E4692"/>
    <w:rsid w:val="007E4B01"/>
    <w:rsid w:val="007E5B45"/>
    <w:rsid w:val="007E7763"/>
    <w:rsid w:val="007F075C"/>
    <w:rsid w:val="007F1394"/>
    <w:rsid w:val="007F2ADB"/>
    <w:rsid w:val="007F2D88"/>
    <w:rsid w:val="007F3C33"/>
    <w:rsid w:val="007F46FC"/>
    <w:rsid w:val="007F478F"/>
    <w:rsid w:val="007F49CC"/>
    <w:rsid w:val="007F696D"/>
    <w:rsid w:val="007F6B54"/>
    <w:rsid w:val="008000D2"/>
    <w:rsid w:val="00801920"/>
    <w:rsid w:val="00801C5C"/>
    <w:rsid w:val="0080337F"/>
    <w:rsid w:val="0080344F"/>
    <w:rsid w:val="008034B3"/>
    <w:rsid w:val="008062A8"/>
    <w:rsid w:val="008068AD"/>
    <w:rsid w:val="008070E9"/>
    <w:rsid w:val="00807D3D"/>
    <w:rsid w:val="0081065E"/>
    <w:rsid w:val="00813A80"/>
    <w:rsid w:val="00814E0D"/>
    <w:rsid w:val="008167F3"/>
    <w:rsid w:val="00816CEB"/>
    <w:rsid w:val="0081769A"/>
    <w:rsid w:val="008203C2"/>
    <w:rsid w:val="0082629E"/>
    <w:rsid w:val="00826B44"/>
    <w:rsid w:val="008315DA"/>
    <w:rsid w:val="008336DC"/>
    <w:rsid w:val="0083687C"/>
    <w:rsid w:val="00837138"/>
    <w:rsid w:val="00837D6E"/>
    <w:rsid w:val="00840050"/>
    <w:rsid w:val="00842A50"/>
    <w:rsid w:val="00842E28"/>
    <w:rsid w:val="00843998"/>
    <w:rsid w:val="00844CFE"/>
    <w:rsid w:val="00845BE6"/>
    <w:rsid w:val="008463A5"/>
    <w:rsid w:val="008472B8"/>
    <w:rsid w:val="00847488"/>
    <w:rsid w:val="00847CEA"/>
    <w:rsid w:val="00850B03"/>
    <w:rsid w:val="00851C1A"/>
    <w:rsid w:val="008522D4"/>
    <w:rsid w:val="0085300F"/>
    <w:rsid w:val="00853E8D"/>
    <w:rsid w:val="008543B3"/>
    <w:rsid w:val="0085550C"/>
    <w:rsid w:val="008563D0"/>
    <w:rsid w:val="00857E87"/>
    <w:rsid w:val="00860D22"/>
    <w:rsid w:val="008619EE"/>
    <w:rsid w:val="0086222C"/>
    <w:rsid w:val="008630D4"/>
    <w:rsid w:val="00863133"/>
    <w:rsid w:val="00863C9A"/>
    <w:rsid w:val="0086542A"/>
    <w:rsid w:val="008659EE"/>
    <w:rsid w:val="00865D31"/>
    <w:rsid w:val="00865D51"/>
    <w:rsid w:val="0086614A"/>
    <w:rsid w:val="00867A8F"/>
    <w:rsid w:val="0087086E"/>
    <w:rsid w:val="008708CC"/>
    <w:rsid w:val="00871AF3"/>
    <w:rsid w:val="00872393"/>
    <w:rsid w:val="00872F31"/>
    <w:rsid w:val="0087441B"/>
    <w:rsid w:val="00874656"/>
    <w:rsid w:val="00875AE6"/>
    <w:rsid w:val="008763CD"/>
    <w:rsid w:val="00877252"/>
    <w:rsid w:val="00877A63"/>
    <w:rsid w:val="00881D7E"/>
    <w:rsid w:val="00882E8C"/>
    <w:rsid w:val="0088398C"/>
    <w:rsid w:val="00884235"/>
    <w:rsid w:val="00886D6D"/>
    <w:rsid w:val="00887B95"/>
    <w:rsid w:val="00890CA2"/>
    <w:rsid w:val="00892144"/>
    <w:rsid w:val="00892823"/>
    <w:rsid w:val="00894F14"/>
    <w:rsid w:val="00895260"/>
    <w:rsid w:val="00896FEF"/>
    <w:rsid w:val="008A0BD0"/>
    <w:rsid w:val="008A0BE5"/>
    <w:rsid w:val="008A10A4"/>
    <w:rsid w:val="008A1E88"/>
    <w:rsid w:val="008A347C"/>
    <w:rsid w:val="008A4231"/>
    <w:rsid w:val="008A4D01"/>
    <w:rsid w:val="008A54A5"/>
    <w:rsid w:val="008A6448"/>
    <w:rsid w:val="008A68F6"/>
    <w:rsid w:val="008A7B18"/>
    <w:rsid w:val="008B06D3"/>
    <w:rsid w:val="008B2186"/>
    <w:rsid w:val="008B3227"/>
    <w:rsid w:val="008B58D2"/>
    <w:rsid w:val="008B791D"/>
    <w:rsid w:val="008C25CC"/>
    <w:rsid w:val="008C297F"/>
    <w:rsid w:val="008C2E52"/>
    <w:rsid w:val="008C2E58"/>
    <w:rsid w:val="008C4DE4"/>
    <w:rsid w:val="008C4FF7"/>
    <w:rsid w:val="008C603C"/>
    <w:rsid w:val="008C6C96"/>
    <w:rsid w:val="008C7148"/>
    <w:rsid w:val="008C7BAC"/>
    <w:rsid w:val="008D1856"/>
    <w:rsid w:val="008D25C0"/>
    <w:rsid w:val="008D2EFD"/>
    <w:rsid w:val="008D3AD3"/>
    <w:rsid w:val="008D412A"/>
    <w:rsid w:val="008D450A"/>
    <w:rsid w:val="008D4877"/>
    <w:rsid w:val="008D692B"/>
    <w:rsid w:val="008D70BA"/>
    <w:rsid w:val="008D74B0"/>
    <w:rsid w:val="008D7A82"/>
    <w:rsid w:val="008E04C6"/>
    <w:rsid w:val="008E14D5"/>
    <w:rsid w:val="008E1854"/>
    <w:rsid w:val="008E3846"/>
    <w:rsid w:val="008E5797"/>
    <w:rsid w:val="008E6006"/>
    <w:rsid w:val="008E6154"/>
    <w:rsid w:val="008E6780"/>
    <w:rsid w:val="008F10E3"/>
    <w:rsid w:val="008F11A8"/>
    <w:rsid w:val="008F2051"/>
    <w:rsid w:val="008F3197"/>
    <w:rsid w:val="008F4104"/>
    <w:rsid w:val="008F4298"/>
    <w:rsid w:val="008F4F94"/>
    <w:rsid w:val="008F7959"/>
    <w:rsid w:val="00900A02"/>
    <w:rsid w:val="00900EC6"/>
    <w:rsid w:val="00902575"/>
    <w:rsid w:val="009064CA"/>
    <w:rsid w:val="00906810"/>
    <w:rsid w:val="00906CEC"/>
    <w:rsid w:val="00913A50"/>
    <w:rsid w:val="009142B5"/>
    <w:rsid w:val="00914703"/>
    <w:rsid w:val="009150AB"/>
    <w:rsid w:val="009168CE"/>
    <w:rsid w:val="009211C9"/>
    <w:rsid w:val="00921BA8"/>
    <w:rsid w:val="0092309E"/>
    <w:rsid w:val="00925DB9"/>
    <w:rsid w:val="00926AD0"/>
    <w:rsid w:val="00926DCA"/>
    <w:rsid w:val="00927407"/>
    <w:rsid w:val="00927679"/>
    <w:rsid w:val="00931B50"/>
    <w:rsid w:val="00931DA6"/>
    <w:rsid w:val="0093247E"/>
    <w:rsid w:val="00933E6E"/>
    <w:rsid w:val="00936566"/>
    <w:rsid w:val="00936981"/>
    <w:rsid w:val="00936F65"/>
    <w:rsid w:val="00936FD7"/>
    <w:rsid w:val="0094046F"/>
    <w:rsid w:val="009435FB"/>
    <w:rsid w:val="00943A62"/>
    <w:rsid w:val="009440C1"/>
    <w:rsid w:val="00944D30"/>
    <w:rsid w:val="00944D4C"/>
    <w:rsid w:val="00945A48"/>
    <w:rsid w:val="00945E05"/>
    <w:rsid w:val="0094635D"/>
    <w:rsid w:val="0095215D"/>
    <w:rsid w:val="00952BE2"/>
    <w:rsid w:val="00952D77"/>
    <w:rsid w:val="009539C3"/>
    <w:rsid w:val="00954758"/>
    <w:rsid w:val="00955616"/>
    <w:rsid w:val="009556BE"/>
    <w:rsid w:val="00955BBB"/>
    <w:rsid w:val="00956EB5"/>
    <w:rsid w:val="00957266"/>
    <w:rsid w:val="00957DF8"/>
    <w:rsid w:val="00961AA6"/>
    <w:rsid w:val="00962946"/>
    <w:rsid w:val="00962FF7"/>
    <w:rsid w:val="009630B2"/>
    <w:rsid w:val="00963CC6"/>
    <w:rsid w:val="0096430E"/>
    <w:rsid w:val="00964587"/>
    <w:rsid w:val="009645F3"/>
    <w:rsid w:val="00964CAA"/>
    <w:rsid w:val="00967AB5"/>
    <w:rsid w:val="00970783"/>
    <w:rsid w:val="00970ED6"/>
    <w:rsid w:val="009712DC"/>
    <w:rsid w:val="009714F5"/>
    <w:rsid w:val="009719DB"/>
    <w:rsid w:val="00971F8B"/>
    <w:rsid w:val="0097243D"/>
    <w:rsid w:val="009724F0"/>
    <w:rsid w:val="009759B9"/>
    <w:rsid w:val="0097735C"/>
    <w:rsid w:val="00980E0B"/>
    <w:rsid w:val="00982C8E"/>
    <w:rsid w:val="00984DDD"/>
    <w:rsid w:val="00985093"/>
    <w:rsid w:val="0098554D"/>
    <w:rsid w:val="009857F9"/>
    <w:rsid w:val="0098683E"/>
    <w:rsid w:val="00990E8B"/>
    <w:rsid w:val="009918A6"/>
    <w:rsid w:val="00992B19"/>
    <w:rsid w:val="00993DAB"/>
    <w:rsid w:val="0099443F"/>
    <w:rsid w:val="00994EFC"/>
    <w:rsid w:val="00997D03"/>
    <w:rsid w:val="009A0F51"/>
    <w:rsid w:val="009A2697"/>
    <w:rsid w:val="009A39B6"/>
    <w:rsid w:val="009A412D"/>
    <w:rsid w:val="009A6301"/>
    <w:rsid w:val="009A676C"/>
    <w:rsid w:val="009A71C2"/>
    <w:rsid w:val="009A7524"/>
    <w:rsid w:val="009A7964"/>
    <w:rsid w:val="009A7A71"/>
    <w:rsid w:val="009B01B8"/>
    <w:rsid w:val="009B1644"/>
    <w:rsid w:val="009B3E61"/>
    <w:rsid w:val="009B41E0"/>
    <w:rsid w:val="009B4620"/>
    <w:rsid w:val="009B652D"/>
    <w:rsid w:val="009B709C"/>
    <w:rsid w:val="009B70BF"/>
    <w:rsid w:val="009B70DF"/>
    <w:rsid w:val="009B774D"/>
    <w:rsid w:val="009B7C6F"/>
    <w:rsid w:val="009B7FFB"/>
    <w:rsid w:val="009C07AB"/>
    <w:rsid w:val="009C091E"/>
    <w:rsid w:val="009C1009"/>
    <w:rsid w:val="009C10A9"/>
    <w:rsid w:val="009C1720"/>
    <w:rsid w:val="009C21B7"/>
    <w:rsid w:val="009C22D1"/>
    <w:rsid w:val="009C2C0B"/>
    <w:rsid w:val="009C2CCE"/>
    <w:rsid w:val="009C2DAC"/>
    <w:rsid w:val="009C69CC"/>
    <w:rsid w:val="009C7625"/>
    <w:rsid w:val="009D3C8B"/>
    <w:rsid w:val="009D6DBF"/>
    <w:rsid w:val="009D72AD"/>
    <w:rsid w:val="009D7340"/>
    <w:rsid w:val="009D7479"/>
    <w:rsid w:val="009E05C6"/>
    <w:rsid w:val="009E4D48"/>
    <w:rsid w:val="009E534C"/>
    <w:rsid w:val="009E7FF9"/>
    <w:rsid w:val="009F1667"/>
    <w:rsid w:val="009F1FA2"/>
    <w:rsid w:val="009F2718"/>
    <w:rsid w:val="009F28B4"/>
    <w:rsid w:val="009F6F23"/>
    <w:rsid w:val="009F6F25"/>
    <w:rsid w:val="009F7441"/>
    <w:rsid w:val="009F755C"/>
    <w:rsid w:val="00A001FB"/>
    <w:rsid w:val="00A00375"/>
    <w:rsid w:val="00A0043B"/>
    <w:rsid w:val="00A008FA"/>
    <w:rsid w:val="00A00B40"/>
    <w:rsid w:val="00A00E29"/>
    <w:rsid w:val="00A02A72"/>
    <w:rsid w:val="00A0507A"/>
    <w:rsid w:val="00A055A4"/>
    <w:rsid w:val="00A076BD"/>
    <w:rsid w:val="00A11840"/>
    <w:rsid w:val="00A14011"/>
    <w:rsid w:val="00A1444A"/>
    <w:rsid w:val="00A1531F"/>
    <w:rsid w:val="00A15CDF"/>
    <w:rsid w:val="00A164C8"/>
    <w:rsid w:val="00A16ECD"/>
    <w:rsid w:val="00A20600"/>
    <w:rsid w:val="00A20B70"/>
    <w:rsid w:val="00A23A6D"/>
    <w:rsid w:val="00A24F72"/>
    <w:rsid w:val="00A24FC8"/>
    <w:rsid w:val="00A2526C"/>
    <w:rsid w:val="00A263F9"/>
    <w:rsid w:val="00A27E78"/>
    <w:rsid w:val="00A305DA"/>
    <w:rsid w:val="00A30A71"/>
    <w:rsid w:val="00A30F9B"/>
    <w:rsid w:val="00A3187D"/>
    <w:rsid w:val="00A32862"/>
    <w:rsid w:val="00A354E7"/>
    <w:rsid w:val="00A3561A"/>
    <w:rsid w:val="00A35755"/>
    <w:rsid w:val="00A35814"/>
    <w:rsid w:val="00A37671"/>
    <w:rsid w:val="00A37A7C"/>
    <w:rsid w:val="00A37D8D"/>
    <w:rsid w:val="00A404B4"/>
    <w:rsid w:val="00A40C8D"/>
    <w:rsid w:val="00A41D19"/>
    <w:rsid w:val="00A4299C"/>
    <w:rsid w:val="00A42E3A"/>
    <w:rsid w:val="00A4416E"/>
    <w:rsid w:val="00A457F0"/>
    <w:rsid w:val="00A46611"/>
    <w:rsid w:val="00A46B02"/>
    <w:rsid w:val="00A47051"/>
    <w:rsid w:val="00A4747A"/>
    <w:rsid w:val="00A47A32"/>
    <w:rsid w:val="00A47C3C"/>
    <w:rsid w:val="00A515CD"/>
    <w:rsid w:val="00A529BA"/>
    <w:rsid w:val="00A545E1"/>
    <w:rsid w:val="00A54F00"/>
    <w:rsid w:val="00A55D69"/>
    <w:rsid w:val="00A56051"/>
    <w:rsid w:val="00A57ED9"/>
    <w:rsid w:val="00A57F09"/>
    <w:rsid w:val="00A60627"/>
    <w:rsid w:val="00A63ADE"/>
    <w:rsid w:val="00A63C5D"/>
    <w:rsid w:val="00A65616"/>
    <w:rsid w:val="00A65943"/>
    <w:rsid w:val="00A65C05"/>
    <w:rsid w:val="00A66854"/>
    <w:rsid w:val="00A677AB"/>
    <w:rsid w:val="00A67A9E"/>
    <w:rsid w:val="00A67F87"/>
    <w:rsid w:val="00A71C8F"/>
    <w:rsid w:val="00A733C3"/>
    <w:rsid w:val="00A745DB"/>
    <w:rsid w:val="00A7504D"/>
    <w:rsid w:val="00A75AC3"/>
    <w:rsid w:val="00A76062"/>
    <w:rsid w:val="00A76700"/>
    <w:rsid w:val="00A81152"/>
    <w:rsid w:val="00A8398C"/>
    <w:rsid w:val="00A858A2"/>
    <w:rsid w:val="00A863C3"/>
    <w:rsid w:val="00A8659C"/>
    <w:rsid w:val="00A86A59"/>
    <w:rsid w:val="00A87B35"/>
    <w:rsid w:val="00A87F3A"/>
    <w:rsid w:val="00A902D7"/>
    <w:rsid w:val="00A948B8"/>
    <w:rsid w:val="00A97FA4"/>
    <w:rsid w:val="00AA07AA"/>
    <w:rsid w:val="00AA08CE"/>
    <w:rsid w:val="00AA253D"/>
    <w:rsid w:val="00AA2FC5"/>
    <w:rsid w:val="00AA4FEA"/>
    <w:rsid w:val="00AA5518"/>
    <w:rsid w:val="00AA57B9"/>
    <w:rsid w:val="00AA5DB7"/>
    <w:rsid w:val="00AA641D"/>
    <w:rsid w:val="00AA6B70"/>
    <w:rsid w:val="00AA6D40"/>
    <w:rsid w:val="00AA7242"/>
    <w:rsid w:val="00AA7B4B"/>
    <w:rsid w:val="00AB183F"/>
    <w:rsid w:val="00AB1883"/>
    <w:rsid w:val="00AB674E"/>
    <w:rsid w:val="00AB6865"/>
    <w:rsid w:val="00AB6935"/>
    <w:rsid w:val="00AB6CE0"/>
    <w:rsid w:val="00AB74F0"/>
    <w:rsid w:val="00AC0A25"/>
    <w:rsid w:val="00AC0C4B"/>
    <w:rsid w:val="00AC2663"/>
    <w:rsid w:val="00AC2AE3"/>
    <w:rsid w:val="00AC34D2"/>
    <w:rsid w:val="00AC3D7F"/>
    <w:rsid w:val="00AC44EB"/>
    <w:rsid w:val="00AC4D71"/>
    <w:rsid w:val="00AC5D00"/>
    <w:rsid w:val="00AC6724"/>
    <w:rsid w:val="00AC6A3A"/>
    <w:rsid w:val="00AC7C73"/>
    <w:rsid w:val="00AD340C"/>
    <w:rsid w:val="00AD382D"/>
    <w:rsid w:val="00AD3AC5"/>
    <w:rsid w:val="00AD48EF"/>
    <w:rsid w:val="00AD54D0"/>
    <w:rsid w:val="00AD72AD"/>
    <w:rsid w:val="00AD7F23"/>
    <w:rsid w:val="00AE1A91"/>
    <w:rsid w:val="00AE38CC"/>
    <w:rsid w:val="00AE3A37"/>
    <w:rsid w:val="00AE3C1F"/>
    <w:rsid w:val="00AE4B56"/>
    <w:rsid w:val="00AE4C9A"/>
    <w:rsid w:val="00AE7401"/>
    <w:rsid w:val="00AE79CB"/>
    <w:rsid w:val="00AF08AD"/>
    <w:rsid w:val="00AF0B8E"/>
    <w:rsid w:val="00AF5453"/>
    <w:rsid w:val="00AF7A59"/>
    <w:rsid w:val="00B0076B"/>
    <w:rsid w:val="00B00C43"/>
    <w:rsid w:val="00B01366"/>
    <w:rsid w:val="00B0164A"/>
    <w:rsid w:val="00B0330B"/>
    <w:rsid w:val="00B049D4"/>
    <w:rsid w:val="00B05D22"/>
    <w:rsid w:val="00B063FE"/>
    <w:rsid w:val="00B11A46"/>
    <w:rsid w:val="00B11C35"/>
    <w:rsid w:val="00B139D0"/>
    <w:rsid w:val="00B20FC3"/>
    <w:rsid w:val="00B2116B"/>
    <w:rsid w:val="00B21262"/>
    <w:rsid w:val="00B21B1B"/>
    <w:rsid w:val="00B21F55"/>
    <w:rsid w:val="00B23503"/>
    <w:rsid w:val="00B2360F"/>
    <w:rsid w:val="00B25401"/>
    <w:rsid w:val="00B254C5"/>
    <w:rsid w:val="00B262FC"/>
    <w:rsid w:val="00B2645C"/>
    <w:rsid w:val="00B26BEE"/>
    <w:rsid w:val="00B307F7"/>
    <w:rsid w:val="00B30CC5"/>
    <w:rsid w:val="00B30CEA"/>
    <w:rsid w:val="00B3101B"/>
    <w:rsid w:val="00B317BC"/>
    <w:rsid w:val="00B31970"/>
    <w:rsid w:val="00B33073"/>
    <w:rsid w:val="00B33231"/>
    <w:rsid w:val="00B34464"/>
    <w:rsid w:val="00B348C9"/>
    <w:rsid w:val="00B34B30"/>
    <w:rsid w:val="00B34C11"/>
    <w:rsid w:val="00B3602F"/>
    <w:rsid w:val="00B36D62"/>
    <w:rsid w:val="00B37CF8"/>
    <w:rsid w:val="00B40079"/>
    <w:rsid w:val="00B4149B"/>
    <w:rsid w:val="00B421B4"/>
    <w:rsid w:val="00B43EA8"/>
    <w:rsid w:val="00B44D84"/>
    <w:rsid w:val="00B451F5"/>
    <w:rsid w:val="00B45D5F"/>
    <w:rsid w:val="00B4648B"/>
    <w:rsid w:val="00B464D6"/>
    <w:rsid w:val="00B4772C"/>
    <w:rsid w:val="00B5214E"/>
    <w:rsid w:val="00B5367A"/>
    <w:rsid w:val="00B53803"/>
    <w:rsid w:val="00B568C2"/>
    <w:rsid w:val="00B57883"/>
    <w:rsid w:val="00B57C0F"/>
    <w:rsid w:val="00B601E1"/>
    <w:rsid w:val="00B60626"/>
    <w:rsid w:val="00B613DE"/>
    <w:rsid w:val="00B61BAC"/>
    <w:rsid w:val="00B620B6"/>
    <w:rsid w:val="00B62530"/>
    <w:rsid w:val="00B632BF"/>
    <w:rsid w:val="00B632D3"/>
    <w:rsid w:val="00B63881"/>
    <w:rsid w:val="00B64999"/>
    <w:rsid w:val="00B6588B"/>
    <w:rsid w:val="00B65C73"/>
    <w:rsid w:val="00B65E77"/>
    <w:rsid w:val="00B70F81"/>
    <w:rsid w:val="00B714E0"/>
    <w:rsid w:val="00B724BC"/>
    <w:rsid w:val="00B72519"/>
    <w:rsid w:val="00B72AEE"/>
    <w:rsid w:val="00B72F29"/>
    <w:rsid w:val="00B744BB"/>
    <w:rsid w:val="00B74759"/>
    <w:rsid w:val="00B760CD"/>
    <w:rsid w:val="00B76741"/>
    <w:rsid w:val="00B7706F"/>
    <w:rsid w:val="00B77E84"/>
    <w:rsid w:val="00B805AE"/>
    <w:rsid w:val="00B80BF7"/>
    <w:rsid w:val="00B80C3D"/>
    <w:rsid w:val="00B8119A"/>
    <w:rsid w:val="00B82C1B"/>
    <w:rsid w:val="00B82E91"/>
    <w:rsid w:val="00B83042"/>
    <w:rsid w:val="00B8309D"/>
    <w:rsid w:val="00B83A44"/>
    <w:rsid w:val="00B83B8F"/>
    <w:rsid w:val="00B83C39"/>
    <w:rsid w:val="00B84375"/>
    <w:rsid w:val="00B846E8"/>
    <w:rsid w:val="00B869B8"/>
    <w:rsid w:val="00B9013F"/>
    <w:rsid w:val="00B92004"/>
    <w:rsid w:val="00B92BB1"/>
    <w:rsid w:val="00B93778"/>
    <w:rsid w:val="00B9656D"/>
    <w:rsid w:val="00B968AA"/>
    <w:rsid w:val="00B96D26"/>
    <w:rsid w:val="00BA117E"/>
    <w:rsid w:val="00BA2062"/>
    <w:rsid w:val="00BA20B5"/>
    <w:rsid w:val="00BA3A1E"/>
    <w:rsid w:val="00BA4547"/>
    <w:rsid w:val="00BA522F"/>
    <w:rsid w:val="00BA5968"/>
    <w:rsid w:val="00BA5E63"/>
    <w:rsid w:val="00BA71B6"/>
    <w:rsid w:val="00BA7521"/>
    <w:rsid w:val="00BA7E4B"/>
    <w:rsid w:val="00BB16A3"/>
    <w:rsid w:val="00BB2FA3"/>
    <w:rsid w:val="00BB4016"/>
    <w:rsid w:val="00BB6279"/>
    <w:rsid w:val="00BB728F"/>
    <w:rsid w:val="00BB7931"/>
    <w:rsid w:val="00BC165F"/>
    <w:rsid w:val="00BC18FA"/>
    <w:rsid w:val="00BC1DA0"/>
    <w:rsid w:val="00BC1EFB"/>
    <w:rsid w:val="00BC2909"/>
    <w:rsid w:val="00BC2C7F"/>
    <w:rsid w:val="00BC46F1"/>
    <w:rsid w:val="00BC54EF"/>
    <w:rsid w:val="00BD2825"/>
    <w:rsid w:val="00BD52A6"/>
    <w:rsid w:val="00BD5E9E"/>
    <w:rsid w:val="00BD7C88"/>
    <w:rsid w:val="00BE0388"/>
    <w:rsid w:val="00BE12CD"/>
    <w:rsid w:val="00BE183B"/>
    <w:rsid w:val="00BE18D7"/>
    <w:rsid w:val="00BE1F96"/>
    <w:rsid w:val="00BE5831"/>
    <w:rsid w:val="00BE5B9F"/>
    <w:rsid w:val="00BE5C0A"/>
    <w:rsid w:val="00BE6656"/>
    <w:rsid w:val="00BE6DDD"/>
    <w:rsid w:val="00BE74FF"/>
    <w:rsid w:val="00BF05E8"/>
    <w:rsid w:val="00BF0B11"/>
    <w:rsid w:val="00BF1C9D"/>
    <w:rsid w:val="00BF1DBE"/>
    <w:rsid w:val="00BF32E8"/>
    <w:rsid w:val="00BF3438"/>
    <w:rsid w:val="00BF4663"/>
    <w:rsid w:val="00BF4AC8"/>
    <w:rsid w:val="00BF4FE4"/>
    <w:rsid w:val="00BF5055"/>
    <w:rsid w:val="00BF55A2"/>
    <w:rsid w:val="00BF6BFF"/>
    <w:rsid w:val="00C00F09"/>
    <w:rsid w:val="00C02F2C"/>
    <w:rsid w:val="00C03B76"/>
    <w:rsid w:val="00C04A34"/>
    <w:rsid w:val="00C06A43"/>
    <w:rsid w:val="00C07537"/>
    <w:rsid w:val="00C103C2"/>
    <w:rsid w:val="00C11E03"/>
    <w:rsid w:val="00C13687"/>
    <w:rsid w:val="00C13C7D"/>
    <w:rsid w:val="00C151A1"/>
    <w:rsid w:val="00C15F47"/>
    <w:rsid w:val="00C16228"/>
    <w:rsid w:val="00C172ED"/>
    <w:rsid w:val="00C2024B"/>
    <w:rsid w:val="00C20D2A"/>
    <w:rsid w:val="00C2150D"/>
    <w:rsid w:val="00C234A4"/>
    <w:rsid w:val="00C2394D"/>
    <w:rsid w:val="00C25395"/>
    <w:rsid w:val="00C260BC"/>
    <w:rsid w:val="00C26828"/>
    <w:rsid w:val="00C27991"/>
    <w:rsid w:val="00C27C6D"/>
    <w:rsid w:val="00C30D34"/>
    <w:rsid w:val="00C315BA"/>
    <w:rsid w:val="00C3211D"/>
    <w:rsid w:val="00C3230E"/>
    <w:rsid w:val="00C32D90"/>
    <w:rsid w:val="00C32FCD"/>
    <w:rsid w:val="00C35DFF"/>
    <w:rsid w:val="00C3630C"/>
    <w:rsid w:val="00C36415"/>
    <w:rsid w:val="00C36600"/>
    <w:rsid w:val="00C376E9"/>
    <w:rsid w:val="00C37A9C"/>
    <w:rsid w:val="00C4101D"/>
    <w:rsid w:val="00C41976"/>
    <w:rsid w:val="00C4225D"/>
    <w:rsid w:val="00C42A04"/>
    <w:rsid w:val="00C43130"/>
    <w:rsid w:val="00C4328F"/>
    <w:rsid w:val="00C4415D"/>
    <w:rsid w:val="00C4502B"/>
    <w:rsid w:val="00C47405"/>
    <w:rsid w:val="00C479B4"/>
    <w:rsid w:val="00C512D2"/>
    <w:rsid w:val="00C52E2E"/>
    <w:rsid w:val="00C5456C"/>
    <w:rsid w:val="00C54A4A"/>
    <w:rsid w:val="00C572C0"/>
    <w:rsid w:val="00C5737F"/>
    <w:rsid w:val="00C575E2"/>
    <w:rsid w:val="00C60EEB"/>
    <w:rsid w:val="00C62AC1"/>
    <w:rsid w:val="00C63504"/>
    <w:rsid w:val="00C63BA4"/>
    <w:rsid w:val="00C64C5B"/>
    <w:rsid w:val="00C6612F"/>
    <w:rsid w:val="00C665EF"/>
    <w:rsid w:val="00C674E4"/>
    <w:rsid w:val="00C675A7"/>
    <w:rsid w:val="00C702A7"/>
    <w:rsid w:val="00C709B9"/>
    <w:rsid w:val="00C70BE8"/>
    <w:rsid w:val="00C7145A"/>
    <w:rsid w:val="00C71BAB"/>
    <w:rsid w:val="00C72D76"/>
    <w:rsid w:val="00C741B9"/>
    <w:rsid w:val="00C749CE"/>
    <w:rsid w:val="00C74BA4"/>
    <w:rsid w:val="00C7583A"/>
    <w:rsid w:val="00C760E4"/>
    <w:rsid w:val="00C76E0F"/>
    <w:rsid w:val="00C8113C"/>
    <w:rsid w:val="00C82302"/>
    <w:rsid w:val="00C82990"/>
    <w:rsid w:val="00C833A9"/>
    <w:rsid w:val="00C850FB"/>
    <w:rsid w:val="00C857E2"/>
    <w:rsid w:val="00C85FCA"/>
    <w:rsid w:val="00C86394"/>
    <w:rsid w:val="00C879DE"/>
    <w:rsid w:val="00C90021"/>
    <w:rsid w:val="00C901D0"/>
    <w:rsid w:val="00C90F23"/>
    <w:rsid w:val="00C921E9"/>
    <w:rsid w:val="00C93C47"/>
    <w:rsid w:val="00C94735"/>
    <w:rsid w:val="00C94CE6"/>
    <w:rsid w:val="00C97DF2"/>
    <w:rsid w:val="00CA4FD1"/>
    <w:rsid w:val="00CA54AF"/>
    <w:rsid w:val="00CA588F"/>
    <w:rsid w:val="00CA6609"/>
    <w:rsid w:val="00CA76F6"/>
    <w:rsid w:val="00CA7B1F"/>
    <w:rsid w:val="00CA7E44"/>
    <w:rsid w:val="00CB0ABF"/>
    <w:rsid w:val="00CB1707"/>
    <w:rsid w:val="00CB3894"/>
    <w:rsid w:val="00CB3B23"/>
    <w:rsid w:val="00CB4A09"/>
    <w:rsid w:val="00CB59C2"/>
    <w:rsid w:val="00CB5E42"/>
    <w:rsid w:val="00CB5E58"/>
    <w:rsid w:val="00CB675B"/>
    <w:rsid w:val="00CB6A22"/>
    <w:rsid w:val="00CB7A0A"/>
    <w:rsid w:val="00CC0ACE"/>
    <w:rsid w:val="00CC6B03"/>
    <w:rsid w:val="00CC73EB"/>
    <w:rsid w:val="00CD05F3"/>
    <w:rsid w:val="00CD0DEA"/>
    <w:rsid w:val="00CD1696"/>
    <w:rsid w:val="00CD4635"/>
    <w:rsid w:val="00CD4E6F"/>
    <w:rsid w:val="00CD52BB"/>
    <w:rsid w:val="00CD6930"/>
    <w:rsid w:val="00CD7669"/>
    <w:rsid w:val="00CE17FC"/>
    <w:rsid w:val="00CE1C0B"/>
    <w:rsid w:val="00CE3124"/>
    <w:rsid w:val="00CE37A4"/>
    <w:rsid w:val="00CE3D47"/>
    <w:rsid w:val="00CE3DA2"/>
    <w:rsid w:val="00CE633D"/>
    <w:rsid w:val="00CE65EE"/>
    <w:rsid w:val="00CE77AB"/>
    <w:rsid w:val="00CF0DC3"/>
    <w:rsid w:val="00CF2033"/>
    <w:rsid w:val="00CF2E59"/>
    <w:rsid w:val="00CF2EA0"/>
    <w:rsid w:val="00CF3FE1"/>
    <w:rsid w:val="00CF4412"/>
    <w:rsid w:val="00D005EE"/>
    <w:rsid w:val="00D00A56"/>
    <w:rsid w:val="00D00D55"/>
    <w:rsid w:val="00D00F1A"/>
    <w:rsid w:val="00D019C1"/>
    <w:rsid w:val="00D02EFC"/>
    <w:rsid w:val="00D03FE6"/>
    <w:rsid w:val="00D0528A"/>
    <w:rsid w:val="00D074FF"/>
    <w:rsid w:val="00D078C4"/>
    <w:rsid w:val="00D102F6"/>
    <w:rsid w:val="00D10B9E"/>
    <w:rsid w:val="00D12CD4"/>
    <w:rsid w:val="00D13142"/>
    <w:rsid w:val="00D14650"/>
    <w:rsid w:val="00D17797"/>
    <w:rsid w:val="00D20E87"/>
    <w:rsid w:val="00D25B26"/>
    <w:rsid w:val="00D2664E"/>
    <w:rsid w:val="00D26F97"/>
    <w:rsid w:val="00D27A2A"/>
    <w:rsid w:val="00D307FD"/>
    <w:rsid w:val="00D3161D"/>
    <w:rsid w:val="00D32EFD"/>
    <w:rsid w:val="00D3305A"/>
    <w:rsid w:val="00D34242"/>
    <w:rsid w:val="00D347BB"/>
    <w:rsid w:val="00D356EF"/>
    <w:rsid w:val="00D35A0A"/>
    <w:rsid w:val="00D37DB4"/>
    <w:rsid w:val="00D401BB"/>
    <w:rsid w:val="00D40381"/>
    <w:rsid w:val="00D41506"/>
    <w:rsid w:val="00D417EF"/>
    <w:rsid w:val="00D4225C"/>
    <w:rsid w:val="00D43436"/>
    <w:rsid w:val="00D43B1D"/>
    <w:rsid w:val="00D4452E"/>
    <w:rsid w:val="00D47A85"/>
    <w:rsid w:val="00D50ADD"/>
    <w:rsid w:val="00D52597"/>
    <w:rsid w:val="00D54995"/>
    <w:rsid w:val="00D54DE5"/>
    <w:rsid w:val="00D55DAC"/>
    <w:rsid w:val="00D5733E"/>
    <w:rsid w:val="00D57AE7"/>
    <w:rsid w:val="00D57E27"/>
    <w:rsid w:val="00D6024F"/>
    <w:rsid w:val="00D606EF"/>
    <w:rsid w:val="00D62361"/>
    <w:rsid w:val="00D62A1A"/>
    <w:rsid w:val="00D63340"/>
    <w:rsid w:val="00D64561"/>
    <w:rsid w:val="00D64D91"/>
    <w:rsid w:val="00D658CD"/>
    <w:rsid w:val="00D66EB1"/>
    <w:rsid w:val="00D677CD"/>
    <w:rsid w:val="00D6783F"/>
    <w:rsid w:val="00D7007A"/>
    <w:rsid w:val="00D7020B"/>
    <w:rsid w:val="00D70EC5"/>
    <w:rsid w:val="00D71648"/>
    <w:rsid w:val="00D72A38"/>
    <w:rsid w:val="00D738E4"/>
    <w:rsid w:val="00D73BDB"/>
    <w:rsid w:val="00D747B5"/>
    <w:rsid w:val="00D77B59"/>
    <w:rsid w:val="00D80842"/>
    <w:rsid w:val="00D80B14"/>
    <w:rsid w:val="00D80E93"/>
    <w:rsid w:val="00D81872"/>
    <w:rsid w:val="00D81B09"/>
    <w:rsid w:val="00D82190"/>
    <w:rsid w:val="00D828C7"/>
    <w:rsid w:val="00D83793"/>
    <w:rsid w:val="00D84B73"/>
    <w:rsid w:val="00D85111"/>
    <w:rsid w:val="00D861A3"/>
    <w:rsid w:val="00D862E2"/>
    <w:rsid w:val="00D90687"/>
    <w:rsid w:val="00D90EA3"/>
    <w:rsid w:val="00D9151D"/>
    <w:rsid w:val="00D93F46"/>
    <w:rsid w:val="00D954F8"/>
    <w:rsid w:val="00D95568"/>
    <w:rsid w:val="00D96A74"/>
    <w:rsid w:val="00DA066F"/>
    <w:rsid w:val="00DA646A"/>
    <w:rsid w:val="00DA79FA"/>
    <w:rsid w:val="00DB0457"/>
    <w:rsid w:val="00DB054A"/>
    <w:rsid w:val="00DB1961"/>
    <w:rsid w:val="00DB1F8E"/>
    <w:rsid w:val="00DB4272"/>
    <w:rsid w:val="00DB658F"/>
    <w:rsid w:val="00DC03E7"/>
    <w:rsid w:val="00DC1099"/>
    <w:rsid w:val="00DC1465"/>
    <w:rsid w:val="00DC14F3"/>
    <w:rsid w:val="00DC251E"/>
    <w:rsid w:val="00DC27D7"/>
    <w:rsid w:val="00DC4A2E"/>
    <w:rsid w:val="00DC5E2A"/>
    <w:rsid w:val="00DD049C"/>
    <w:rsid w:val="00DD0A57"/>
    <w:rsid w:val="00DD271A"/>
    <w:rsid w:val="00DD2B98"/>
    <w:rsid w:val="00DD3510"/>
    <w:rsid w:val="00DD62B2"/>
    <w:rsid w:val="00DD792B"/>
    <w:rsid w:val="00DD7FBB"/>
    <w:rsid w:val="00DE0AC5"/>
    <w:rsid w:val="00DE1BFD"/>
    <w:rsid w:val="00DE2C63"/>
    <w:rsid w:val="00DE453C"/>
    <w:rsid w:val="00DE4685"/>
    <w:rsid w:val="00DE4DB5"/>
    <w:rsid w:val="00DE6DD5"/>
    <w:rsid w:val="00DF0943"/>
    <w:rsid w:val="00DF0B30"/>
    <w:rsid w:val="00DF4C4C"/>
    <w:rsid w:val="00DF5044"/>
    <w:rsid w:val="00DF6E0F"/>
    <w:rsid w:val="00DF7632"/>
    <w:rsid w:val="00E00505"/>
    <w:rsid w:val="00E007B5"/>
    <w:rsid w:val="00E015E2"/>
    <w:rsid w:val="00E021AE"/>
    <w:rsid w:val="00E0233E"/>
    <w:rsid w:val="00E024A7"/>
    <w:rsid w:val="00E02698"/>
    <w:rsid w:val="00E03A6B"/>
    <w:rsid w:val="00E04130"/>
    <w:rsid w:val="00E042C5"/>
    <w:rsid w:val="00E105D3"/>
    <w:rsid w:val="00E11B60"/>
    <w:rsid w:val="00E11DC5"/>
    <w:rsid w:val="00E13D5E"/>
    <w:rsid w:val="00E14A01"/>
    <w:rsid w:val="00E14BC6"/>
    <w:rsid w:val="00E155E1"/>
    <w:rsid w:val="00E17287"/>
    <w:rsid w:val="00E17969"/>
    <w:rsid w:val="00E17BBB"/>
    <w:rsid w:val="00E17FB7"/>
    <w:rsid w:val="00E21468"/>
    <w:rsid w:val="00E21DF3"/>
    <w:rsid w:val="00E22462"/>
    <w:rsid w:val="00E2615C"/>
    <w:rsid w:val="00E26408"/>
    <w:rsid w:val="00E264F0"/>
    <w:rsid w:val="00E265C9"/>
    <w:rsid w:val="00E26AFE"/>
    <w:rsid w:val="00E26B8C"/>
    <w:rsid w:val="00E27C61"/>
    <w:rsid w:val="00E30F82"/>
    <w:rsid w:val="00E316DD"/>
    <w:rsid w:val="00E3184F"/>
    <w:rsid w:val="00E32C6B"/>
    <w:rsid w:val="00E34720"/>
    <w:rsid w:val="00E34FCF"/>
    <w:rsid w:val="00E36E52"/>
    <w:rsid w:val="00E37402"/>
    <w:rsid w:val="00E3773B"/>
    <w:rsid w:val="00E403A7"/>
    <w:rsid w:val="00E40562"/>
    <w:rsid w:val="00E410E0"/>
    <w:rsid w:val="00E41518"/>
    <w:rsid w:val="00E4290D"/>
    <w:rsid w:val="00E4758A"/>
    <w:rsid w:val="00E503A6"/>
    <w:rsid w:val="00E51384"/>
    <w:rsid w:val="00E515E9"/>
    <w:rsid w:val="00E55A3E"/>
    <w:rsid w:val="00E55DA1"/>
    <w:rsid w:val="00E568AE"/>
    <w:rsid w:val="00E57614"/>
    <w:rsid w:val="00E60EDB"/>
    <w:rsid w:val="00E61719"/>
    <w:rsid w:val="00E6182A"/>
    <w:rsid w:val="00E622C7"/>
    <w:rsid w:val="00E6249C"/>
    <w:rsid w:val="00E62D77"/>
    <w:rsid w:val="00E647B5"/>
    <w:rsid w:val="00E64F2F"/>
    <w:rsid w:val="00E6546C"/>
    <w:rsid w:val="00E65EA0"/>
    <w:rsid w:val="00E67152"/>
    <w:rsid w:val="00E733A0"/>
    <w:rsid w:val="00E7346C"/>
    <w:rsid w:val="00E73691"/>
    <w:rsid w:val="00E74C38"/>
    <w:rsid w:val="00E7744D"/>
    <w:rsid w:val="00E7754C"/>
    <w:rsid w:val="00E81485"/>
    <w:rsid w:val="00E81E77"/>
    <w:rsid w:val="00E82E50"/>
    <w:rsid w:val="00E8766C"/>
    <w:rsid w:val="00E908DA"/>
    <w:rsid w:val="00E90F22"/>
    <w:rsid w:val="00E93137"/>
    <w:rsid w:val="00E934AB"/>
    <w:rsid w:val="00E93AC8"/>
    <w:rsid w:val="00E945FF"/>
    <w:rsid w:val="00E94DE0"/>
    <w:rsid w:val="00E9590C"/>
    <w:rsid w:val="00E963CD"/>
    <w:rsid w:val="00E970BB"/>
    <w:rsid w:val="00E97396"/>
    <w:rsid w:val="00EA1C89"/>
    <w:rsid w:val="00EA212D"/>
    <w:rsid w:val="00EA3229"/>
    <w:rsid w:val="00EA33AB"/>
    <w:rsid w:val="00EA3641"/>
    <w:rsid w:val="00EA4CBF"/>
    <w:rsid w:val="00EA53EE"/>
    <w:rsid w:val="00EA6741"/>
    <w:rsid w:val="00EA7418"/>
    <w:rsid w:val="00EA7EFE"/>
    <w:rsid w:val="00EB025A"/>
    <w:rsid w:val="00EB0458"/>
    <w:rsid w:val="00EB2041"/>
    <w:rsid w:val="00EB2F8F"/>
    <w:rsid w:val="00EB3419"/>
    <w:rsid w:val="00EB3C76"/>
    <w:rsid w:val="00EB489A"/>
    <w:rsid w:val="00EB6B4A"/>
    <w:rsid w:val="00EB7632"/>
    <w:rsid w:val="00EB7723"/>
    <w:rsid w:val="00EB7C3D"/>
    <w:rsid w:val="00EB7F39"/>
    <w:rsid w:val="00EC13CC"/>
    <w:rsid w:val="00EC3405"/>
    <w:rsid w:val="00EC50AC"/>
    <w:rsid w:val="00EC5DCD"/>
    <w:rsid w:val="00EC6F9E"/>
    <w:rsid w:val="00EC7188"/>
    <w:rsid w:val="00EC7665"/>
    <w:rsid w:val="00ED0296"/>
    <w:rsid w:val="00ED0B86"/>
    <w:rsid w:val="00ED12D4"/>
    <w:rsid w:val="00ED16B0"/>
    <w:rsid w:val="00ED172F"/>
    <w:rsid w:val="00ED26A3"/>
    <w:rsid w:val="00ED2EED"/>
    <w:rsid w:val="00ED4A22"/>
    <w:rsid w:val="00ED512C"/>
    <w:rsid w:val="00ED51FF"/>
    <w:rsid w:val="00ED6468"/>
    <w:rsid w:val="00ED6F3A"/>
    <w:rsid w:val="00ED72F7"/>
    <w:rsid w:val="00EE072F"/>
    <w:rsid w:val="00EE12E2"/>
    <w:rsid w:val="00EE1412"/>
    <w:rsid w:val="00EE1C38"/>
    <w:rsid w:val="00EE2037"/>
    <w:rsid w:val="00EE33B1"/>
    <w:rsid w:val="00EE363E"/>
    <w:rsid w:val="00EE46E3"/>
    <w:rsid w:val="00EE51F5"/>
    <w:rsid w:val="00EE645A"/>
    <w:rsid w:val="00EE6B64"/>
    <w:rsid w:val="00EE7204"/>
    <w:rsid w:val="00EE7B1D"/>
    <w:rsid w:val="00EF1685"/>
    <w:rsid w:val="00EF404F"/>
    <w:rsid w:val="00EF41A5"/>
    <w:rsid w:val="00EF420E"/>
    <w:rsid w:val="00EF4456"/>
    <w:rsid w:val="00EF47BC"/>
    <w:rsid w:val="00EF68D2"/>
    <w:rsid w:val="00EF738F"/>
    <w:rsid w:val="00EF7730"/>
    <w:rsid w:val="00F001FE"/>
    <w:rsid w:val="00F00635"/>
    <w:rsid w:val="00F01CC2"/>
    <w:rsid w:val="00F035DB"/>
    <w:rsid w:val="00F04ACD"/>
    <w:rsid w:val="00F06C38"/>
    <w:rsid w:val="00F06F24"/>
    <w:rsid w:val="00F0782F"/>
    <w:rsid w:val="00F07CE2"/>
    <w:rsid w:val="00F1198E"/>
    <w:rsid w:val="00F11F4C"/>
    <w:rsid w:val="00F12001"/>
    <w:rsid w:val="00F12615"/>
    <w:rsid w:val="00F14542"/>
    <w:rsid w:val="00F14661"/>
    <w:rsid w:val="00F15AFD"/>
    <w:rsid w:val="00F15F7F"/>
    <w:rsid w:val="00F164FE"/>
    <w:rsid w:val="00F20307"/>
    <w:rsid w:val="00F211A1"/>
    <w:rsid w:val="00F241BC"/>
    <w:rsid w:val="00F24301"/>
    <w:rsid w:val="00F24FE9"/>
    <w:rsid w:val="00F25119"/>
    <w:rsid w:val="00F2642A"/>
    <w:rsid w:val="00F264AF"/>
    <w:rsid w:val="00F26A5F"/>
    <w:rsid w:val="00F26ED2"/>
    <w:rsid w:val="00F26EF1"/>
    <w:rsid w:val="00F27592"/>
    <w:rsid w:val="00F27A8F"/>
    <w:rsid w:val="00F31216"/>
    <w:rsid w:val="00F31327"/>
    <w:rsid w:val="00F32413"/>
    <w:rsid w:val="00F33A86"/>
    <w:rsid w:val="00F33CC2"/>
    <w:rsid w:val="00F35A37"/>
    <w:rsid w:val="00F35AC7"/>
    <w:rsid w:val="00F35F6A"/>
    <w:rsid w:val="00F44E6F"/>
    <w:rsid w:val="00F4517F"/>
    <w:rsid w:val="00F46BD7"/>
    <w:rsid w:val="00F4741C"/>
    <w:rsid w:val="00F47880"/>
    <w:rsid w:val="00F5006B"/>
    <w:rsid w:val="00F524F0"/>
    <w:rsid w:val="00F525CA"/>
    <w:rsid w:val="00F5277F"/>
    <w:rsid w:val="00F52CE5"/>
    <w:rsid w:val="00F534EA"/>
    <w:rsid w:val="00F53568"/>
    <w:rsid w:val="00F53676"/>
    <w:rsid w:val="00F55193"/>
    <w:rsid w:val="00F554AD"/>
    <w:rsid w:val="00F55D31"/>
    <w:rsid w:val="00F56685"/>
    <w:rsid w:val="00F56E1E"/>
    <w:rsid w:val="00F61065"/>
    <w:rsid w:val="00F6179E"/>
    <w:rsid w:val="00F619AC"/>
    <w:rsid w:val="00F61BD8"/>
    <w:rsid w:val="00F62720"/>
    <w:rsid w:val="00F6322F"/>
    <w:rsid w:val="00F63BF5"/>
    <w:rsid w:val="00F6412D"/>
    <w:rsid w:val="00F648AA"/>
    <w:rsid w:val="00F65772"/>
    <w:rsid w:val="00F679F0"/>
    <w:rsid w:val="00F702C7"/>
    <w:rsid w:val="00F70468"/>
    <w:rsid w:val="00F721F8"/>
    <w:rsid w:val="00F741FE"/>
    <w:rsid w:val="00F77694"/>
    <w:rsid w:val="00F77AE2"/>
    <w:rsid w:val="00F77F6B"/>
    <w:rsid w:val="00F81C5E"/>
    <w:rsid w:val="00F81DF7"/>
    <w:rsid w:val="00F837F6"/>
    <w:rsid w:val="00F85682"/>
    <w:rsid w:val="00F858C2"/>
    <w:rsid w:val="00F86838"/>
    <w:rsid w:val="00F9049E"/>
    <w:rsid w:val="00F926A7"/>
    <w:rsid w:val="00F93696"/>
    <w:rsid w:val="00F9370D"/>
    <w:rsid w:val="00F94440"/>
    <w:rsid w:val="00F944DC"/>
    <w:rsid w:val="00F9675B"/>
    <w:rsid w:val="00F96EFB"/>
    <w:rsid w:val="00F9773F"/>
    <w:rsid w:val="00F97E22"/>
    <w:rsid w:val="00FA1687"/>
    <w:rsid w:val="00FA1ABD"/>
    <w:rsid w:val="00FA3F29"/>
    <w:rsid w:val="00FA5C74"/>
    <w:rsid w:val="00FA6A7A"/>
    <w:rsid w:val="00FA7621"/>
    <w:rsid w:val="00FB03EA"/>
    <w:rsid w:val="00FB070D"/>
    <w:rsid w:val="00FB0A71"/>
    <w:rsid w:val="00FB51E6"/>
    <w:rsid w:val="00FB65CF"/>
    <w:rsid w:val="00FB668E"/>
    <w:rsid w:val="00FB74C2"/>
    <w:rsid w:val="00FC1DE7"/>
    <w:rsid w:val="00FC22EA"/>
    <w:rsid w:val="00FC24C8"/>
    <w:rsid w:val="00FC2B03"/>
    <w:rsid w:val="00FC3A0B"/>
    <w:rsid w:val="00FC3F70"/>
    <w:rsid w:val="00FC4001"/>
    <w:rsid w:val="00FC4096"/>
    <w:rsid w:val="00FC4268"/>
    <w:rsid w:val="00FC4ECA"/>
    <w:rsid w:val="00FC583C"/>
    <w:rsid w:val="00FC60AD"/>
    <w:rsid w:val="00FC6141"/>
    <w:rsid w:val="00FD18FC"/>
    <w:rsid w:val="00FD220D"/>
    <w:rsid w:val="00FD2415"/>
    <w:rsid w:val="00FD298E"/>
    <w:rsid w:val="00FD3968"/>
    <w:rsid w:val="00FD3994"/>
    <w:rsid w:val="00FD3EF0"/>
    <w:rsid w:val="00FD4468"/>
    <w:rsid w:val="00FD64BF"/>
    <w:rsid w:val="00FD7131"/>
    <w:rsid w:val="00FD73B5"/>
    <w:rsid w:val="00FD78D0"/>
    <w:rsid w:val="00FE0574"/>
    <w:rsid w:val="00FE0B03"/>
    <w:rsid w:val="00FE0C42"/>
    <w:rsid w:val="00FE1638"/>
    <w:rsid w:val="00FE1B63"/>
    <w:rsid w:val="00FE28B3"/>
    <w:rsid w:val="00FE6620"/>
    <w:rsid w:val="00FE6963"/>
    <w:rsid w:val="00FF0B18"/>
    <w:rsid w:val="00FF0DAE"/>
    <w:rsid w:val="00FF0E8B"/>
    <w:rsid w:val="00FF38D7"/>
    <w:rsid w:val="00FF3DEC"/>
    <w:rsid w:val="00FF3E24"/>
    <w:rsid w:val="00FF43D4"/>
    <w:rsid w:val="00FF50D3"/>
    <w:rsid w:val="00FF675B"/>
    <w:rsid w:val="00FF7124"/>
    <w:rsid w:val="00FF7389"/>
    <w:rsid w:val="00FF75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EF0"/>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4F0EF0"/>
    <w:pPr>
      <w:widowControl w:val="0"/>
      <w:autoSpaceDE w:val="0"/>
      <w:autoSpaceDN w:val="0"/>
      <w:adjustRightInd w:val="0"/>
    </w:pPr>
    <w:rPr>
      <w:rFonts w:ascii="Arial" w:hAnsi="Arial" w:cs="Arial"/>
      <w:b/>
      <w:bCs/>
      <w:sz w:val="20"/>
      <w:szCs w:val="20"/>
    </w:rPr>
  </w:style>
  <w:style w:type="paragraph" w:customStyle="1" w:styleId="ConsPlusNormal">
    <w:name w:val="ConsPlusNormal"/>
    <w:link w:val="ConsPlusNormal0"/>
    <w:uiPriority w:val="99"/>
    <w:rsid w:val="004F0EF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C749CE"/>
    <w:rPr>
      <w:rFonts w:ascii="Arial" w:hAnsi="Arial"/>
      <w:sz w:val="22"/>
      <w:lang w:val="ru-RU" w:eastAsia="ru-RU"/>
    </w:rPr>
  </w:style>
  <w:style w:type="paragraph" w:customStyle="1" w:styleId="ConsPlusCell">
    <w:name w:val="ConsPlusCell"/>
    <w:uiPriority w:val="99"/>
    <w:rsid w:val="004F0EF0"/>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4F0EF0"/>
    <w:pPr>
      <w:tabs>
        <w:tab w:val="center" w:pos="4677"/>
        <w:tab w:val="right" w:pos="9355"/>
      </w:tabs>
    </w:pPr>
  </w:style>
  <w:style w:type="character" w:customStyle="1" w:styleId="HeaderChar">
    <w:name w:val="Header Char"/>
    <w:basedOn w:val="DefaultParagraphFont"/>
    <w:link w:val="Header"/>
    <w:uiPriority w:val="99"/>
    <w:locked/>
    <w:rsid w:val="00A63C5D"/>
    <w:rPr>
      <w:rFonts w:cs="Times New Roman"/>
      <w:sz w:val="28"/>
    </w:rPr>
  </w:style>
  <w:style w:type="character" w:styleId="PageNumber">
    <w:name w:val="page number"/>
    <w:basedOn w:val="DefaultParagraphFont"/>
    <w:uiPriority w:val="99"/>
    <w:rsid w:val="004F0EF0"/>
    <w:rPr>
      <w:rFonts w:cs="Times New Roman"/>
    </w:rPr>
  </w:style>
  <w:style w:type="paragraph" w:customStyle="1" w:styleId="ConsPlusNonformat">
    <w:name w:val="ConsPlusNonformat"/>
    <w:uiPriority w:val="99"/>
    <w:rsid w:val="005436F3"/>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9714F5"/>
    <w:pPr>
      <w:tabs>
        <w:tab w:val="center" w:pos="4677"/>
        <w:tab w:val="right" w:pos="9355"/>
      </w:tabs>
    </w:pPr>
  </w:style>
  <w:style w:type="character" w:customStyle="1" w:styleId="FooterChar">
    <w:name w:val="Footer Char"/>
    <w:basedOn w:val="DefaultParagraphFont"/>
    <w:link w:val="Footer"/>
    <w:uiPriority w:val="99"/>
    <w:locked/>
    <w:rsid w:val="00BF1C9D"/>
    <w:rPr>
      <w:rFonts w:cs="Times New Roman"/>
      <w:sz w:val="28"/>
    </w:rPr>
  </w:style>
  <w:style w:type="paragraph" w:styleId="BalloonText">
    <w:name w:val="Balloon Text"/>
    <w:basedOn w:val="Normal"/>
    <w:link w:val="BalloonTextChar"/>
    <w:uiPriority w:val="99"/>
    <w:semiHidden/>
    <w:rsid w:val="005D3E2B"/>
    <w:rPr>
      <w:sz w:val="2"/>
      <w:szCs w:val="20"/>
    </w:rPr>
  </w:style>
  <w:style w:type="character" w:customStyle="1" w:styleId="BalloonTextChar">
    <w:name w:val="Balloon Text Char"/>
    <w:basedOn w:val="DefaultParagraphFont"/>
    <w:link w:val="BalloonText"/>
    <w:uiPriority w:val="99"/>
    <w:semiHidden/>
    <w:locked/>
    <w:rsid w:val="00BF1C9D"/>
    <w:rPr>
      <w:rFonts w:cs="Times New Roman"/>
      <w:sz w:val="2"/>
    </w:rPr>
  </w:style>
  <w:style w:type="table" w:styleId="TableGrid">
    <w:name w:val="Table Grid"/>
    <w:basedOn w:val="TableNormal"/>
    <w:uiPriority w:val="99"/>
    <w:rsid w:val="005C21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7C269D"/>
    <w:pPr>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7C269D"/>
    <w:rPr>
      <w:rFonts w:cs="Times New Roman"/>
      <w:color w:val="0000FF"/>
      <w:u w:val="single"/>
    </w:rPr>
  </w:style>
  <w:style w:type="character" w:styleId="FollowedHyperlink">
    <w:name w:val="FollowedHyperlink"/>
    <w:basedOn w:val="DefaultParagraphFont"/>
    <w:uiPriority w:val="99"/>
    <w:rsid w:val="0057427D"/>
    <w:rPr>
      <w:rFonts w:cs="Times New Roman"/>
      <w:color w:val="800080"/>
      <w:u w:val="single"/>
    </w:rPr>
  </w:style>
  <w:style w:type="paragraph" w:customStyle="1" w:styleId="xl67">
    <w:name w:val="xl67"/>
    <w:basedOn w:val="Normal"/>
    <w:uiPriority w:val="99"/>
    <w:rsid w:val="0057427D"/>
    <w:pPr>
      <w:spacing w:before="100" w:beforeAutospacing="1" w:after="100" w:afterAutospacing="1"/>
      <w:jc w:val="center"/>
    </w:pPr>
    <w:rPr>
      <w:sz w:val="18"/>
      <w:szCs w:val="18"/>
    </w:rPr>
  </w:style>
  <w:style w:type="paragraph" w:customStyle="1" w:styleId="xl68">
    <w:name w:val="xl68"/>
    <w:basedOn w:val="Normal"/>
    <w:uiPriority w:val="99"/>
    <w:rsid w:val="0057427D"/>
    <w:pPr>
      <w:spacing w:before="100" w:beforeAutospacing="1" w:after="100" w:afterAutospacing="1"/>
    </w:pPr>
    <w:rPr>
      <w:sz w:val="18"/>
      <w:szCs w:val="18"/>
    </w:rPr>
  </w:style>
  <w:style w:type="paragraph" w:customStyle="1" w:styleId="xl69">
    <w:name w:val="xl69"/>
    <w:basedOn w:val="Normal"/>
    <w:uiPriority w:val="99"/>
    <w:rsid w:val="0057427D"/>
    <w:pPr>
      <w:spacing w:before="100" w:beforeAutospacing="1" w:after="100" w:afterAutospacing="1"/>
    </w:pPr>
    <w:rPr>
      <w:sz w:val="18"/>
      <w:szCs w:val="18"/>
    </w:rPr>
  </w:style>
  <w:style w:type="paragraph" w:customStyle="1" w:styleId="xl70">
    <w:name w:val="xl70"/>
    <w:basedOn w:val="Normal"/>
    <w:uiPriority w:val="99"/>
    <w:rsid w:val="0057427D"/>
    <w:pPr>
      <w:spacing w:before="100" w:beforeAutospacing="1" w:after="100" w:afterAutospacing="1"/>
    </w:pPr>
    <w:rPr>
      <w:sz w:val="18"/>
      <w:szCs w:val="18"/>
    </w:rPr>
  </w:style>
  <w:style w:type="paragraph" w:customStyle="1" w:styleId="xl71">
    <w:name w:val="xl71"/>
    <w:basedOn w:val="Normal"/>
    <w:uiPriority w:val="99"/>
    <w:rsid w:val="0057427D"/>
    <w:pPr>
      <w:spacing w:before="100" w:beforeAutospacing="1" w:after="100" w:afterAutospacing="1"/>
      <w:jc w:val="center"/>
      <w:textAlignment w:val="center"/>
    </w:pPr>
    <w:rPr>
      <w:b/>
      <w:bCs/>
      <w:sz w:val="18"/>
      <w:szCs w:val="18"/>
    </w:rPr>
  </w:style>
  <w:style w:type="paragraph" w:customStyle="1" w:styleId="xl72">
    <w:name w:val="xl72"/>
    <w:basedOn w:val="Normal"/>
    <w:uiPriority w:val="99"/>
    <w:rsid w:val="0057427D"/>
    <w:pPr>
      <w:spacing w:before="100" w:beforeAutospacing="1" w:after="100" w:afterAutospacing="1"/>
    </w:pPr>
    <w:rPr>
      <w:sz w:val="18"/>
      <w:szCs w:val="18"/>
    </w:rPr>
  </w:style>
  <w:style w:type="paragraph" w:customStyle="1" w:styleId="xl73">
    <w:name w:val="xl73"/>
    <w:basedOn w:val="Normal"/>
    <w:uiPriority w:val="99"/>
    <w:rsid w:val="0057427D"/>
    <w:pPr>
      <w:spacing w:before="100" w:beforeAutospacing="1" w:after="100" w:afterAutospacing="1"/>
    </w:pPr>
    <w:rPr>
      <w:sz w:val="18"/>
      <w:szCs w:val="18"/>
    </w:rPr>
  </w:style>
  <w:style w:type="paragraph" w:customStyle="1" w:styleId="xl74">
    <w:name w:val="xl74"/>
    <w:basedOn w:val="Normal"/>
    <w:uiPriority w:val="99"/>
    <w:rsid w:val="0057427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75">
    <w:name w:val="xl75"/>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76">
    <w:name w:val="xl76"/>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77">
    <w:name w:val="xl77"/>
    <w:basedOn w:val="Normal"/>
    <w:uiPriority w:val="99"/>
    <w:rsid w:val="0057427D"/>
    <w:pPr>
      <w:pBdr>
        <w:top w:val="single" w:sz="8" w:space="0" w:color="auto"/>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78">
    <w:name w:val="xl78"/>
    <w:basedOn w:val="Normal"/>
    <w:uiPriority w:val="99"/>
    <w:rsid w:val="0057427D"/>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79">
    <w:name w:val="xl79"/>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80">
    <w:name w:val="xl80"/>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81">
    <w:name w:val="xl81"/>
    <w:basedOn w:val="Normal"/>
    <w:uiPriority w:val="99"/>
    <w:rsid w:val="0057427D"/>
    <w:pPr>
      <w:pBdr>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82">
    <w:name w:val="xl82"/>
    <w:basedOn w:val="Normal"/>
    <w:uiPriority w:val="99"/>
    <w:rsid w:val="0057427D"/>
    <w:pPr>
      <w:pBdr>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83">
    <w:name w:val="xl83"/>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84">
    <w:name w:val="xl84"/>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85">
    <w:name w:val="xl85"/>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86">
    <w:name w:val="xl86"/>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87">
    <w:name w:val="xl87"/>
    <w:basedOn w:val="Normal"/>
    <w:uiPriority w:val="99"/>
    <w:rsid w:val="0057427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88">
    <w:name w:val="xl88"/>
    <w:basedOn w:val="Normal"/>
    <w:uiPriority w:val="99"/>
    <w:rsid w:val="0057427D"/>
    <w:pPr>
      <w:pBdr>
        <w:left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89">
    <w:name w:val="xl89"/>
    <w:basedOn w:val="Normal"/>
    <w:uiPriority w:val="99"/>
    <w:rsid w:val="0057427D"/>
    <w:pPr>
      <w:pBdr>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90">
    <w:name w:val="xl90"/>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91">
    <w:name w:val="xl91"/>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92">
    <w:name w:val="xl92"/>
    <w:basedOn w:val="Normal"/>
    <w:uiPriority w:val="99"/>
    <w:rsid w:val="0057427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93">
    <w:name w:val="xl93"/>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94">
    <w:name w:val="xl94"/>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95">
    <w:name w:val="xl95"/>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96">
    <w:name w:val="xl96"/>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97">
    <w:name w:val="xl97"/>
    <w:basedOn w:val="Normal"/>
    <w:uiPriority w:val="99"/>
    <w:rsid w:val="0057427D"/>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98">
    <w:name w:val="xl98"/>
    <w:basedOn w:val="Normal"/>
    <w:uiPriority w:val="99"/>
    <w:rsid w:val="0057427D"/>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99">
    <w:name w:val="xl99"/>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00">
    <w:name w:val="xl100"/>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b/>
      <w:bCs/>
      <w:sz w:val="18"/>
      <w:szCs w:val="18"/>
    </w:rPr>
  </w:style>
  <w:style w:type="paragraph" w:customStyle="1" w:styleId="xl101">
    <w:name w:val="xl101"/>
    <w:basedOn w:val="Normal"/>
    <w:uiPriority w:val="99"/>
    <w:rsid w:val="0057427D"/>
    <w:pPr>
      <w:pBdr>
        <w:left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02">
    <w:name w:val="xl102"/>
    <w:basedOn w:val="Normal"/>
    <w:uiPriority w:val="99"/>
    <w:rsid w:val="0057427D"/>
    <w:pPr>
      <w:pBdr>
        <w:left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03">
    <w:name w:val="xl103"/>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04">
    <w:name w:val="xl104"/>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i/>
      <w:iCs/>
      <w:sz w:val="18"/>
      <w:szCs w:val="18"/>
    </w:rPr>
  </w:style>
  <w:style w:type="paragraph" w:customStyle="1" w:styleId="xl105">
    <w:name w:val="xl105"/>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06">
    <w:name w:val="xl106"/>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b/>
      <w:bCs/>
      <w:i/>
      <w:iCs/>
      <w:sz w:val="18"/>
      <w:szCs w:val="18"/>
    </w:rPr>
  </w:style>
  <w:style w:type="paragraph" w:customStyle="1" w:styleId="xl107">
    <w:name w:val="xl107"/>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08">
    <w:name w:val="xl108"/>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09">
    <w:name w:val="xl109"/>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sz w:val="18"/>
      <w:szCs w:val="18"/>
    </w:rPr>
  </w:style>
  <w:style w:type="paragraph" w:customStyle="1" w:styleId="xl110">
    <w:name w:val="xl110"/>
    <w:basedOn w:val="Normal"/>
    <w:uiPriority w:val="99"/>
    <w:rsid w:val="0057427D"/>
    <w:pPr>
      <w:pBdr>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11">
    <w:name w:val="xl111"/>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12">
    <w:name w:val="xl112"/>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13">
    <w:name w:val="xl113"/>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14">
    <w:name w:val="xl114"/>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15">
    <w:name w:val="xl115"/>
    <w:basedOn w:val="Normal"/>
    <w:uiPriority w:val="99"/>
    <w:rsid w:val="0057427D"/>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16">
    <w:name w:val="xl116"/>
    <w:basedOn w:val="Normal"/>
    <w:uiPriority w:val="99"/>
    <w:rsid w:val="0057427D"/>
    <w:pPr>
      <w:pBdr>
        <w:left w:val="single" w:sz="4" w:space="0" w:color="auto"/>
      </w:pBdr>
      <w:shd w:val="clear" w:color="auto" w:fill="FFFFFF"/>
      <w:spacing w:before="100" w:beforeAutospacing="1" w:after="100" w:afterAutospacing="1"/>
      <w:textAlignment w:val="center"/>
    </w:pPr>
    <w:rPr>
      <w:sz w:val="18"/>
      <w:szCs w:val="18"/>
    </w:rPr>
  </w:style>
  <w:style w:type="paragraph" w:customStyle="1" w:styleId="xl117">
    <w:name w:val="xl117"/>
    <w:basedOn w:val="Normal"/>
    <w:uiPriority w:val="99"/>
    <w:rsid w:val="0057427D"/>
    <w:pPr>
      <w:shd w:val="clear" w:color="auto" w:fill="FFFFFF"/>
      <w:spacing w:before="100" w:beforeAutospacing="1" w:after="100" w:afterAutospacing="1"/>
      <w:textAlignment w:val="center"/>
    </w:pPr>
    <w:rPr>
      <w:sz w:val="18"/>
      <w:szCs w:val="18"/>
    </w:rPr>
  </w:style>
  <w:style w:type="paragraph" w:customStyle="1" w:styleId="xl118">
    <w:name w:val="xl118"/>
    <w:basedOn w:val="Normal"/>
    <w:uiPriority w:val="99"/>
    <w:rsid w:val="0057427D"/>
    <w:pPr>
      <w:pBdr>
        <w:right w:val="single" w:sz="8" w:space="0" w:color="auto"/>
      </w:pBdr>
      <w:shd w:val="clear" w:color="auto" w:fill="FFFFFF"/>
      <w:spacing w:before="100" w:beforeAutospacing="1" w:after="100" w:afterAutospacing="1"/>
      <w:textAlignment w:val="center"/>
    </w:pPr>
    <w:rPr>
      <w:sz w:val="18"/>
      <w:szCs w:val="18"/>
    </w:rPr>
  </w:style>
  <w:style w:type="paragraph" w:customStyle="1" w:styleId="xl119">
    <w:name w:val="xl119"/>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0">
    <w:name w:val="xl120"/>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1">
    <w:name w:val="xl121"/>
    <w:basedOn w:val="Normal"/>
    <w:uiPriority w:val="99"/>
    <w:rsid w:val="0057427D"/>
    <w:pPr>
      <w:pBdr>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2">
    <w:name w:val="xl122"/>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3">
    <w:name w:val="xl123"/>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4">
    <w:name w:val="xl124"/>
    <w:basedOn w:val="Normal"/>
    <w:uiPriority w:val="99"/>
    <w:rsid w:val="0057427D"/>
    <w:pPr>
      <w:pBdr>
        <w:left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25">
    <w:name w:val="xl125"/>
    <w:basedOn w:val="Normal"/>
    <w:uiPriority w:val="99"/>
    <w:rsid w:val="0057427D"/>
    <w:pPr>
      <w:pBdr>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6">
    <w:name w:val="xl126"/>
    <w:basedOn w:val="Normal"/>
    <w:uiPriority w:val="99"/>
    <w:rsid w:val="0057427D"/>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27">
    <w:name w:val="xl127"/>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28">
    <w:name w:val="xl128"/>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29">
    <w:name w:val="xl129"/>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30">
    <w:name w:val="xl130"/>
    <w:basedOn w:val="Normal"/>
    <w:uiPriority w:val="99"/>
    <w:rsid w:val="0057427D"/>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31">
    <w:name w:val="xl131"/>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32">
    <w:name w:val="xl132"/>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33">
    <w:name w:val="xl133"/>
    <w:basedOn w:val="Normal"/>
    <w:uiPriority w:val="99"/>
    <w:rsid w:val="0057427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4">
    <w:name w:val="xl134"/>
    <w:basedOn w:val="Normal"/>
    <w:uiPriority w:val="99"/>
    <w:rsid w:val="0057427D"/>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35">
    <w:name w:val="xl135"/>
    <w:basedOn w:val="Normal"/>
    <w:uiPriority w:val="99"/>
    <w:rsid w:val="005742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6">
    <w:name w:val="xl136"/>
    <w:basedOn w:val="Normal"/>
    <w:uiPriority w:val="99"/>
    <w:rsid w:val="0057427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37">
    <w:name w:val="xl137"/>
    <w:basedOn w:val="Normal"/>
    <w:uiPriority w:val="99"/>
    <w:rsid w:val="0057427D"/>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38">
    <w:name w:val="xl138"/>
    <w:basedOn w:val="Normal"/>
    <w:uiPriority w:val="99"/>
    <w:rsid w:val="0057427D"/>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39">
    <w:name w:val="xl139"/>
    <w:basedOn w:val="Normal"/>
    <w:uiPriority w:val="99"/>
    <w:rsid w:val="0057427D"/>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40">
    <w:name w:val="xl140"/>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41">
    <w:name w:val="xl141"/>
    <w:basedOn w:val="Normal"/>
    <w:uiPriority w:val="99"/>
    <w:rsid w:val="0057427D"/>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42">
    <w:name w:val="xl142"/>
    <w:basedOn w:val="Normal"/>
    <w:uiPriority w:val="99"/>
    <w:rsid w:val="0057427D"/>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43">
    <w:name w:val="xl143"/>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44">
    <w:name w:val="xl144"/>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45">
    <w:name w:val="xl145"/>
    <w:basedOn w:val="Normal"/>
    <w:uiPriority w:val="99"/>
    <w:rsid w:val="0057427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46">
    <w:name w:val="xl146"/>
    <w:basedOn w:val="Normal"/>
    <w:uiPriority w:val="99"/>
    <w:rsid w:val="005742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47">
    <w:name w:val="xl147"/>
    <w:basedOn w:val="Normal"/>
    <w:uiPriority w:val="99"/>
    <w:rsid w:val="0057427D"/>
    <w:pPr>
      <w:pBdr>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48">
    <w:name w:val="xl148"/>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49">
    <w:name w:val="xl149"/>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50">
    <w:name w:val="xl150"/>
    <w:basedOn w:val="Normal"/>
    <w:uiPriority w:val="99"/>
    <w:rsid w:val="0057427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51">
    <w:name w:val="xl151"/>
    <w:basedOn w:val="Normal"/>
    <w:uiPriority w:val="99"/>
    <w:rsid w:val="0057427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52">
    <w:name w:val="xl152"/>
    <w:basedOn w:val="Normal"/>
    <w:uiPriority w:val="99"/>
    <w:rsid w:val="0057427D"/>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53">
    <w:name w:val="xl153"/>
    <w:basedOn w:val="Normal"/>
    <w:uiPriority w:val="99"/>
    <w:rsid w:val="0057427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Normal"/>
    <w:uiPriority w:val="99"/>
    <w:rsid w:val="0057427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155">
    <w:name w:val="xl155"/>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56">
    <w:name w:val="xl156"/>
    <w:basedOn w:val="Normal"/>
    <w:uiPriority w:val="99"/>
    <w:rsid w:val="0057427D"/>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57">
    <w:name w:val="xl157"/>
    <w:basedOn w:val="Normal"/>
    <w:uiPriority w:val="99"/>
    <w:rsid w:val="0057427D"/>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58">
    <w:name w:val="xl158"/>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59">
    <w:name w:val="xl159"/>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60">
    <w:name w:val="xl160"/>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61">
    <w:name w:val="xl161"/>
    <w:basedOn w:val="Normal"/>
    <w:uiPriority w:val="99"/>
    <w:rsid w:val="0057427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62">
    <w:name w:val="xl162"/>
    <w:basedOn w:val="Normal"/>
    <w:uiPriority w:val="99"/>
    <w:rsid w:val="0057427D"/>
    <w:pPr>
      <w:pBdr>
        <w:left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63">
    <w:name w:val="xl163"/>
    <w:basedOn w:val="Normal"/>
    <w:uiPriority w:val="99"/>
    <w:rsid w:val="0057427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64">
    <w:name w:val="xl164"/>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65">
    <w:name w:val="xl165"/>
    <w:basedOn w:val="Normal"/>
    <w:uiPriority w:val="99"/>
    <w:rsid w:val="0057427D"/>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66">
    <w:name w:val="xl166"/>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67">
    <w:name w:val="xl167"/>
    <w:basedOn w:val="Normal"/>
    <w:uiPriority w:val="99"/>
    <w:rsid w:val="0057427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68">
    <w:name w:val="xl168"/>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69">
    <w:name w:val="xl169"/>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70">
    <w:name w:val="xl170"/>
    <w:basedOn w:val="Normal"/>
    <w:uiPriority w:val="99"/>
    <w:rsid w:val="0057427D"/>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71">
    <w:name w:val="xl171"/>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72">
    <w:name w:val="xl172"/>
    <w:basedOn w:val="Normal"/>
    <w:uiPriority w:val="99"/>
    <w:rsid w:val="0057427D"/>
    <w:pPr>
      <w:pBdr>
        <w:lef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73">
    <w:name w:val="xl173"/>
    <w:basedOn w:val="Normal"/>
    <w:uiPriority w:val="99"/>
    <w:rsid w:val="0057427D"/>
    <w:pPr>
      <w:shd w:val="clear" w:color="auto" w:fill="FFFFFF"/>
      <w:spacing w:before="100" w:beforeAutospacing="1" w:after="100" w:afterAutospacing="1"/>
      <w:jc w:val="center"/>
      <w:textAlignment w:val="center"/>
    </w:pPr>
    <w:rPr>
      <w:sz w:val="18"/>
      <w:szCs w:val="18"/>
    </w:rPr>
  </w:style>
  <w:style w:type="paragraph" w:customStyle="1" w:styleId="xl174">
    <w:name w:val="xl174"/>
    <w:basedOn w:val="Normal"/>
    <w:uiPriority w:val="99"/>
    <w:rsid w:val="0057427D"/>
    <w:pPr>
      <w:pBdr>
        <w:right w:val="single" w:sz="8" w:space="0" w:color="auto"/>
      </w:pBdr>
      <w:shd w:val="clear" w:color="auto" w:fill="FFFFFF"/>
      <w:spacing w:before="100" w:beforeAutospacing="1" w:after="100" w:afterAutospacing="1"/>
      <w:jc w:val="center"/>
      <w:textAlignment w:val="center"/>
    </w:pPr>
    <w:rPr>
      <w:sz w:val="18"/>
      <w:szCs w:val="18"/>
    </w:rPr>
  </w:style>
  <w:style w:type="paragraph" w:customStyle="1" w:styleId="xl175">
    <w:name w:val="xl175"/>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76">
    <w:name w:val="xl176"/>
    <w:basedOn w:val="Normal"/>
    <w:uiPriority w:val="99"/>
    <w:rsid w:val="0057427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77">
    <w:name w:val="xl177"/>
    <w:basedOn w:val="Normal"/>
    <w:uiPriority w:val="99"/>
    <w:rsid w:val="0057427D"/>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178">
    <w:name w:val="xl178"/>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179">
    <w:name w:val="xl179"/>
    <w:basedOn w:val="Normal"/>
    <w:uiPriority w:val="99"/>
    <w:rsid w:val="0057427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sz w:val="18"/>
      <w:szCs w:val="18"/>
    </w:rPr>
  </w:style>
  <w:style w:type="paragraph" w:customStyle="1" w:styleId="xl180">
    <w:name w:val="xl180"/>
    <w:basedOn w:val="Normal"/>
    <w:uiPriority w:val="99"/>
    <w:rsid w:val="0057427D"/>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181">
    <w:name w:val="xl181"/>
    <w:basedOn w:val="Normal"/>
    <w:uiPriority w:val="99"/>
    <w:rsid w:val="0057427D"/>
    <w:pPr>
      <w:pBdr>
        <w:left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82">
    <w:name w:val="xl182"/>
    <w:basedOn w:val="Normal"/>
    <w:uiPriority w:val="99"/>
    <w:rsid w:val="0057427D"/>
    <w:pPr>
      <w:pBdr>
        <w:left w:val="single" w:sz="4" w:space="0" w:color="auto"/>
        <w:bottom w:val="single" w:sz="8" w:space="0" w:color="auto"/>
        <w:right w:val="single" w:sz="4" w:space="0" w:color="auto"/>
      </w:pBdr>
      <w:shd w:val="clear" w:color="auto" w:fill="FFFFFF"/>
      <w:spacing w:before="100" w:beforeAutospacing="1" w:after="100" w:afterAutospacing="1"/>
    </w:pPr>
    <w:rPr>
      <w:sz w:val="18"/>
      <w:szCs w:val="18"/>
    </w:rPr>
  </w:style>
  <w:style w:type="paragraph" w:styleId="ListParagraph">
    <w:name w:val="List Paragraph"/>
    <w:basedOn w:val="Normal"/>
    <w:uiPriority w:val="99"/>
    <w:qFormat/>
    <w:rsid w:val="00C32FCD"/>
    <w:pPr>
      <w:ind w:left="720"/>
      <w:contextualSpacing/>
    </w:pPr>
    <w:rPr>
      <w:sz w:val="24"/>
      <w:szCs w:val="24"/>
    </w:rPr>
  </w:style>
  <w:style w:type="character" w:customStyle="1" w:styleId="3">
    <w:name w:val="Основной текст (3)_"/>
    <w:link w:val="30"/>
    <w:uiPriority w:val="99"/>
    <w:locked/>
    <w:rsid w:val="00130642"/>
    <w:rPr>
      <w:b/>
      <w:sz w:val="26"/>
      <w:shd w:val="clear" w:color="auto" w:fill="FFFFFF"/>
    </w:rPr>
  </w:style>
  <w:style w:type="paragraph" w:customStyle="1" w:styleId="30">
    <w:name w:val="Основной текст (3)"/>
    <w:basedOn w:val="Normal"/>
    <w:link w:val="3"/>
    <w:uiPriority w:val="99"/>
    <w:rsid w:val="00130642"/>
    <w:pPr>
      <w:widowControl w:val="0"/>
      <w:shd w:val="clear" w:color="auto" w:fill="FFFFFF"/>
      <w:spacing w:line="240" w:lineRule="atLeast"/>
      <w:jc w:val="center"/>
    </w:pPr>
    <w:rPr>
      <w:b/>
      <w:sz w:val="26"/>
      <w:szCs w:val="20"/>
      <w:shd w:val="clear" w:color="auto" w:fill="FFFFFF"/>
    </w:rPr>
  </w:style>
  <w:style w:type="character" w:customStyle="1" w:styleId="11pt">
    <w:name w:val="Основной текст + 11 pt"/>
    <w:aliases w:val="Полужирный"/>
    <w:uiPriority w:val="99"/>
    <w:rsid w:val="00130642"/>
    <w:rPr>
      <w:rFonts w:ascii="Times New Roman" w:hAnsi="Times New Roman"/>
      <w:b/>
      <w:color w:val="000000"/>
      <w:spacing w:val="0"/>
      <w:w w:val="100"/>
      <w:position w:val="0"/>
      <w:sz w:val="22"/>
      <w:u w:val="none"/>
      <w:lang w:val="ru-RU" w:eastAsia="ru-RU"/>
    </w:rPr>
  </w:style>
  <w:style w:type="character" w:customStyle="1" w:styleId="a">
    <w:name w:val="Основной текст_"/>
    <w:link w:val="4"/>
    <w:uiPriority w:val="99"/>
    <w:locked/>
    <w:rsid w:val="00130642"/>
    <w:rPr>
      <w:sz w:val="26"/>
      <w:shd w:val="clear" w:color="auto" w:fill="FFFFFF"/>
    </w:rPr>
  </w:style>
  <w:style w:type="paragraph" w:customStyle="1" w:styleId="4">
    <w:name w:val="Основной текст4"/>
    <w:basedOn w:val="Normal"/>
    <w:link w:val="a"/>
    <w:uiPriority w:val="99"/>
    <w:rsid w:val="00130642"/>
    <w:pPr>
      <w:widowControl w:val="0"/>
      <w:shd w:val="clear" w:color="auto" w:fill="FFFFFF"/>
      <w:spacing w:line="322" w:lineRule="exact"/>
      <w:ind w:hanging="380"/>
      <w:jc w:val="both"/>
    </w:pPr>
    <w:rPr>
      <w:sz w:val="26"/>
      <w:szCs w:val="20"/>
      <w:shd w:val="clear" w:color="auto" w:fill="FFFFFF"/>
    </w:rPr>
  </w:style>
  <w:style w:type="character" w:customStyle="1" w:styleId="11">
    <w:name w:val="Основной текст + 11"/>
    <w:aliases w:val="5 pt"/>
    <w:uiPriority w:val="99"/>
    <w:rsid w:val="00130642"/>
    <w:rPr>
      <w:rFonts w:ascii="Times New Roman" w:hAnsi="Times New Roman"/>
      <w:color w:val="000000"/>
      <w:spacing w:val="0"/>
      <w:w w:val="100"/>
      <w:position w:val="0"/>
      <w:sz w:val="23"/>
      <w:u w:val="none"/>
      <w:shd w:val="clear" w:color="auto" w:fill="FFFFFF"/>
      <w:lang w:val="ru-RU" w:eastAsia="ru-RU"/>
    </w:rPr>
  </w:style>
  <w:style w:type="paragraph" w:customStyle="1" w:styleId="a0">
    <w:name w:val="Базовый"/>
    <w:uiPriority w:val="99"/>
    <w:rsid w:val="00130642"/>
    <w:pPr>
      <w:suppressAutoHyphens/>
      <w:spacing w:after="200" w:line="276" w:lineRule="auto"/>
    </w:pPr>
    <w:rPr>
      <w:rFonts w:ascii="Calibri" w:eastAsia="SimSun" w:hAnsi="Calibri" w:cs="Calibri"/>
      <w:lang w:eastAsia="en-US"/>
    </w:rPr>
  </w:style>
  <w:style w:type="paragraph" w:customStyle="1" w:styleId="a1">
    <w:name w:val="Знак Знак Знак Знак Знак Знак"/>
    <w:basedOn w:val="Normal"/>
    <w:uiPriority w:val="99"/>
    <w:rsid w:val="007C794B"/>
    <w:pPr>
      <w:widowControl w:val="0"/>
      <w:adjustRightInd w:val="0"/>
      <w:spacing w:after="160" w:line="240" w:lineRule="exact"/>
      <w:jc w:val="right"/>
    </w:pPr>
    <w:rPr>
      <w:rFonts w:ascii="Arial" w:hAnsi="Arial" w:cs="Arial"/>
      <w:sz w:val="20"/>
      <w:szCs w:val="20"/>
      <w:lang w:val="en-GB" w:eastAsia="en-US"/>
    </w:rPr>
  </w:style>
  <w:style w:type="paragraph" w:styleId="DocumentMap">
    <w:name w:val="Document Map"/>
    <w:basedOn w:val="Normal"/>
    <w:link w:val="DocumentMapChar"/>
    <w:uiPriority w:val="99"/>
    <w:semiHidden/>
    <w:rsid w:val="00F9675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9675B"/>
    <w:rPr>
      <w:rFonts w:ascii="Tahoma" w:hAnsi="Tahoma" w:cs="Tahoma"/>
      <w:sz w:val="16"/>
      <w:szCs w:val="16"/>
    </w:rPr>
  </w:style>
  <w:style w:type="paragraph" w:styleId="Caption">
    <w:name w:val="caption"/>
    <w:basedOn w:val="Normal"/>
    <w:next w:val="Normal"/>
    <w:uiPriority w:val="99"/>
    <w:qFormat/>
    <w:locked/>
    <w:rsid w:val="00230BA8"/>
    <w:pPr>
      <w:ind w:firstLine="6946"/>
    </w:pPr>
    <w:rPr>
      <w:sz w:val="24"/>
      <w:szCs w:val="20"/>
    </w:rPr>
  </w:style>
  <w:style w:type="paragraph" w:customStyle="1" w:styleId="10">
    <w:name w:val="Знак Знак1 Знак Знак"/>
    <w:basedOn w:val="Normal"/>
    <w:uiPriority w:val="99"/>
    <w:rsid w:val="00012D64"/>
    <w:pPr>
      <w:spacing w:after="160" w:line="240" w:lineRule="exact"/>
    </w:pPr>
    <w:rPr>
      <w:rFonts w:ascii="Verdana" w:hAnsi="Verdana" w:cs="Verdana"/>
      <w:sz w:val="24"/>
      <w:szCs w:val="24"/>
      <w:lang w:val="en-US" w:eastAsia="en-US"/>
    </w:rPr>
  </w:style>
  <w:style w:type="character" w:customStyle="1" w:styleId="2">
    <w:name w:val="Знак Знак2"/>
    <w:uiPriority w:val="99"/>
    <w:rsid w:val="00012D64"/>
    <w:rPr>
      <w:rFonts w:ascii="Tahoma" w:hAnsi="Tahoma"/>
      <w:sz w:val="16"/>
    </w:rPr>
  </w:style>
  <w:style w:type="paragraph" w:customStyle="1" w:styleId="a2">
    <w:name w:val="Знак"/>
    <w:basedOn w:val="Normal"/>
    <w:uiPriority w:val="99"/>
    <w:rsid w:val="00012D64"/>
    <w:rPr>
      <w:rFonts w:ascii="Verdana" w:hAnsi="Verdana" w:cs="Verdana"/>
      <w:sz w:val="20"/>
      <w:szCs w:val="20"/>
      <w:lang w:val="en-US" w:eastAsia="en-US"/>
    </w:rPr>
  </w:style>
  <w:style w:type="character" w:customStyle="1" w:styleId="12">
    <w:name w:val="Знак Знак1"/>
    <w:uiPriority w:val="99"/>
    <w:rsid w:val="00012D64"/>
    <w:rPr>
      <w:sz w:val="28"/>
    </w:rPr>
  </w:style>
  <w:style w:type="paragraph" w:styleId="PlainText">
    <w:name w:val="Plain Text"/>
    <w:basedOn w:val="Normal"/>
    <w:link w:val="PlainTextChar1"/>
    <w:uiPriority w:val="99"/>
    <w:rsid w:val="00012D64"/>
    <w:rPr>
      <w:rFonts w:ascii="Courier New" w:hAnsi="Courier New"/>
      <w:sz w:val="20"/>
      <w:szCs w:val="20"/>
    </w:rPr>
  </w:style>
  <w:style w:type="character" w:customStyle="1" w:styleId="PlainTextChar">
    <w:name w:val="Plain Text Char"/>
    <w:basedOn w:val="DefaultParagraphFont"/>
    <w:link w:val="PlainText"/>
    <w:uiPriority w:val="99"/>
    <w:semiHidden/>
    <w:locked/>
    <w:rsid w:val="005C5ED9"/>
    <w:rPr>
      <w:rFonts w:ascii="Courier New" w:hAnsi="Courier New" w:cs="Courier New"/>
      <w:sz w:val="20"/>
      <w:szCs w:val="20"/>
    </w:rPr>
  </w:style>
  <w:style w:type="character" w:customStyle="1" w:styleId="PlainTextChar1">
    <w:name w:val="Plain Text Char1"/>
    <w:link w:val="PlainText"/>
    <w:uiPriority w:val="99"/>
    <w:locked/>
    <w:rsid w:val="00012D64"/>
    <w:rPr>
      <w:rFonts w:ascii="Courier New" w:hAnsi="Courier New"/>
    </w:rPr>
  </w:style>
  <w:style w:type="paragraph" w:customStyle="1" w:styleId="20">
    <w:name w:val="Знак2"/>
    <w:basedOn w:val="Normal"/>
    <w:uiPriority w:val="99"/>
    <w:rsid w:val="00012D64"/>
    <w:pPr>
      <w:spacing w:after="160" w:line="240" w:lineRule="exact"/>
    </w:pPr>
    <w:rPr>
      <w:rFonts w:ascii="Verdana" w:hAnsi="Verdana" w:cs="Verdana"/>
      <w:sz w:val="24"/>
      <w:szCs w:val="24"/>
      <w:lang w:val="en-US" w:eastAsia="en-US"/>
    </w:rPr>
  </w:style>
  <w:style w:type="paragraph" w:customStyle="1" w:styleId="Style7">
    <w:name w:val="Style7"/>
    <w:basedOn w:val="Normal"/>
    <w:uiPriority w:val="99"/>
    <w:rsid w:val="00012D64"/>
    <w:pPr>
      <w:widowControl w:val="0"/>
      <w:autoSpaceDE w:val="0"/>
      <w:autoSpaceDN w:val="0"/>
      <w:adjustRightInd w:val="0"/>
      <w:spacing w:line="323" w:lineRule="exact"/>
      <w:ind w:firstLine="533"/>
      <w:jc w:val="both"/>
    </w:pPr>
    <w:rPr>
      <w:sz w:val="24"/>
      <w:szCs w:val="24"/>
    </w:rPr>
  </w:style>
  <w:style w:type="character" w:customStyle="1" w:styleId="FontStyle12">
    <w:name w:val="Font Style12"/>
    <w:basedOn w:val="DefaultParagraphFont"/>
    <w:uiPriority w:val="99"/>
    <w:rsid w:val="00012D64"/>
    <w:rPr>
      <w:rFonts w:ascii="Times New Roman" w:hAnsi="Times New Roman" w:cs="Times New Roman"/>
      <w:b/>
      <w:bCs/>
      <w:sz w:val="26"/>
      <w:szCs w:val="26"/>
    </w:rPr>
  </w:style>
  <w:style w:type="paragraph" w:customStyle="1" w:styleId="13">
    <w:name w:val="Знак1 Знак Знак Знак"/>
    <w:basedOn w:val="Normal"/>
    <w:uiPriority w:val="99"/>
    <w:rsid w:val="00012D64"/>
    <w:rPr>
      <w:rFonts w:ascii="Verdana" w:hAnsi="Verdana" w:cs="Verdana"/>
      <w:sz w:val="20"/>
      <w:szCs w:val="20"/>
      <w:lang w:val="en-US" w:eastAsia="en-US"/>
    </w:rPr>
  </w:style>
  <w:style w:type="paragraph" w:styleId="FootnoteText">
    <w:name w:val="footnote text"/>
    <w:basedOn w:val="Normal"/>
    <w:link w:val="FootnoteTextChar"/>
    <w:uiPriority w:val="99"/>
    <w:semiHidden/>
    <w:rsid w:val="00012D64"/>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012D64"/>
    <w:rPr>
      <w:rFonts w:ascii="Calibri" w:hAnsi="Calibri" w:cs="Calibri"/>
      <w:lang w:val="ru-RU" w:eastAsia="en-US" w:bidi="ar-SA"/>
    </w:rPr>
  </w:style>
  <w:style w:type="paragraph" w:styleId="MessageHeader">
    <w:name w:val="Message Header"/>
    <w:basedOn w:val="Normal"/>
    <w:link w:val="MessageHeaderChar"/>
    <w:uiPriority w:val="99"/>
    <w:rsid w:val="00012D64"/>
    <w:pPr>
      <w:ind w:left="5670"/>
    </w:pPr>
    <w:rPr>
      <w:i/>
      <w:iCs/>
      <w:spacing w:val="-4"/>
      <w:sz w:val="18"/>
      <w:szCs w:val="18"/>
    </w:rPr>
  </w:style>
  <w:style w:type="character" w:customStyle="1" w:styleId="MessageHeaderChar">
    <w:name w:val="Message Header Char"/>
    <w:basedOn w:val="DefaultParagraphFont"/>
    <w:link w:val="MessageHeader"/>
    <w:uiPriority w:val="99"/>
    <w:locked/>
    <w:rsid w:val="00012D64"/>
    <w:rPr>
      <w:rFonts w:eastAsia="Times New Roman" w:cs="Times New Roman"/>
      <w:i/>
      <w:iCs/>
      <w:spacing w:val="-4"/>
      <w:sz w:val="18"/>
      <w:szCs w:val="18"/>
      <w:lang w:val="ru-RU" w:eastAsia="ru-RU" w:bidi="ar-SA"/>
    </w:rPr>
  </w:style>
  <w:style w:type="paragraph" w:styleId="BodyText">
    <w:name w:val="Body Text"/>
    <w:basedOn w:val="Normal"/>
    <w:link w:val="BodyTextChar"/>
    <w:uiPriority w:val="99"/>
    <w:rsid w:val="00012D64"/>
    <w:pPr>
      <w:jc w:val="both"/>
    </w:pPr>
    <w:rPr>
      <w:sz w:val="22"/>
      <w:szCs w:val="24"/>
    </w:rPr>
  </w:style>
  <w:style w:type="character" w:customStyle="1" w:styleId="BodyTextChar">
    <w:name w:val="Body Text Char"/>
    <w:basedOn w:val="DefaultParagraphFont"/>
    <w:link w:val="BodyText"/>
    <w:uiPriority w:val="99"/>
    <w:semiHidden/>
    <w:locked/>
    <w:rsid w:val="00012D64"/>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11917046">
      <w:marLeft w:val="0"/>
      <w:marRight w:val="0"/>
      <w:marTop w:val="0"/>
      <w:marBottom w:val="0"/>
      <w:divBdr>
        <w:top w:val="none" w:sz="0" w:space="0" w:color="auto"/>
        <w:left w:val="none" w:sz="0" w:space="0" w:color="auto"/>
        <w:bottom w:val="none" w:sz="0" w:space="0" w:color="auto"/>
        <w:right w:val="none" w:sz="0" w:space="0" w:color="auto"/>
      </w:divBdr>
    </w:div>
    <w:div w:id="511917047">
      <w:marLeft w:val="0"/>
      <w:marRight w:val="0"/>
      <w:marTop w:val="0"/>
      <w:marBottom w:val="0"/>
      <w:divBdr>
        <w:top w:val="none" w:sz="0" w:space="0" w:color="auto"/>
        <w:left w:val="none" w:sz="0" w:space="0" w:color="auto"/>
        <w:bottom w:val="none" w:sz="0" w:space="0" w:color="auto"/>
        <w:right w:val="none" w:sz="0" w:space="0" w:color="auto"/>
      </w:divBdr>
    </w:div>
    <w:div w:id="511917048">
      <w:marLeft w:val="0"/>
      <w:marRight w:val="0"/>
      <w:marTop w:val="0"/>
      <w:marBottom w:val="0"/>
      <w:divBdr>
        <w:top w:val="none" w:sz="0" w:space="0" w:color="auto"/>
        <w:left w:val="none" w:sz="0" w:space="0" w:color="auto"/>
        <w:bottom w:val="none" w:sz="0" w:space="0" w:color="auto"/>
        <w:right w:val="none" w:sz="0" w:space="0" w:color="auto"/>
      </w:divBdr>
    </w:div>
    <w:div w:id="511917049">
      <w:marLeft w:val="0"/>
      <w:marRight w:val="0"/>
      <w:marTop w:val="0"/>
      <w:marBottom w:val="0"/>
      <w:divBdr>
        <w:top w:val="none" w:sz="0" w:space="0" w:color="auto"/>
        <w:left w:val="none" w:sz="0" w:space="0" w:color="auto"/>
        <w:bottom w:val="none" w:sz="0" w:space="0" w:color="auto"/>
        <w:right w:val="none" w:sz="0" w:space="0" w:color="auto"/>
      </w:divBdr>
    </w:div>
    <w:div w:id="511917050">
      <w:marLeft w:val="0"/>
      <w:marRight w:val="0"/>
      <w:marTop w:val="0"/>
      <w:marBottom w:val="0"/>
      <w:divBdr>
        <w:top w:val="none" w:sz="0" w:space="0" w:color="auto"/>
        <w:left w:val="none" w:sz="0" w:space="0" w:color="auto"/>
        <w:bottom w:val="none" w:sz="0" w:space="0" w:color="auto"/>
        <w:right w:val="none" w:sz="0" w:space="0" w:color="auto"/>
      </w:divBdr>
    </w:div>
    <w:div w:id="511917051">
      <w:marLeft w:val="0"/>
      <w:marRight w:val="0"/>
      <w:marTop w:val="0"/>
      <w:marBottom w:val="0"/>
      <w:divBdr>
        <w:top w:val="none" w:sz="0" w:space="0" w:color="auto"/>
        <w:left w:val="none" w:sz="0" w:space="0" w:color="auto"/>
        <w:bottom w:val="none" w:sz="0" w:space="0" w:color="auto"/>
        <w:right w:val="none" w:sz="0" w:space="0" w:color="auto"/>
      </w:divBdr>
    </w:div>
    <w:div w:id="511917052">
      <w:marLeft w:val="0"/>
      <w:marRight w:val="0"/>
      <w:marTop w:val="0"/>
      <w:marBottom w:val="0"/>
      <w:divBdr>
        <w:top w:val="none" w:sz="0" w:space="0" w:color="auto"/>
        <w:left w:val="none" w:sz="0" w:space="0" w:color="auto"/>
        <w:bottom w:val="none" w:sz="0" w:space="0" w:color="auto"/>
        <w:right w:val="none" w:sz="0" w:space="0" w:color="auto"/>
      </w:divBdr>
    </w:div>
    <w:div w:id="511917053">
      <w:marLeft w:val="0"/>
      <w:marRight w:val="0"/>
      <w:marTop w:val="0"/>
      <w:marBottom w:val="0"/>
      <w:divBdr>
        <w:top w:val="none" w:sz="0" w:space="0" w:color="auto"/>
        <w:left w:val="none" w:sz="0" w:space="0" w:color="auto"/>
        <w:bottom w:val="none" w:sz="0" w:space="0" w:color="auto"/>
        <w:right w:val="none" w:sz="0" w:space="0" w:color="auto"/>
      </w:divBdr>
    </w:div>
    <w:div w:id="511917054">
      <w:marLeft w:val="0"/>
      <w:marRight w:val="0"/>
      <w:marTop w:val="0"/>
      <w:marBottom w:val="0"/>
      <w:divBdr>
        <w:top w:val="none" w:sz="0" w:space="0" w:color="auto"/>
        <w:left w:val="none" w:sz="0" w:space="0" w:color="auto"/>
        <w:bottom w:val="none" w:sz="0" w:space="0" w:color="auto"/>
        <w:right w:val="none" w:sz="0" w:space="0" w:color="auto"/>
      </w:divBdr>
    </w:div>
    <w:div w:id="511917055">
      <w:marLeft w:val="0"/>
      <w:marRight w:val="0"/>
      <w:marTop w:val="0"/>
      <w:marBottom w:val="0"/>
      <w:divBdr>
        <w:top w:val="none" w:sz="0" w:space="0" w:color="auto"/>
        <w:left w:val="none" w:sz="0" w:space="0" w:color="auto"/>
        <w:bottom w:val="none" w:sz="0" w:space="0" w:color="auto"/>
        <w:right w:val="none" w:sz="0" w:space="0" w:color="auto"/>
      </w:divBdr>
    </w:div>
    <w:div w:id="511917056">
      <w:marLeft w:val="0"/>
      <w:marRight w:val="0"/>
      <w:marTop w:val="0"/>
      <w:marBottom w:val="0"/>
      <w:divBdr>
        <w:top w:val="none" w:sz="0" w:space="0" w:color="auto"/>
        <w:left w:val="none" w:sz="0" w:space="0" w:color="auto"/>
        <w:bottom w:val="none" w:sz="0" w:space="0" w:color="auto"/>
        <w:right w:val="none" w:sz="0" w:space="0" w:color="auto"/>
      </w:divBdr>
    </w:div>
    <w:div w:id="511917057">
      <w:marLeft w:val="0"/>
      <w:marRight w:val="0"/>
      <w:marTop w:val="0"/>
      <w:marBottom w:val="0"/>
      <w:divBdr>
        <w:top w:val="none" w:sz="0" w:space="0" w:color="auto"/>
        <w:left w:val="none" w:sz="0" w:space="0" w:color="auto"/>
        <w:bottom w:val="none" w:sz="0" w:space="0" w:color="auto"/>
        <w:right w:val="none" w:sz="0" w:space="0" w:color="auto"/>
      </w:divBdr>
    </w:div>
    <w:div w:id="511917058">
      <w:marLeft w:val="0"/>
      <w:marRight w:val="0"/>
      <w:marTop w:val="0"/>
      <w:marBottom w:val="0"/>
      <w:divBdr>
        <w:top w:val="none" w:sz="0" w:space="0" w:color="auto"/>
        <w:left w:val="none" w:sz="0" w:space="0" w:color="auto"/>
        <w:bottom w:val="none" w:sz="0" w:space="0" w:color="auto"/>
        <w:right w:val="none" w:sz="0" w:space="0" w:color="auto"/>
      </w:divBdr>
    </w:div>
    <w:div w:id="511917059">
      <w:marLeft w:val="0"/>
      <w:marRight w:val="0"/>
      <w:marTop w:val="0"/>
      <w:marBottom w:val="0"/>
      <w:divBdr>
        <w:top w:val="none" w:sz="0" w:space="0" w:color="auto"/>
        <w:left w:val="none" w:sz="0" w:space="0" w:color="auto"/>
        <w:bottom w:val="none" w:sz="0" w:space="0" w:color="auto"/>
        <w:right w:val="none" w:sz="0" w:space="0" w:color="auto"/>
      </w:divBdr>
    </w:div>
    <w:div w:id="511917060">
      <w:marLeft w:val="0"/>
      <w:marRight w:val="0"/>
      <w:marTop w:val="0"/>
      <w:marBottom w:val="0"/>
      <w:divBdr>
        <w:top w:val="none" w:sz="0" w:space="0" w:color="auto"/>
        <w:left w:val="none" w:sz="0" w:space="0" w:color="auto"/>
        <w:bottom w:val="none" w:sz="0" w:space="0" w:color="auto"/>
        <w:right w:val="none" w:sz="0" w:space="0" w:color="auto"/>
      </w:divBdr>
    </w:div>
    <w:div w:id="511917061">
      <w:marLeft w:val="0"/>
      <w:marRight w:val="0"/>
      <w:marTop w:val="0"/>
      <w:marBottom w:val="0"/>
      <w:divBdr>
        <w:top w:val="none" w:sz="0" w:space="0" w:color="auto"/>
        <w:left w:val="none" w:sz="0" w:space="0" w:color="auto"/>
        <w:bottom w:val="none" w:sz="0" w:space="0" w:color="auto"/>
        <w:right w:val="none" w:sz="0" w:space="0" w:color="auto"/>
      </w:divBdr>
    </w:div>
    <w:div w:id="511917062">
      <w:marLeft w:val="0"/>
      <w:marRight w:val="0"/>
      <w:marTop w:val="0"/>
      <w:marBottom w:val="0"/>
      <w:divBdr>
        <w:top w:val="none" w:sz="0" w:space="0" w:color="auto"/>
        <w:left w:val="none" w:sz="0" w:space="0" w:color="auto"/>
        <w:bottom w:val="none" w:sz="0" w:space="0" w:color="auto"/>
        <w:right w:val="none" w:sz="0" w:space="0" w:color="auto"/>
      </w:divBdr>
    </w:div>
    <w:div w:id="511917063">
      <w:marLeft w:val="0"/>
      <w:marRight w:val="0"/>
      <w:marTop w:val="0"/>
      <w:marBottom w:val="0"/>
      <w:divBdr>
        <w:top w:val="none" w:sz="0" w:space="0" w:color="auto"/>
        <w:left w:val="none" w:sz="0" w:space="0" w:color="auto"/>
        <w:bottom w:val="none" w:sz="0" w:space="0" w:color="auto"/>
        <w:right w:val="none" w:sz="0" w:space="0" w:color="auto"/>
      </w:divBdr>
    </w:div>
    <w:div w:id="511917064">
      <w:marLeft w:val="0"/>
      <w:marRight w:val="0"/>
      <w:marTop w:val="0"/>
      <w:marBottom w:val="0"/>
      <w:divBdr>
        <w:top w:val="none" w:sz="0" w:space="0" w:color="auto"/>
        <w:left w:val="none" w:sz="0" w:space="0" w:color="auto"/>
        <w:bottom w:val="none" w:sz="0" w:space="0" w:color="auto"/>
        <w:right w:val="none" w:sz="0" w:space="0" w:color="auto"/>
      </w:divBdr>
    </w:div>
    <w:div w:id="511917065">
      <w:marLeft w:val="0"/>
      <w:marRight w:val="0"/>
      <w:marTop w:val="0"/>
      <w:marBottom w:val="0"/>
      <w:divBdr>
        <w:top w:val="none" w:sz="0" w:space="0" w:color="auto"/>
        <w:left w:val="none" w:sz="0" w:space="0" w:color="auto"/>
        <w:bottom w:val="none" w:sz="0" w:space="0" w:color="auto"/>
        <w:right w:val="none" w:sz="0" w:space="0" w:color="auto"/>
      </w:divBdr>
    </w:div>
    <w:div w:id="511917066">
      <w:marLeft w:val="0"/>
      <w:marRight w:val="0"/>
      <w:marTop w:val="0"/>
      <w:marBottom w:val="0"/>
      <w:divBdr>
        <w:top w:val="none" w:sz="0" w:space="0" w:color="auto"/>
        <w:left w:val="none" w:sz="0" w:space="0" w:color="auto"/>
        <w:bottom w:val="none" w:sz="0" w:space="0" w:color="auto"/>
        <w:right w:val="none" w:sz="0" w:space="0" w:color="auto"/>
      </w:divBdr>
    </w:div>
    <w:div w:id="511917067">
      <w:marLeft w:val="0"/>
      <w:marRight w:val="0"/>
      <w:marTop w:val="0"/>
      <w:marBottom w:val="0"/>
      <w:divBdr>
        <w:top w:val="none" w:sz="0" w:space="0" w:color="auto"/>
        <w:left w:val="none" w:sz="0" w:space="0" w:color="auto"/>
        <w:bottom w:val="none" w:sz="0" w:space="0" w:color="auto"/>
        <w:right w:val="none" w:sz="0" w:space="0" w:color="auto"/>
      </w:divBdr>
    </w:div>
    <w:div w:id="511917068">
      <w:marLeft w:val="0"/>
      <w:marRight w:val="0"/>
      <w:marTop w:val="0"/>
      <w:marBottom w:val="0"/>
      <w:divBdr>
        <w:top w:val="none" w:sz="0" w:space="0" w:color="auto"/>
        <w:left w:val="none" w:sz="0" w:space="0" w:color="auto"/>
        <w:bottom w:val="none" w:sz="0" w:space="0" w:color="auto"/>
        <w:right w:val="none" w:sz="0" w:space="0" w:color="auto"/>
      </w:divBdr>
    </w:div>
    <w:div w:id="511917069">
      <w:marLeft w:val="0"/>
      <w:marRight w:val="0"/>
      <w:marTop w:val="0"/>
      <w:marBottom w:val="0"/>
      <w:divBdr>
        <w:top w:val="none" w:sz="0" w:space="0" w:color="auto"/>
        <w:left w:val="none" w:sz="0" w:space="0" w:color="auto"/>
        <w:bottom w:val="none" w:sz="0" w:space="0" w:color="auto"/>
        <w:right w:val="none" w:sz="0" w:space="0" w:color="auto"/>
      </w:divBdr>
    </w:div>
    <w:div w:id="511917070">
      <w:marLeft w:val="0"/>
      <w:marRight w:val="0"/>
      <w:marTop w:val="0"/>
      <w:marBottom w:val="0"/>
      <w:divBdr>
        <w:top w:val="none" w:sz="0" w:space="0" w:color="auto"/>
        <w:left w:val="none" w:sz="0" w:space="0" w:color="auto"/>
        <w:bottom w:val="none" w:sz="0" w:space="0" w:color="auto"/>
        <w:right w:val="none" w:sz="0" w:space="0" w:color="auto"/>
      </w:divBdr>
    </w:div>
    <w:div w:id="511917071">
      <w:marLeft w:val="0"/>
      <w:marRight w:val="0"/>
      <w:marTop w:val="0"/>
      <w:marBottom w:val="0"/>
      <w:divBdr>
        <w:top w:val="none" w:sz="0" w:space="0" w:color="auto"/>
        <w:left w:val="none" w:sz="0" w:space="0" w:color="auto"/>
        <w:bottom w:val="none" w:sz="0" w:space="0" w:color="auto"/>
        <w:right w:val="none" w:sz="0" w:space="0" w:color="auto"/>
      </w:divBdr>
    </w:div>
    <w:div w:id="511917072">
      <w:marLeft w:val="0"/>
      <w:marRight w:val="0"/>
      <w:marTop w:val="0"/>
      <w:marBottom w:val="0"/>
      <w:divBdr>
        <w:top w:val="none" w:sz="0" w:space="0" w:color="auto"/>
        <w:left w:val="none" w:sz="0" w:space="0" w:color="auto"/>
        <w:bottom w:val="none" w:sz="0" w:space="0" w:color="auto"/>
        <w:right w:val="none" w:sz="0" w:space="0" w:color="auto"/>
      </w:divBdr>
    </w:div>
    <w:div w:id="511917073">
      <w:marLeft w:val="0"/>
      <w:marRight w:val="0"/>
      <w:marTop w:val="0"/>
      <w:marBottom w:val="0"/>
      <w:divBdr>
        <w:top w:val="none" w:sz="0" w:space="0" w:color="auto"/>
        <w:left w:val="none" w:sz="0" w:space="0" w:color="auto"/>
        <w:bottom w:val="none" w:sz="0" w:space="0" w:color="auto"/>
        <w:right w:val="none" w:sz="0" w:space="0" w:color="auto"/>
      </w:divBdr>
    </w:div>
    <w:div w:id="511917074">
      <w:marLeft w:val="0"/>
      <w:marRight w:val="0"/>
      <w:marTop w:val="0"/>
      <w:marBottom w:val="0"/>
      <w:divBdr>
        <w:top w:val="none" w:sz="0" w:space="0" w:color="auto"/>
        <w:left w:val="none" w:sz="0" w:space="0" w:color="auto"/>
        <w:bottom w:val="none" w:sz="0" w:space="0" w:color="auto"/>
        <w:right w:val="none" w:sz="0" w:space="0" w:color="auto"/>
      </w:divBdr>
    </w:div>
    <w:div w:id="511917075">
      <w:marLeft w:val="0"/>
      <w:marRight w:val="0"/>
      <w:marTop w:val="0"/>
      <w:marBottom w:val="0"/>
      <w:divBdr>
        <w:top w:val="none" w:sz="0" w:space="0" w:color="auto"/>
        <w:left w:val="none" w:sz="0" w:space="0" w:color="auto"/>
        <w:bottom w:val="none" w:sz="0" w:space="0" w:color="auto"/>
        <w:right w:val="none" w:sz="0" w:space="0" w:color="auto"/>
      </w:divBdr>
    </w:div>
    <w:div w:id="511917076">
      <w:marLeft w:val="0"/>
      <w:marRight w:val="0"/>
      <w:marTop w:val="0"/>
      <w:marBottom w:val="0"/>
      <w:divBdr>
        <w:top w:val="none" w:sz="0" w:space="0" w:color="auto"/>
        <w:left w:val="none" w:sz="0" w:space="0" w:color="auto"/>
        <w:bottom w:val="none" w:sz="0" w:space="0" w:color="auto"/>
        <w:right w:val="none" w:sz="0" w:space="0" w:color="auto"/>
      </w:divBdr>
    </w:div>
    <w:div w:id="511917077">
      <w:marLeft w:val="0"/>
      <w:marRight w:val="0"/>
      <w:marTop w:val="0"/>
      <w:marBottom w:val="0"/>
      <w:divBdr>
        <w:top w:val="none" w:sz="0" w:space="0" w:color="auto"/>
        <w:left w:val="none" w:sz="0" w:space="0" w:color="auto"/>
        <w:bottom w:val="none" w:sz="0" w:space="0" w:color="auto"/>
        <w:right w:val="none" w:sz="0" w:space="0" w:color="auto"/>
      </w:divBdr>
    </w:div>
    <w:div w:id="511917078">
      <w:marLeft w:val="0"/>
      <w:marRight w:val="0"/>
      <w:marTop w:val="0"/>
      <w:marBottom w:val="0"/>
      <w:divBdr>
        <w:top w:val="none" w:sz="0" w:space="0" w:color="auto"/>
        <w:left w:val="none" w:sz="0" w:space="0" w:color="auto"/>
        <w:bottom w:val="none" w:sz="0" w:space="0" w:color="auto"/>
        <w:right w:val="none" w:sz="0" w:space="0" w:color="auto"/>
      </w:divBdr>
    </w:div>
    <w:div w:id="511917079">
      <w:marLeft w:val="0"/>
      <w:marRight w:val="0"/>
      <w:marTop w:val="0"/>
      <w:marBottom w:val="0"/>
      <w:divBdr>
        <w:top w:val="none" w:sz="0" w:space="0" w:color="auto"/>
        <w:left w:val="none" w:sz="0" w:space="0" w:color="auto"/>
        <w:bottom w:val="none" w:sz="0" w:space="0" w:color="auto"/>
        <w:right w:val="none" w:sz="0" w:space="0" w:color="auto"/>
      </w:divBdr>
    </w:div>
    <w:div w:id="511917080">
      <w:marLeft w:val="0"/>
      <w:marRight w:val="0"/>
      <w:marTop w:val="0"/>
      <w:marBottom w:val="0"/>
      <w:divBdr>
        <w:top w:val="none" w:sz="0" w:space="0" w:color="auto"/>
        <w:left w:val="none" w:sz="0" w:space="0" w:color="auto"/>
        <w:bottom w:val="none" w:sz="0" w:space="0" w:color="auto"/>
        <w:right w:val="none" w:sz="0" w:space="0" w:color="auto"/>
      </w:divBdr>
    </w:div>
    <w:div w:id="511917081">
      <w:marLeft w:val="0"/>
      <w:marRight w:val="0"/>
      <w:marTop w:val="0"/>
      <w:marBottom w:val="0"/>
      <w:divBdr>
        <w:top w:val="none" w:sz="0" w:space="0" w:color="auto"/>
        <w:left w:val="none" w:sz="0" w:space="0" w:color="auto"/>
        <w:bottom w:val="none" w:sz="0" w:space="0" w:color="auto"/>
        <w:right w:val="none" w:sz="0" w:space="0" w:color="auto"/>
      </w:divBdr>
    </w:div>
    <w:div w:id="511917082">
      <w:marLeft w:val="0"/>
      <w:marRight w:val="0"/>
      <w:marTop w:val="0"/>
      <w:marBottom w:val="0"/>
      <w:divBdr>
        <w:top w:val="none" w:sz="0" w:space="0" w:color="auto"/>
        <w:left w:val="none" w:sz="0" w:space="0" w:color="auto"/>
        <w:bottom w:val="none" w:sz="0" w:space="0" w:color="auto"/>
        <w:right w:val="none" w:sz="0" w:space="0" w:color="auto"/>
      </w:divBdr>
    </w:div>
    <w:div w:id="511917083">
      <w:marLeft w:val="0"/>
      <w:marRight w:val="0"/>
      <w:marTop w:val="0"/>
      <w:marBottom w:val="0"/>
      <w:divBdr>
        <w:top w:val="none" w:sz="0" w:space="0" w:color="auto"/>
        <w:left w:val="none" w:sz="0" w:space="0" w:color="auto"/>
        <w:bottom w:val="none" w:sz="0" w:space="0" w:color="auto"/>
        <w:right w:val="none" w:sz="0" w:space="0" w:color="auto"/>
      </w:divBdr>
    </w:div>
    <w:div w:id="511917084">
      <w:marLeft w:val="0"/>
      <w:marRight w:val="0"/>
      <w:marTop w:val="0"/>
      <w:marBottom w:val="0"/>
      <w:divBdr>
        <w:top w:val="none" w:sz="0" w:space="0" w:color="auto"/>
        <w:left w:val="none" w:sz="0" w:space="0" w:color="auto"/>
        <w:bottom w:val="none" w:sz="0" w:space="0" w:color="auto"/>
        <w:right w:val="none" w:sz="0" w:space="0" w:color="auto"/>
      </w:divBdr>
    </w:div>
    <w:div w:id="511917085">
      <w:marLeft w:val="0"/>
      <w:marRight w:val="0"/>
      <w:marTop w:val="0"/>
      <w:marBottom w:val="0"/>
      <w:divBdr>
        <w:top w:val="none" w:sz="0" w:space="0" w:color="auto"/>
        <w:left w:val="none" w:sz="0" w:space="0" w:color="auto"/>
        <w:bottom w:val="none" w:sz="0" w:space="0" w:color="auto"/>
        <w:right w:val="none" w:sz="0" w:space="0" w:color="auto"/>
      </w:divBdr>
    </w:div>
    <w:div w:id="511917086">
      <w:marLeft w:val="0"/>
      <w:marRight w:val="0"/>
      <w:marTop w:val="0"/>
      <w:marBottom w:val="0"/>
      <w:divBdr>
        <w:top w:val="none" w:sz="0" w:space="0" w:color="auto"/>
        <w:left w:val="none" w:sz="0" w:space="0" w:color="auto"/>
        <w:bottom w:val="none" w:sz="0" w:space="0" w:color="auto"/>
        <w:right w:val="none" w:sz="0" w:space="0" w:color="auto"/>
      </w:divBdr>
    </w:div>
    <w:div w:id="511917087">
      <w:marLeft w:val="0"/>
      <w:marRight w:val="0"/>
      <w:marTop w:val="0"/>
      <w:marBottom w:val="0"/>
      <w:divBdr>
        <w:top w:val="none" w:sz="0" w:space="0" w:color="auto"/>
        <w:left w:val="none" w:sz="0" w:space="0" w:color="auto"/>
        <w:bottom w:val="none" w:sz="0" w:space="0" w:color="auto"/>
        <w:right w:val="none" w:sz="0" w:space="0" w:color="auto"/>
      </w:divBdr>
    </w:div>
    <w:div w:id="511917088">
      <w:marLeft w:val="0"/>
      <w:marRight w:val="0"/>
      <w:marTop w:val="0"/>
      <w:marBottom w:val="0"/>
      <w:divBdr>
        <w:top w:val="none" w:sz="0" w:space="0" w:color="auto"/>
        <w:left w:val="none" w:sz="0" w:space="0" w:color="auto"/>
        <w:bottom w:val="none" w:sz="0" w:space="0" w:color="auto"/>
        <w:right w:val="none" w:sz="0" w:space="0" w:color="auto"/>
      </w:divBdr>
    </w:div>
    <w:div w:id="511917089">
      <w:marLeft w:val="0"/>
      <w:marRight w:val="0"/>
      <w:marTop w:val="0"/>
      <w:marBottom w:val="0"/>
      <w:divBdr>
        <w:top w:val="none" w:sz="0" w:space="0" w:color="auto"/>
        <w:left w:val="none" w:sz="0" w:space="0" w:color="auto"/>
        <w:bottom w:val="none" w:sz="0" w:space="0" w:color="auto"/>
        <w:right w:val="none" w:sz="0" w:space="0" w:color="auto"/>
      </w:divBdr>
    </w:div>
    <w:div w:id="511917090">
      <w:marLeft w:val="0"/>
      <w:marRight w:val="0"/>
      <w:marTop w:val="0"/>
      <w:marBottom w:val="0"/>
      <w:divBdr>
        <w:top w:val="none" w:sz="0" w:space="0" w:color="auto"/>
        <w:left w:val="none" w:sz="0" w:space="0" w:color="auto"/>
        <w:bottom w:val="none" w:sz="0" w:space="0" w:color="auto"/>
        <w:right w:val="none" w:sz="0" w:space="0" w:color="auto"/>
      </w:divBdr>
    </w:div>
    <w:div w:id="511917091">
      <w:marLeft w:val="0"/>
      <w:marRight w:val="0"/>
      <w:marTop w:val="0"/>
      <w:marBottom w:val="0"/>
      <w:divBdr>
        <w:top w:val="none" w:sz="0" w:space="0" w:color="auto"/>
        <w:left w:val="none" w:sz="0" w:space="0" w:color="auto"/>
        <w:bottom w:val="none" w:sz="0" w:space="0" w:color="auto"/>
        <w:right w:val="none" w:sz="0" w:space="0" w:color="auto"/>
      </w:divBdr>
    </w:div>
    <w:div w:id="511917092">
      <w:marLeft w:val="0"/>
      <w:marRight w:val="0"/>
      <w:marTop w:val="0"/>
      <w:marBottom w:val="0"/>
      <w:divBdr>
        <w:top w:val="none" w:sz="0" w:space="0" w:color="auto"/>
        <w:left w:val="none" w:sz="0" w:space="0" w:color="auto"/>
        <w:bottom w:val="none" w:sz="0" w:space="0" w:color="auto"/>
        <w:right w:val="none" w:sz="0" w:space="0" w:color="auto"/>
      </w:divBdr>
    </w:div>
    <w:div w:id="511917093">
      <w:marLeft w:val="0"/>
      <w:marRight w:val="0"/>
      <w:marTop w:val="0"/>
      <w:marBottom w:val="0"/>
      <w:divBdr>
        <w:top w:val="none" w:sz="0" w:space="0" w:color="auto"/>
        <w:left w:val="none" w:sz="0" w:space="0" w:color="auto"/>
        <w:bottom w:val="none" w:sz="0" w:space="0" w:color="auto"/>
        <w:right w:val="none" w:sz="0" w:space="0" w:color="auto"/>
      </w:divBdr>
    </w:div>
    <w:div w:id="511917094">
      <w:marLeft w:val="0"/>
      <w:marRight w:val="0"/>
      <w:marTop w:val="0"/>
      <w:marBottom w:val="0"/>
      <w:divBdr>
        <w:top w:val="none" w:sz="0" w:space="0" w:color="auto"/>
        <w:left w:val="none" w:sz="0" w:space="0" w:color="auto"/>
        <w:bottom w:val="none" w:sz="0" w:space="0" w:color="auto"/>
        <w:right w:val="none" w:sz="0" w:space="0" w:color="auto"/>
      </w:divBdr>
    </w:div>
    <w:div w:id="511917095">
      <w:marLeft w:val="0"/>
      <w:marRight w:val="0"/>
      <w:marTop w:val="0"/>
      <w:marBottom w:val="0"/>
      <w:divBdr>
        <w:top w:val="none" w:sz="0" w:space="0" w:color="auto"/>
        <w:left w:val="none" w:sz="0" w:space="0" w:color="auto"/>
        <w:bottom w:val="none" w:sz="0" w:space="0" w:color="auto"/>
        <w:right w:val="none" w:sz="0" w:space="0" w:color="auto"/>
      </w:divBdr>
    </w:div>
    <w:div w:id="511917096">
      <w:marLeft w:val="0"/>
      <w:marRight w:val="0"/>
      <w:marTop w:val="0"/>
      <w:marBottom w:val="0"/>
      <w:divBdr>
        <w:top w:val="none" w:sz="0" w:space="0" w:color="auto"/>
        <w:left w:val="none" w:sz="0" w:space="0" w:color="auto"/>
        <w:bottom w:val="none" w:sz="0" w:space="0" w:color="auto"/>
        <w:right w:val="none" w:sz="0" w:space="0" w:color="auto"/>
      </w:divBdr>
    </w:div>
    <w:div w:id="511917097">
      <w:marLeft w:val="0"/>
      <w:marRight w:val="0"/>
      <w:marTop w:val="0"/>
      <w:marBottom w:val="0"/>
      <w:divBdr>
        <w:top w:val="none" w:sz="0" w:space="0" w:color="auto"/>
        <w:left w:val="none" w:sz="0" w:space="0" w:color="auto"/>
        <w:bottom w:val="none" w:sz="0" w:space="0" w:color="auto"/>
        <w:right w:val="none" w:sz="0" w:space="0" w:color="auto"/>
      </w:divBdr>
    </w:div>
    <w:div w:id="511917098">
      <w:marLeft w:val="0"/>
      <w:marRight w:val="0"/>
      <w:marTop w:val="0"/>
      <w:marBottom w:val="0"/>
      <w:divBdr>
        <w:top w:val="none" w:sz="0" w:space="0" w:color="auto"/>
        <w:left w:val="none" w:sz="0" w:space="0" w:color="auto"/>
        <w:bottom w:val="none" w:sz="0" w:space="0" w:color="auto"/>
        <w:right w:val="none" w:sz="0" w:space="0" w:color="auto"/>
      </w:divBdr>
    </w:div>
    <w:div w:id="511917099">
      <w:marLeft w:val="0"/>
      <w:marRight w:val="0"/>
      <w:marTop w:val="0"/>
      <w:marBottom w:val="0"/>
      <w:divBdr>
        <w:top w:val="none" w:sz="0" w:space="0" w:color="auto"/>
        <w:left w:val="none" w:sz="0" w:space="0" w:color="auto"/>
        <w:bottom w:val="none" w:sz="0" w:space="0" w:color="auto"/>
        <w:right w:val="none" w:sz="0" w:space="0" w:color="auto"/>
      </w:divBdr>
    </w:div>
    <w:div w:id="511917100">
      <w:marLeft w:val="0"/>
      <w:marRight w:val="0"/>
      <w:marTop w:val="0"/>
      <w:marBottom w:val="0"/>
      <w:divBdr>
        <w:top w:val="none" w:sz="0" w:space="0" w:color="auto"/>
        <w:left w:val="none" w:sz="0" w:space="0" w:color="auto"/>
        <w:bottom w:val="none" w:sz="0" w:space="0" w:color="auto"/>
        <w:right w:val="none" w:sz="0" w:space="0" w:color="auto"/>
      </w:divBdr>
    </w:div>
    <w:div w:id="511917101">
      <w:marLeft w:val="0"/>
      <w:marRight w:val="0"/>
      <w:marTop w:val="0"/>
      <w:marBottom w:val="0"/>
      <w:divBdr>
        <w:top w:val="none" w:sz="0" w:space="0" w:color="auto"/>
        <w:left w:val="none" w:sz="0" w:space="0" w:color="auto"/>
        <w:bottom w:val="none" w:sz="0" w:space="0" w:color="auto"/>
        <w:right w:val="none" w:sz="0" w:space="0" w:color="auto"/>
      </w:divBdr>
    </w:div>
    <w:div w:id="511917102">
      <w:marLeft w:val="0"/>
      <w:marRight w:val="0"/>
      <w:marTop w:val="0"/>
      <w:marBottom w:val="0"/>
      <w:divBdr>
        <w:top w:val="none" w:sz="0" w:space="0" w:color="auto"/>
        <w:left w:val="none" w:sz="0" w:space="0" w:color="auto"/>
        <w:bottom w:val="none" w:sz="0" w:space="0" w:color="auto"/>
        <w:right w:val="none" w:sz="0" w:space="0" w:color="auto"/>
      </w:divBdr>
    </w:div>
    <w:div w:id="511917103">
      <w:marLeft w:val="0"/>
      <w:marRight w:val="0"/>
      <w:marTop w:val="0"/>
      <w:marBottom w:val="0"/>
      <w:divBdr>
        <w:top w:val="none" w:sz="0" w:space="0" w:color="auto"/>
        <w:left w:val="none" w:sz="0" w:space="0" w:color="auto"/>
        <w:bottom w:val="none" w:sz="0" w:space="0" w:color="auto"/>
        <w:right w:val="none" w:sz="0" w:space="0" w:color="auto"/>
      </w:divBdr>
    </w:div>
    <w:div w:id="511917104">
      <w:marLeft w:val="0"/>
      <w:marRight w:val="0"/>
      <w:marTop w:val="0"/>
      <w:marBottom w:val="0"/>
      <w:divBdr>
        <w:top w:val="none" w:sz="0" w:space="0" w:color="auto"/>
        <w:left w:val="none" w:sz="0" w:space="0" w:color="auto"/>
        <w:bottom w:val="none" w:sz="0" w:space="0" w:color="auto"/>
        <w:right w:val="none" w:sz="0" w:space="0" w:color="auto"/>
      </w:divBdr>
    </w:div>
    <w:div w:id="511917105">
      <w:marLeft w:val="0"/>
      <w:marRight w:val="0"/>
      <w:marTop w:val="0"/>
      <w:marBottom w:val="0"/>
      <w:divBdr>
        <w:top w:val="none" w:sz="0" w:space="0" w:color="auto"/>
        <w:left w:val="none" w:sz="0" w:space="0" w:color="auto"/>
        <w:bottom w:val="none" w:sz="0" w:space="0" w:color="auto"/>
        <w:right w:val="none" w:sz="0" w:space="0" w:color="auto"/>
      </w:divBdr>
    </w:div>
    <w:div w:id="511917106">
      <w:marLeft w:val="0"/>
      <w:marRight w:val="0"/>
      <w:marTop w:val="0"/>
      <w:marBottom w:val="0"/>
      <w:divBdr>
        <w:top w:val="none" w:sz="0" w:space="0" w:color="auto"/>
        <w:left w:val="none" w:sz="0" w:space="0" w:color="auto"/>
        <w:bottom w:val="none" w:sz="0" w:space="0" w:color="auto"/>
        <w:right w:val="none" w:sz="0" w:space="0" w:color="auto"/>
      </w:divBdr>
    </w:div>
    <w:div w:id="511917107">
      <w:marLeft w:val="0"/>
      <w:marRight w:val="0"/>
      <w:marTop w:val="0"/>
      <w:marBottom w:val="0"/>
      <w:divBdr>
        <w:top w:val="none" w:sz="0" w:space="0" w:color="auto"/>
        <w:left w:val="none" w:sz="0" w:space="0" w:color="auto"/>
        <w:bottom w:val="none" w:sz="0" w:space="0" w:color="auto"/>
        <w:right w:val="none" w:sz="0" w:space="0" w:color="auto"/>
      </w:divBdr>
    </w:div>
    <w:div w:id="511917108">
      <w:marLeft w:val="0"/>
      <w:marRight w:val="0"/>
      <w:marTop w:val="0"/>
      <w:marBottom w:val="0"/>
      <w:divBdr>
        <w:top w:val="none" w:sz="0" w:space="0" w:color="auto"/>
        <w:left w:val="none" w:sz="0" w:space="0" w:color="auto"/>
        <w:bottom w:val="none" w:sz="0" w:space="0" w:color="auto"/>
        <w:right w:val="none" w:sz="0" w:space="0" w:color="auto"/>
      </w:divBdr>
    </w:div>
    <w:div w:id="511917109">
      <w:marLeft w:val="0"/>
      <w:marRight w:val="0"/>
      <w:marTop w:val="0"/>
      <w:marBottom w:val="0"/>
      <w:divBdr>
        <w:top w:val="none" w:sz="0" w:space="0" w:color="auto"/>
        <w:left w:val="none" w:sz="0" w:space="0" w:color="auto"/>
        <w:bottom w:val="none" w:sz="0" w:space="0" w:color="auto"/>
        <w:right w:val="none" w:sz="0" w:space="0" w:color="auto"/>
      </w:divBdr>
    </w:div>
    <w:div w:id="511917110">
      <w:marLeft w:val="0"/>
      <w:marRight w:val="0"/>
      <w:marTop w:val="0"/>
      <w:marBottom w:val="0"/>
      <w:divBdr>
        <w:top w:val="none" w:sz="0" w:space="0" w:color="auto"/>
        <w:left w:val="none" w:sz="0" w:space="0" w:color="auto"/>
        <w:bottom w:val="none" w:sz="0" w:space="0" w:color="auto"/>
        <w:right w:val="none" w:sz="0" w:space="0" w:color="auto"/>
      </w:divBdr>
    </w:div>
    <w:div w:id="511917111">
      <w:marLeft w:val="0"/>
      <w:marRight w:val="0"/>
      <w:marTop w:val="0"/>
      <w:marBottom w:val="0"/>
      <w:divBdr>
        <w:top w:val="none" w:sz="0" w:space="0" w:color="auto"/>
        <w:left w:val="none" w:sz="0" w:space="0" w:color="auto"/>
        <w:bottom w:val="none" w:sz="0" w:space="0" w:color="auto"/>
        <w:right w:val="none" w:sz="0" w:space="0" w:color="auto"/>
      </w:divBdr>
    </w:div>
    <w:div w:id="511917112">
      <w:marLeft w:val="0"/>
      <w:marRight w:val="0"/>
      <w:marTop w:val="0"/>
      <w:marBottom w:val="0"/>
      <w:divBdr>
        <w:top w:val="none" w:sz="0" w:space="0" w:color="auto"/>
        <w:left w:val="none" w:sz="0" w:space="0" w:color="auto"/>
        <w:bottom w:val="none" w:sz="0" w:space="0" w:color="auto"/>
        <w:right w:val="none" w:sz="0" w:space="0" w:color="auto"/>
      </w:divBdr>
    </w:div>
    <w:div w:id="511917113">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511917115">
      <w:marLeft w:val="0"/>
      <w:marRight w:val="0"/>
      <w:marTop w:val="0"/>
      <w:marBottom w:val="0"/>
      <w:divBdr>
        <w:top w:val="none" w:sz="0" w:space="0" w:color="auto"/>
        <w:left w:val="none" w:sz="0" w:space="0" w:color="auto"/>
        <w:bottom w:val="none" w:sz="0" w:space="0" w:color="auto"/>
        <w:right w:val="none" w:sz="0" w:space="0" w:color="auto"/>
      </w:divBdr>
    </w:div>
    <w:div w:id="511917116">
      <w:marLeft w:val="0"/>
      <w:marRight w:val="0"/>
      <w:marTop w:val="0"/>
      <w:marBottom w:val="0"/>
      <w:divBdr>
        <w:top w:val="none" w:sz="0" w:space="0" w:color="auto"/>
        <w:left w:val="none" w:sz="0" w:space="0" w:color="auto"/>
        <w:bottom w:val="none" w:sz="0" w:space="0" w:color="auto"/>
        <w:right w:val="none" w:sz="0" w:space="0" w:color="auto"/>
      </w:divBdr>
    </w:div>
    <w:div w:id="511917117">
      <w:marLeft w:val="0"/>
      <w:marRight w:val="0"/>
      <w:marTop w:val="0"/>
      <w:marBottom w:val="0"/>
      <w:divBdr>
        <w:top w:val="none" w:sz="0" w:space="0" w:color="auto"/>
        <w:left w:val="none" w:sz="0" w:space="0" w:color="auto"/>
        <w:bottom w:val="none" w:sz="0" w:space="0" w:color="auto"/>
        <w:right w:val="none" w:sz="0" w:space="0" w:color="auto"/>
      </w:divBdr>
    </w:div>
    <w:div w:id="511917118">
      <w:marLeft w:val="0"/>
      <w:marRight w:val="0"/>
      <w:marTop w:val="0"/>
      <w:marBottom w:val="0"/>
      <w:divBdr>
        <w:top w:val="none" w:sz="0" w:space="0" w:color="auto"/>
        <w:left w:val="none" w:sz="0" w:space="0" w:color="auto"/>
        <w:bottom w:val="none" w:sz="0" w:space="0" w:color="auto"/>
        <w:right w:val="none" w:sz="0" w:space="0" w:color="auto"/>
      </w:divBdr>
    </w:div>
    <w:div w:id="511917119">
      <w:marLeft w:val="0"/>
      <w:marRight w:val="0"/>
      <w:marTop w:val="0"/>
      <w:marBottom w:val="0"/>
      <w:divBdr>
        <w:top w:val="none" w:sz="0" w:space="0" w:color="auto"/>
        <w:left w:val="none" w:sz="0" w:space="0" w:color="auto"/>
        <w:bottom w:val="none" w:sz="0" w:space="0" w:color="auto"/>
        <w:right w:val="none" w:sz="0" w:space="0" w:color="auto"/>
      </w:divBdr>
    </w:div>
    <w:div w:id="511917120">
      <w:marLeft w:val="0"/>
      <w:marRight w:val="0"/>
      <w:marTop w:val="0"/>
      <w:marBottom w:val="0"/>
      <w:divBdr>
        <w:top w:val="none" w:sz="0" w:space="0" w:color="auto"/>
        <w:left w:val="none" w:sz="0" w:space="0" w:color="auto"/>
        <w:bottom w:val="none" w:sz="0" w:space="0" w:color="auto"/>
        <w:right w:val="none" w:sz="0" w:space="0" w:color="auto"/>
      </w:divBdr>
    </w:div>
    <w:div w:id="511917121">
      <w:marLeft w:val="0"/>
      <w:marRight w:val="0"/>
      <w:marTop w:val="0"/>
      <w:marBottom w:val="0"/>
      <w:divBdr>
        <w:top w:val="none" w:sz="0" w:space="0" w:color="auto"/>
        <w:left w:val="none" w:sz="0" w:space="0" w:color="auto"/>
        <w:bottom w:val="none" w:sz="0" w:space="0" w:color="auto"/>
        <w:right w:val="none" w:sz="0" w:space="0" w:color="auto"/>
      </w:divBdr>
    </w:div>
    <w:div w:id="511917122">
      <w:marLeft w:val="0"/>
      <w:marRight w:val="0"/>
      <w:marTop w:val="0"/>
      <w:marBottom w:val="0"/>
      <w:divBdr>
        <w:top w:val="none" w:sz="0" w:space="0" w:color="auto"/>
        <w:left w:val="none" w:sz="0" w:space="0" w:color="auto"/>
        <w:bottom w:val="none" w:sz="0" w:space="0" w:color="auto"/>
        <w:right w:val="none" w:sz="0" w:space="0" w:color="auto"/>
      </w:divBdr>
    </w:div>
    <w:div w:id="511917123">
      <w:marLeft w:val="0"/>
      <w:marRight w:val="0"/>
      <w:marTop w:val="0"/>
      <w:marBottom w:val="0"/>
      <w:divBdr>
        <w:top w:val="none" w:sz="0" w:space="0" w:color="auto"/>
        <w:left w:val="none" w:sz="0" w:space="0" w:color="auto"/>
        <w:bottom w:val="none" w:sz="0" w:space="0" w:color="auto"/>
        <w:right w:val="none" w:sz="0" w:space="0" w:color="auto"/>
      </w:divBdr>
    </w:div>
    <w:div w:id="511917124">
      <w:marLeft w:val="0"/>
      <w:marRight w:val="0"/>
      <w:marTop w:val="0"/>
      <w:marBottom w:val="0"/>
      <w:divBdr>
        <w:top w:val="none" w:sz="0" w:space="0" w:color="auto"/>
        <w:left w:val="none" w:sz="0" w:space="0" w:color="auto"/>
        <w:bottom w:val="none" w:sz="0" w:space="0" w:color="auto"/>
        <w:right w:val="none" w:sz="0" w:space="0" w:color="auto"/>
      </w:divBdr>
    </w:div>
    <w:div w:id="511917125">
      <w:marLeft w:val="0"/>
      <w:marRight w:val="0"/>
      <w:marTop w:val="0"/>
      <w:marBottom w:val="0"/>
      <w:divBdr>
        <w:top w:val="none" w:sz="0" w:space="0" w:color="auto"/>
        <w:left w:val="none" w:sz="0" w:space="0" w:color="auto"/>
        <w:bottom w:val="none" w:sz="0" w:space="0" w:color="auto"/>
        <w:right w:val="none" w:sz="0" w:space="0" w:color="auto"/>
      </w:divBdr>
    </w:div>
    <w:div w:id="511917126">
      <w:marLeft w:val="0"/>
      <w:marRight w:val="0"/>
      <w:marTop w:val="0"/>
      <w:marBottom w:val="0"/>
      <w:divBdr>
        <w:top w:val="none" w:sz="0" w:space="0" w:color="auto"/>
        <w:left w:val="none" w:sz="0" w:space="0" w:color="auto"/>
        <w:bottom w:val="none" w:sz="0" w:space="0" w:color="auto"/>
        <w:right w:val="none" w:sz="0" w:space="0" w:color="auto"/>
      </w:divBdr>
    </w:div>
    <w:div w:id="511917127">
      <w:marLeft w:val="0"/>
      <w:marRight w:val="0"/>
      <w:marTop w:val="0"/>
      <w:marBottom w:val="0"/>
      <w:divBdr>
        <w:top w:val="none" w:sz="0" w:space="0" w:color="auto"/>
        <w:left w:val="none" w:sz="0" w:space="0" w:color="auto"/>
        <w:bottom w:val="none" w:sz="0" w:space="0" w:color="auto"/>
        <w:right w:val="none" w:sz="0" w:space="0" w:color="auto"/>
      </w:divBdr>
    </w:div>
    <w:div w:id="511917128">
      <w:marLeft w:val="0"/>
      <w:marRight w:val="0"/>
      <w:marTop w:val="0"/>
      <w:marBottom w:val="0"/>
      <w:divBdr>
        <w:top w:val="none" w:sz="0" w:space="0" w:color="auto"/>
        <w:left w:val="none" w:sz="0" w:space="0" w:color="auto"/>
        <w:bottom w:val="none" w:sz="0" w:space="0" w:color="auto"/>
        <w:right w:val="none" w:sz="0" w:space="0" w:color="auto"/>
      </w:divBdr>
    </w:div>
    <w:div w:id="511917129">
      <w:marLeft w:val="0"/>
      <w:marRight w:val="0"/>
      <w:marTop w:val="0"/>
      <w:marBottom w:val="0"/>
      <w:divBdr>
        <w:top w:val="none" w:sz="0" w:space="0" w:color="auto"/>
        <w:left w:val="none" w:sz="0" w:space="0" w:color="auto"/>
        <w:bottom w:val="none" w:sz="0" w:space="0" w:color="auto"/>
        <w:right w:val="none" w:sz="0" w:space="0" w:color="auto"/>
      </w:divBdr>
    </w:div>
    <w:div w:id="511917130">
      <w:marLeft w:val="0"/>
      <w:marRight w:val="0"/>
      <w:marTop w:val="0"/>
      <w:marBottom w:val="0"/>
      <w:divBdr>
        <w:top w:val="none" w:sz="0" w:space="0" w:color="auto"/>
        <w:left w:val="none" w:sz="0" w:space="0" w:color="auto"/>
        <w:bottom w:val="none" w:sz="0" w:space="0" w:color="auto"/>
        <w:right w:val="none" w:sz="0" w:space="0" w:color="auto"/>
      </w:divBdr>
    </w:div>
    <w:div w:id="511917131">
      <w:marLeft w:val="0"/>
      <w:marRight w:val="0"/>
      <w:marTop w:val="0"/>
      <w:marBottom w:val="0"/>
      <w:divBdr>
        <w:top w:val="none" w:sz="0" w:space="0" w:color="auto"/>
        <w:left w:val="none" w:sz="0" w:space="0" w:color="auto"/>
        <w:bottom w:val="none" w:sz="0" w:space="0" w:color="auto"/>
        <w:right w:val="none" w:sz="0" w:space="0" w:color="auto"/>
      </w:divBdr>
    </w:div>
    <w:div w:id="511917132">
      <w:marLeft w:val="0"/>
      <w:marRight w:val="0"/>
      <w:marTop w:val="0"/>
      <w:marBottom w:val="0"/>
      <w:divBdr>
        <w:top w:val="none" w:sz="0" w:space="0" w:color="auto"/>
        <w:left w:val="none" w:sz="0" w:space="0" w:color="auto"/>
        <w:bottom w:val="none" w:sz="0" w:space="0" w:color="auto"/>
        <w:right w:val="none" w:sz="0" w:space="0" w:color="auto"/>
      </w:divBdr>
    </w:div>
    <w:div w:id="511917133">
      <w:marLeft w:val="0"/>
      <w:marRight w:val="0"/>
      <w:marTop w:val="0"/>
      <w:marBottom w:val="0"/>
      <w:divBdr>
        <w:top w:val="none" w:sz="0" w:space="0" w:color="auto"/>
        <w:left w:val="none" w:sz="0" w:space="0" w:color="auto"/>
        <w:bottom w:val="none" w:sz="0" w:space="0" w:color="auto"/>
        <w:right w:val="none" w:sz="0" w:space="0" w:color="auto"/>
      </w:divBdr>
    </w:div>
    <w:div w:id="511917134">
      <w:marLeft w:val="0"/>
      <w:marRight w:val="0"/>
      <w:marTop w:val="0"/>
      <w:marBottom w:val="0"/>
      <w:divBdr>
        <w:top w:val="none" w:sz="0" w:space="0" w:color="auto"/>
        <w:left w:val="none" w:sz="0" w:space="0" w:color="auto"/>
        <w:bottom w:val="none" w:sz="0" w:space="0" w:color="auto"/>
        <w:right w:val="none" w:sz="0" w:space="0" w:color="auto"/>
      </w:divBdr>
    </w:div>
    <w:div w:id="511917135">
      <w:marLeft w:val="0"/>
      <w:marRight w:val="0"/>
      <w:marTop w:val="0"/>
      <w:marBottom w:val="0"/>
      <w:divBdr>
        <w:top w:val="none" w:sz="0" w:space="0" w:color="auto"/>
        <w:left w:val="none" w:sz="0" w:space="0" w:color="auto"/>
        <w:bottom w:val="none" w:sz="0" w:space="0" w:color="auto"/>
        <w:right w:val="none" w:sz="0" w:space="0" w:color="auto"/>
      </w:divBdr>
    </w:div>
    <w:div w:id="511917136">
      <w:marLeft w:val="0"/>
      <w:marRight w:val="0"/>
      <w:marTop w:val="0"/>
      <w:marBottom w:val="0"/>
      <w:divBdr>
        <w:top w:val="none" w:sz="0" w:space="0" w:color="auto"/>
        <w:left w:val="none" w:sz="0" w:space="0" w:color="auto"/>
        <w:bottom w:val="none" w:sz="0" w:space="0" w:color="auto"/>
        <w:right w:val="none" w:sz="0" w:space="0" w:color="auto"/>
      </w:divBdr>
    </w:div>
    <w:div w:id="511917137">
      <w:marLeft w:val="0"/>
      <w:marRight w:val="0"/>
      <w:marTop w:val="0"/>
      <w:marBottom w:val="0"/>
      <w:divBdr>
        <w:top w:val="none" w:sz="0" w:space="0" w:color="auto"/>
        <w:left w:val="none" w:sz="0" w:space="0" w:color="auto"/>
        <w:bottom w:val="none" w:sz="0" w:space="0" w:color="auto"/>
        <w:right w:val="none" w:sz="0" w:space="0" w:color="auto"/>
      </w:divBdr>
    </w:div>
    <w:div w:id="511917138">
      <w:marLeft w:val="0"/>
      <w:marRight w:val="0"/>
      <w:marTop w:val="0"/>
      <w:marBottom w:val="0"/>
      <w:divBdr>
        <w:top w:val="none" w:sz="0" w:space="0" w:color="auto"/>
        <w:left w:val="none" w:sz="0" w:space="0" w:color="auto"/>
        <w:bottom w:val="none" w:sz="0" w:space="0" w:color="auto"/>
        <w:right w:val="none" w:sz="0" w:space="0" w:color="auto"/>
      </w:divBdr>
    </w:div>
    <w:div w:id="511917139">
      <w:marLeft w:val="0"/>
      <w:marRight w:val="0"/>
      <w:marTop w:val="0"/>
      <w:marBottom w:val="0"/>
      <w:divBdr>
        <w:top w:val="none" w:sz="0" w:space="0" w:color="auto"/>
        <w:left w:val="none" w:sz="0" w:space="0" w:color="auto"/>
        <w:bottom w:val="none" w:sz="0" w:space="0" w:color="auto"/>
        <w:right w:val="none" w:sz="0" w:space="0" w:color="auto"/>
      </w:divBdr>
    </w:div>
    <w:div w:id="511917140">
      <w:marLeft w:val="0"/>
      <w:marRight w:val="0"/>
      <w:marTop w:val="0"/>
      <w:marBottom w:val="0"/>
      <w:divBdr>
        <w:top w:val="none" w:sz="0" w:space="0" w:color="auto"/>
        <w:left w:val="none" w:sz="0" w:space="0" w:color="auto"/>
        <w:bottom w:val="none" w:sz="0" w:space="0" w:color="auto"/>
        <w:right w:val="none" w:sz="0" w:space="0" w:color="auto"/>
      </w:divBdr>
    </w:div>
    <w:div w:id="511917141">
      <w:marLeft w:val="0"/>
      <w:marRight w:val="0"/>
      <w:marTop w:val="0"/>
      <w:marBottom w:val="0"/>
      <w:divBdr>
        <w:top w:val="none" w:sz="0" w:space="0" w:color="auto"/>
        <w:left w:val="none" w:sz="0" w:space="0" w:color="auto"/>
        <w:bottom w:val="none" w:sz="0" w:space="0" w:color="auto"/>
        <w:right w:val="none" w:sz="0" w:space="0" w:color="auto"/>
      </w:divBdr>
    </w:div>
    <w:div w:id="511917142">
      <w:marLeft w:val="0"/>
      <w:marRight w:val="0"/>
      <w:marTop w:val="0"/>
      <w:marBottom w:val="0"/>
      <w:divBdr>
        <w:top w:val="none" w:sz="0" w:space="0" w:color="auto"/>
        <w:left w:val="none" w:sz="0" w:space="0" w:color="auto"/>
        <w:bottom w:val="none" w:sz="0" w:space="0" w:color="auto"/>
        <w:right w:val="none" w:sz="0" w:space="0" w:color="auto"/>
      </w:divBdr>
    </w:div>
    <w:div w:id="511917143">
      <w:marLeft w:val="0"/>
      <w:marRight w:val="0"/>
      <w:marTop w:val="0"/>
      <w:marBottom w:val="0"/>
      <w:divBdr>
        <w:top w:val="none" w:sz="0" w:space="0" w:color="auto"/>
        <w:left w:val="none" w:sz="0" w:space="0" w:color="auto"/>
        <w:bottom w:val="none" w:sz="0" w:space="0" w:color="auto"/>
        <w:right w:val="none" w:sz="0" w:space="0" w:color="auto"/>
      </w:divBdr>
    </w:div>
    <w:div w:id="511917144">
      <w:marLeft w:val="0"/>
      <w:marRight w:val="0"/>
      <w:marTop w:val="0"/>
      <w:marBottom w:val="0"/>
      <w:divBdr>
        <w:top w:val="none" w:sz="0" w:space="0" w:color="auto"/>
        <w:left w:val="none" w:sz="0" w:space="0" w:color="auto"/>
        <w:bottom w:val="none" w:sz="0" w:space="0" w:color="auto"/>
        <w:right w:val="none" w:sz="0" w:space="0" w:color="auto"/>
      </w:divBdr>
    </w:div>
    <w:div w:id="511917145">
      <w:marLeft w:val="0"/>
      <w:marRight w:val="0"/>
      <w:marTop w:val="0"/>
      <w:marBottom w:val="0"/>
      <w:divBdr>
        <w:top w:val="none" w:sz="0" w:space="0" w:color="auto"/>
        <w:left w:val="none" w:sz="0" w:space="0" w:color="auto"/>
        <w:bottom w:val="none" w:sz="0" w:space="0" w:color="auto"/>
        <w:right w:val="none" w:sz="0" w:space="0" w:color="auto"/>
      </w:divBdr>
    </w:div>
    <w:div w:id="511917146">
      <w:marLeft w:val="0"/>
      <w:marRight w:val="0"/>
      <w:marTop w:val="0"/>
      <w:marBottom w:val="0"/>
      <w:divBdr>
        <w:top w:val="none" w:sz="0" w:space="0" w:color="auto"/>
        <w:left w:val="none" w:sz="0" w:space="0" w:color="auto"/>
        <w:bottom w:val="none" w:sz="0" w:space="0" w:color="auto"/>
        <w:right w:val="none" w:sz="0" w:space="0" w:color="auto"/>
      </w:divBdr>
    </w:div>
    <w:div w:id="511917147">
      <w:marLeft w:val="0"/>
      <w:marRight w:val="0"/>
      <w:marTop w:val="0"/>
      <w:marBottom w:val="0"/>
      <w:divBdr>
        <w:top w:val="none" w:sz="0" w:space="0" w:color="auto"/>
        <w:left w:val="none" w:sz="0" w:space="0" w:color="auto"/>
        <w:bottom w:val="none" w:sz="0" w:space="0" w:color="auto"/>
        <w:right w:val="none" w:sz="0" w:space="0" w:color="auto"/>
      </w:divBdr>
    </w:div>
    <w:div w:id="511917148">
      <w:marLeft w:val="0"/>
      <w:marRight w:val="0"/>
      <w:marTop w:val="0"/>
      <w:marBottom w:val="0"/>
      <w:divBdr>
        <w:top w:val="none" w:sz="0" w:space="0" w:color="auto"/>
        <w:left w:val="none" w:sz="0" w:space="0" w:color="auto"/>
        <w:bottom w:val="none" w:sz="0" w:space="0" w:color="auto"/>
        <w:right w:val="none" w:sz="0" w:space="0" w:color="auto"/>
      </w:divBdr>
    </w:div>
    <w:div w:id="511917149">
      <w:marLeft w:val="0"/>
      <w:marRight w:val="0"/>
      <w:marTop w:val="0"/>
      <w:marBottom w:val="0"/>
      <w:divBdr>
        <w:top w:val="none" w:sz="0" w:space="0" w:color="auto"/>
        <w:left w:val="none" w:sz="0" w:space="0" w:color="auto"/>
        <w:bottom w:val="none" w:sz="0" w:space="0" w:color="auto"/>
        <w:right w:val="none" w:sz="0" w:space="0" w:color="auto"/>
      </w:divBdr>
    </w:div>
    <w:div w:id="511917150">
      <w:marLeft w:val="0"/>
      <w:marRight w:val="0"/>
      <w:marTop w:val="0"/>
      <w:marBottom w:val="0"/>
      <w:divBdr>
        <w:top w:val="none" w:sz="0" w:space="0" w:color="auto"/>
        <w:left w:val="none" w:sz="0" w:space="0" w:color="auto"/>
        <w:bottom w:val="none" w:sz="0" w:space="0" w:color="auto"/>
        <w:right w:val="none" w:sz="0" w:space="0" w:color="auto"/>
      </w:divBdr>
    </w:div>
    <w:div w:id="511917151">
      <w:marLeft w:val="0"/>
      <w:marRight w:val="0"/>
      <w:marTop w:val="0"/>
      <w:marBottom w:val="0"/>
      <w:divBdr>
        <w:top w:val="none" w:sz="0" w:space="0" w:color="auto"/>
        <w:left w:val="none" w:sz="0" w:space="0" w:color="auto"/>
        <w:bottom w:val="none" w:sz="0" w:space="0" w:color="auto"/>
        <w:right w:val="none" w:sz="0" w:space="0" w:color="auto"/>
      </w:divBdr>
    </w:div>
    <w:div w:id="511917152">
      <w:marLeft w:val="0"/>
      <w:marRight w:val="0"/>
      <w:marTop w:val="0"/>
      <w:marBottom w:val="0"/>
      <w:divBdr>
        <w:top w:val="none" w:sz="0" w:space="0" w:color="auto"/>
        <w:left w:val="none" w:sz="0" w:space="0" w:color="auto"/>
        <w:bottom w:val="none" w:sz="0" w:space="0" w:color="auto"/>
        <w:right w:val="none" w:sz="0" w:space="0" w:color="auto"/>
      </w:divBdr>
    </w:div>
    <w:div w:id="511917153">
      <w:marLeft w:val="0"/>
      <w:marRight w:val="0"/>
      <w:marTop w:val="0"/>
      <w:marBottom w:val="0"/>
      <w:divBdr>
        <w:top w:val="none" w:sz="0" w:space="0" w:color="auto"/>
        <w:left w:val="none" w:sz="0" w:space="0" w:color="auto"/>
        <w:bottom w:val="none" w:sz="0" w:space="0" w:color="auto"/>
        <w:right w:val="none" w:sz="0" w:space="0" w:color="auto"/>
      </w:divBdr>
    </w:div>
    <w:div w:id="511917154">
      <w:marLeft w:val="0"/>
      <w:marRight w:val="0"/>
      <w:marTop w:val="0"/>
      <w:marBottom w:val="0"/>
      <w:divBdr>
        <w:top w:val="none" w:sz="0" w:space="0" w:color="auto"/>
        <w:left w:val="none" w:sz="0" w:space="0" w:color="auto"/>
        <w:bottom w:val="none" w:sz="0" w:space="0" w:color="auto"/>
        <w:right w:val="none" w:sz="0" w:space="0" w:color="auto"/>
      </w:divBdr>
    </w:div>
    <w:div w:id="511917155">
      <w:marLeft w:val="0"/>
      <w:marRight w:val="0"/>
      <w:marTop w:val="0"/>
      <w:marBottom w:val="0"/>
      <w:divBdr>
        <w:top w:val="none" w:sz="0" w:space="0" w:color="auto"/>
        <w:left w:val="none" w:sz="0" w:space="0" w:color="auto"/>
        <w:bottom w:val="none" w:sz="0" w:space="0" w:color="auto"/>
        <w:right w:val="none" w:sz="0" w:space="0" w:color="auto"/>
      </w:divBdr>
    </w:div>
    <w:div w:id="511917156">
      <w:marLeft w:val="0"/>
      <w:marRight w:val="0"/>
      <w:marTop w:val="0"/>
      <w:marBottom w:val="0"/>
      <w:divBdr>
        <w:top w:val="none" w:sz="0" w:space="0" w:color="auto"/>
        <w:left w:val="none" w:sz="0" w:space="0" w:color="auto"/>
        <w:bottom w:val="none" w:sz="0" w:space="0" w:color="auto"/>
        <w:right w:val="none" w:sz="0" w:space="0" w:color="auto"/>
      </w:divBdr>
    </w:div>
    <w:div w:id="511917157">
      <w:marLeft w:val="0"/>
      <w:marRight w:val="0"/>
      <w:marTop w:val="0"/>
      <w:marBottom w:val="0"/>
      <w:divBdr>
        <w:top w:val="none" w:sz="0" w:space="0" w:color="auto"/>
        <w:left w:val="none" w:sz="0" w:space="0" w:color="auto"/>
        <w:bottom w:val="none" w:sz="0" w:space="0" w:color="auto"/>
        <w:right w:val="none" w:sz="0" w:space="0" w:color="auto"/>
      </w:divBdr>
    </w:div>
    <w:div w:id="511917158">
      <w:marLeft w:val="0"/>
      <w:marRight w:val="0"/>
      <w:marTop w:val="0"/>
      <w:marBottom w:val="0"/>
      <w:divBdr>
        <w:top w:val="none" w:sz="0" w:space="0" w:color="auto"/>
        <w:left w:val="none" w:sz="0" w:space="0" w:color="auto"/>
        <w:bottom w:val="none" w:sz="0" w:space="0" w:color="auto"/>
        <w:right w:val="none" w:sz="0" w:space="0" w:color="auto"/>
      </w:divBdr>
    </w:div>
    <w:div w:id="511917159">
      <w:marLeft w:val="0"/>
      <w:marRight w:val="0"/>
      <w:marTop w:val="0"/>
      <w:marBottom w:val="0"/>
      <w:divBdr>
        <w:top w:val="none" w:sz="0" w:space="0" w:color="auto"/>
        <w:left w:val="none" w:sz="0" w:space="0" w:color="auto"/>
        <w:bottom w:val="none" w:sz="0" w:space="0" w:color="auto"/>
        <w:right w:val="none" w:sz="0" w:space="0" w:color="auto"/>
      </w:divBdr>
    </w:div>
    <w:div w:id="511917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25F67180B7773D8B98B2B0261075F7B47C113567B32F5ABA71EECB83330BF4D7257384A343912156C6C0C1RBO" TargetMode="Externa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yperlink" Target="consultantplus://offline/ref=05F340599107419A4FEA1AF22BEDBA9992045FF44BD158913AB874CE5211DD3DC02ECE12E1FB228111155EX4j4H" TargetMode="External"/><Relationship Id="rId21" Type="http://schemas.openxmlformats.org/officeDocument/2006/relationships/header" Target="header9.xml"/><Relationship Id="rId34" Type="http://schemas.openxmlformats.org/officeDocument/2006/relationships/hyperlink" Target="consultantplus://offline/ref=05F340599107419A4FEA1AF22BEDBA9992045FF44BDF529239B874CE5211DD3DC02ECE12E1FB228111155AX4j5H" TargetMode="External"/><Relationship Id="rId42" Type="http://schemas.openxmlformats.org/officeDocument/2006/relationships/hyperlink" Target="consultantplus://offline/ref=5BA298D2AB3C1A911DDE12703F1305D3E7A66B954EE8E2250DA766BA69BB539F5B8899AFC785D44Cv8d7M" TargetMode="External"/><Relationship Id="rId47" Type="http://schemas.openxmlformats.org/officeDocument/2006/relationships/hyperlink" Target="consultantplus://offline/ref=05F340599107419A4FEA04FF3D81E49C940801FB4CDB5BC263E72F930518D76A87619750A5F72086X1j5H" TargetMode="External"/><Relationship Id="rId50" Type="http://schemas.openxmlformats.org/officeDocument/2006/relationships/hyperlink" Target="consultantplus://offline/ref=ADCFCAF1F75D0C606417923A360B64D4585B15068443F97BF6824484CBFAD68B4C332EB02008T3U4O" TargetMode="External"/><Relationship Id="rId55" Type="http://schemas.openxmlformats.org/officeDocument/2006/relationships/image" Target="media/image1.wmf"/><Relationship Id="rId63" Type="http://schemas.openxmlformats.org/officeDocument/2006/relationships/hyperlink" Target="consultantplus://offline/ref=05F340599107419A4FEA1AF22BEDBA9992045FF44BD158913AB874CE5211DD3DC02ECE12E1FB228111145BX4j2H" TargetMode="External"/><Relationship Id="rId68" Type="http://schemas.openxmlformats.org/officeDocument/2006/relationships/hyperlink" Target="consultantplus://offline/ref=05F340599107419A4FEA1AF22BEDBA9992045FF44BDD589C3EB874CE5211DD3DXCj0H" TargetMode="External"/><Relationship Id="rId76" Type="http://schemas.openxmlformats.org/officeDocument/2006/relationships/fontTable" Target="fontTable.xml"/><Relationship Id="rId7" Type="http://schemas.openxmlformats.org/officeDocument/2006/relationships/hyperlink" Target="consultantplus://offline/ref=AF13CAC2FA48E6594CB1A2F695C906E830DEF4261704515B1FD5237E945BS0M" TargetMode="External"/><Relationship Id="rId71"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yperlink" Target="consultantplus://offline/ref=05F340599107419A4FEA04FF3D81E49C940702F84DDD5BC263E72F9305X1j8H" TargetMode="External"/><Relationship Id="rId37" Type="http://schemas.openxmlformats.org/officeDocument/2006/relationships/hyperlink" Target="consultantplus://offline/ref=05F340599107419A4FEA1AF22BEDBA9992045FF44BDF529239B874CE5211DD3DC02ECE12E1FB228111155AX4j5H" TargetMode="External"/><Relationship Id="rId40" Type="http://schemas.openxmlformats.org/officeDocument/2006/relationships/header" Target="header15.xml"/><Relationship Id="rId45" Type="http://schemas.openxmlformats.org/officeDocument/2006/relationships/hyperlink" Target="consultantplus://offline/ref=05F340599107419A4FEA04FF3D81E49C940703F149DC5BC263E72F930518D76A87619750A5F62087X1j0H" TargetMode="External"/><Relationship Id="rId53" Type="http://schemas.openxmlformats.org/officeDocument/2006/relationships/hyperlink" Target="consultantplus://offline/ref=05F340599107419A4FEA04FF3D81E49C940801FB4CDB5BC263E72F930518D76A87619750A5F72283X1j2H" TargetMode="External"/><Relationship Id="rId58" Type="http://schemas.openxmlformats.org/officeDocument/2006/relationships/image" Target="media/image4.wmf"/><Relationship Id="rId66" Type="http://schemas.openxmlformats.org/officeDocument/2006/relationships/hyperlink" Target="consultantplus://offline/ref=05F340599107419A4FEA1AF22BEDBA9992045FF44AD8579639B874CE5211DD3DC02ECE12E1FB2281111550X4j4H" TargetMode="External"/><Relationship Id="rId74" Type="http://schemas.openxmlformats.org/officeDocument/2006/relationships/hyperlink" Target="consultantplus://offline/ref=05F340599107419A4FEA1AF22BEDBA9992045FF44BD158913AB874CE5211DD3DXCj0H"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consultantplus://offline/ref=95803BA240D3523336DB54EFCBC39E20B6D947FAE3E6CEEFD3F2300BC5nAA3N" TargetMode="External"/><Relationship Id="rId28" Type="http://schemas.openxmlformats.org/officeDocument/2006/relationships/hyperlink" Target="consultantplus://offline/ref=1125F67180B7773D8B98B2B0261075F7B47C113567B32F5ABA71EECB83330BF4D7257384A343912156C6C0C1RBO" TargetMode="External"/><Relationship Id="rId36" Type="http://schemas.openxmlformats.org/officeDocument/2006/relationships/hyperlink" Target="consultantplus://offline/ref=05F340599107419A4FEA1AF22BEDBA9992045FF44BD158913AB874CE5211DD3DC02ECE12E1FB228111155EX4j4H" TargetMode="External"/><Relationship Id="rId49" Type="http://schemas.openxmlformats.org/officeDocument/2006/relationships/hyperlink" Target="consultantplus://offline/ref=05F340599107419A4FEA1AF22BEDBA9992045FF44BDF529239B874CE5211DD3DC02ECE12E1FB228111155AX4j5H" TargetMode="External"/><Relationship Id="rId57" Type="http://schemas.openxmlformats.org/officeDocument/2006/relationships/image" Target="media/image3.wmf"/><Relationship Id="rId61" Type="http://schemas.openxmlformats.org/officeDocument/2006/relationships/image" Target="media/image7.wmf"/><Relationship Id="rId10" Type="http://schemas.openxmlformats.org/officeDocument/2006/relationships/header" Target="header2.xml"/><Relationship Id="rId19" Type="http://schemas.openxmlformats.org/officeDocument/2006/relationships/hyperlink" Target="consultantplus://offline/ref=05F340599107419A4FEA04FF3D81E49C940D08FA4DDC5BC263E72F9305X1j8H" TargetMode="External"/><Relationship Id="rId31" Type="http://schemas.openxmlformats.org/officeDocument/2006/relationships/hyperlink" Target="consultantplus://offline/ref=05F340599107419A4FEA1AF22BEDBA9992045FF44BD158913AB874CE5211DD3DXCj0H" TargetMode="External"/><Relationship Id="rId44" Type="http://schemas.openxmlformats.org/officeDocument/2006/relationships/hyperlink" Target="consultantplus://offline/ref=05F340599107419A4FEA04FF3D81E49C940801FB4CDB5BC263E72F930518D76A87619750A5F72087X1j9H" TargetMode="External"/><Relationship Id="rId52" Type="http://schemas.openxmlformats.org/officeDocument/2006/relationships/hyperlink" Target="consultantplus://offline/ref=05F340599107419A4FEA04FF3D81E49C940907F94BD85BC263E72F9305X1j8H" TargetMode="External"/><Relationship Id="rId60" Type="http://schemas.openxmlformats.org/officeDocument/2006/relationships/image" Target="media/image6.wmf"/><Relationship Id="rId65" Type="http://schemas.openxmlformats.org/officeDocument/2006/relationships/hyperlink" Target="consultantplus://offline/ref=14841CCE92978CC71247E31FFE98F0E4391E5E270E9CF15210B712D4F3FA1CE16D3494D58DB2DF86958CECOCY1Q" TargetMode="External"/><Relationship Id="rId73" Type="http://schemas.openxmlformats.org/officeDocument/2006/relationships/hyperlink" Target="consultantplus://offline/ref=05F340599107419A4FEA1AF22BEDBA9992045FF44BDD589C3EB874CE5211DD3DXCj0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yperlink" Target="consultantplus://offline/ref=1125F67180B7773D8B98B2B0261075F7B47C113567B32F5ABA71EECB83330BF4D7257384A343912157C5C7C1R6O" TargetMode="External"/><Relationship Id="rId30" Type="http://schemas.openxmlformats.org/officeDocument/2006/relationships/hyperlink" Target="consultantplus://offline/ref=05F340599107419A4FEA1AF22BEDBA9992045FF44BDF529239B874CE5211DD3DC02ECE12E1FB228111155AX4j5H" TargetMode="External"/><Relationship Id="rId35" Type="http://schemas.openxmlformats.org/officeDocument/2006/relationships/hyperlink" Target="consultantplus://offline/ref=05F340599107419A4FEA1AF22BEDBA9992045FF44BD158913AB874CE5211DD3DXCj0H" TargetMode="External"/><Relationship Id="rId43" Type="http://schemas.openxmlformats.org/officeDocument/2006/relationships/hyperlink" Target="consultantplus://offline/ref=05F340599107419A4FEA04FF3D81E49C940801FB4CDB5BC263E72F930518D76A87619750A5F72283X1j2H" TargetMode="External"/><Relationship Id="rId48" Type="http://schemas.openxmlformats.org/officeDocument/2006/relationships/hyperlink" Target="consultantplus://offline/ref=05F340599107419A4FEA04FF3D81E49C940907F94BD85BC263E72F930518D76A87619750A5F62186X1j9H" TargetMode="External"/><Relationship Id="rId56" Type="http://schemas.openxmlformats.org/officeDocument/2006/relationships/image" Target="media/image2.wmf"/><Relationship Id="rId64" Type="http://schemas.openxmlformats.org/officeDocument/2006/relationships/hyperlink" Target="consultantplus://offline/ref=14841CCE92978CC71247E31FFE98F0E4391E5E270E9CF15210B712D4F3FA1CE16D3494D58DB2DF86958CECOCY1Q" TargetMode="External"/><Relationship Id="rId69" Type="http://schemas.openxmlformats.org/officeDocument/2006/relationships/image" Target="media/image8.wmf"/><Relationship Id="rId77" Type="http://schemas.openxmlformats.org/officeDocument/2006/relationships/theme" Target="theme/theme1.xml"/><Relationship Id="rId8" Type="http://schemas.openxmlformats.org/officeDocument/2006/relationships/hyperlink" Target="consultantplus://offline/ref=AF13CAC2FA48E6594CB1BCFB83A558ED36D7A32817045D0F428A7823C3B949131CDC1B7F0B59380511B04453S5M" TargetMode="External"/><Relationship Id="rId51" Type="http://schemas.openxmlformats.org/officeDocument/2006/relationships/hyperlink" Target="consultantplus://offline/ref=05F340599107419A4FEA04FF3D81E49C940A07FC46DE5BC263E72F930518D76A87619750A5F62383X1j1H" TargetMode="External"/><Relationship Id="rId72" Type="http://schemas.openxmlformats.org/officeDocument/2006/relationships/hyperlink" Target="consultantplus://offline/ref=05F340599107419A4FEA1AF22BEDBA9992045FF44DD9529C34E57EC60B1DDFX3jAH" TargetMode="External"/><Relationship Id="rId3" Type="http://schemas.openxmlformats.org/officeDocument/2006/relationships/settings" Target="settings.xml"/><Relationship Id="rId12" Type="http://schemas.openxmlformats.org/officeDocument/2006/relationships/hyperlink" Target="consultantplus://offline/ref=1125F67180B7773D8B98B2B0261075F7B47C113567B32F5ABA71EECB83330BF4D7257384A343912157C5C7C1R6O" TargetMode="Externa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yperlink" Target="consultantplus://offline/ref=05F340599107419A4FEA1AF22BEDBA9992045FF44AD9569D3FB874CE5211DD3DXCj0H" TargetMode="External"/><Relationship Id="rId38" Type="http://schemas.openxmlformats.org/officeDocument/2006/relationships/hyperlink" Target="consultantplus://offline/ref=05F340599107419A4FEA1AF22BEDBA9992045FF44BD158913AB874CE5211DD3DXCj0H" TargetMode="External"/><Relationship Id="rId46" Type="http://schemas.openxmlformats.org/officeDocument/2006/relationships/hyperlink" Target="consultantplus://offline/ref=05F340599107419A4FEA04FF3D81E49C940801FB4CDB5BC263E72F930518D76A87619750A5F72086X1j5H" TargetMode="External"/><Relationship Id="rId59" Type="http://schemas.openxmlformats.org/officeDocument/2006/relationships/image" Target="media/image5.wmf"/><Relationship Id="rId67" Type="http://schemas.openxmlformats.org/officeDocument/2006/relationships/hyperlink" Target="consultantplus://offline/ref=05F340599107419A4FEA1AF22BEDBA9992045FF44BD158913AB874CE5211DD3DXCj0H" TargetMode="External"/><Relationship Id="rId20" Type="http://schemas.openxmlformats.org/officeDocument/2006/relationships/hyperlink" Target="consultantplus://offline/ref=05F340599107419A4FEA04FF3D81E49C940703F84ED05BC263E72F9305X1j8H" TargetMode="External"/><Relationship Id="rId41" Type="http://schemas.openxmlformats.org/officeDocument/2006/relationships/header" Target="header16.xml"/><Relationship Id="rId54" Type="http://schemas.openxmlformats.org/officeDocument/2006/relationships/hyperlink" Target="consultantplus://offline/ref=05F340599107419A4FEA1AF22BEDBA9992045FF44BDF529239B874CE5211DD3DC02ECE12E1FB228111155AX4j5H" TargetMode="External"/><Relationship Id="rId62" Type="http://schemas.openxmlformats.org/officeDocument/2006/relationships/hyperlink" Target="consultantplus://offline/ref=05F340599107419A4FEA1AF22BEDBA9992045FF44BD158913AB874CE5211DD3DXCj0H" TargetMode="External"/><Relationship Id="rId70" Type="http://schemas.openxmlformats.org/officeDocument/2006/relationships/image" Target="media/image9.wmf"/><Relationship Id="rId75"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1558</TotalTime>
  <Pages>182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Правительства                                                     Мурманской области</dc:title>
  <dc:subject/>
  <dc:creator>Чалова Н.Ю.</dc:creator>
  <cp:keywords/>
  <dc:description/>
  <cp:lastModifiedBy>Леонова</cp:lastModifiedBy>
  <cp:revision>89</cp:revision>
  <cp:lastPrinted>2015-09-21T12:58:00Z</cp:lastPrinted>
  <dcterms:created xsi:type="dcterms:W3CDTF">2015-09-04T12:57:00Z</dcterms:created>
  <dcterms:modified xsi:type="dcterms:W3CDTF">2015-10-15T12:41:00Z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{3EDF5AB2-8763-4881-8FD1-02675AEB79C2}</vt:lpwstr>
  </property>
  <property fmtid="{D5CDD505-2E9C-101B-9397-08002B2CF9AE}" pid="3" name="#RegDocId">
    <vt:lpwstr>Вн. Постановление Правительства № 207-ПП от 28.05.2015</vt:lpwstr>
  </property>
  <property fmtid="{D5CDD505-2E9C-101B-9397-08002B2CF9AE}" pid="4" name="FileDocId">
    <vt:lpwstr>{C903171F-BC72-4634-842E-6A878CD08301}</vt:lpwstr>
  </property>
  <property fmtid="{D5CDD505-2E9C-101B-9397-08002B2CF9AE}" pid="5" name="#FileDocId">
    <vt:lpwstr>Файл: Приложение к постановлению 2015 ИТОГ 22.05.docx</vt:lpwstr>
  </property>
  <property fmtid="{D5CDD505-2E9C-101B-9397-08002B2CF9AE}" pid="6" name="Дайждест">
    <vt:lpwstr>Вн. Постановление Правительства № 207-ПП от 28.05.2015</vt:lpwstr>
  </property>
  <property fmtid="{D5CDD505-2E9C-101B-9397-08002B2CF9AE}" pid="7" name="Содержание">
    <vt:lpwstr>О ВНЕСЕНИИ ИЗМЕНЕНИЙ В ГОСУДАРСТВЕННУЮ ПРОГРАММУ МУРМАНСКОЙ ОБЛАСТИ "ОБЕСПЕЧЕНИЕ КОМФОРТНОЙ СРЕДЫ ПРОЖИВАНИЯ НАСЕЛЕНИЯ РЕГИОНА"</vt:lpwstr>
  </property>
  <property fmtid="{D5CDD505-2E9C-101B-9397-08002B2CF9AE}" pid="8" name="Вид_документа">
    <vt:lpwstr>Постановление Правительства</vt:lpwstr>
  </property>
  <property fmtid="{D5CDD505-2E9C-101B-9397-08002B2CF9AE}" pid="9" name="Получатель_ФИО">
    <vt:lpwstr>Кан Л.В.</vt:lpwstr>
  </property>
  <property fmtid="{D5CDD505-2E9C-101B-9397-08002B2CF9AE}" pid="10" name="Получатель_Фамилия">
    <vt:lpwstr>Кан</vt:lpwstr>
  </property>
  <property fmtid="{D5CDD505-2E9C-101B-9397-08002B2CF9AE}" pid="11" name="Получатель_Имя">
    <vt:lpwstr>Леонид</vt:lpwstr>
  </property>
  <property fmtid="{D5CDD505-2E9C-101B-9397-08002B2CF9AE}" pid="12" name="Получатель_Отчество">
    <vt:lpwstr>Вильгельмович</vt:lpwstr>
  </property>
  <property fmtid="{D5CDD505-2E9C-101B-9397-08002B2CF9AE}" pid="13" name="Получатель_Фамилия_род">
    <vt:lpwstr>Кана</vt:lpwstr>
  </property>
  <property fmtid="{D5CDD505-2E9C-101B-9397-08002B2CF9AE}" pid="14" name="Получатель_Фамилия_дат">
    <vt:lpwstr>Кану</vt:lpwstr>
  </property>
  <property fmtid="{D5CDD505-2E9C-101B-9397-08002B2CF9AE}" pid="15" name="Получатель_Инициалы">
    <vt:lpwstr>Л.В.</vt:lpwstr>
  </property>
  <property fmtid="{D5CDD505-2E9C-101B-9397-08002B2CF9AE}" pid="16" name="Получатель_Должность">
    <vt:lpwstr>Министр</vt:lpwstr>
  </property>
  <property fmtid="{D5CDD505-2E9C-101B-9397-08002B2CF9AE}" pid="17" name="Получатель_Должность_род">
    <vt:lpwstr>Министр</vt:lpwstr>
  </property>
  <property fmtid="{D5CDD505-2E9C-101B-9397-08002B2CF9AE}" pid="18" name="Получатель_Должность_дат">
    <vt:lpwstr>Министр</vt:lpwstr>
  </property>
  <property fmtid="{D5CDD505-2E9C-101B-9397-08002B2CF9AE}" pid="19" name="Получатель_Подразделение">
    <vt:lpwstr>07-01 Руководство Министерства строительства и территориального развития Мурманской области</vt:lpwstr>
  </property>
  <property fmtid="{D5CDD505-2E9C-101B-9397-08002B2CF9AE}" pid="20" name="Получатель_Телефон">
    <vt:lpwstr>486-223</vt:lpwstr>
  </property>
  <property fmtid="{D5CDD505-2E9C-101B-9397-08002B2CF9AE}" pid="21" name="Отправитель_ФИО">
    <vt:lpwstr>Ковтун М.В.</vt:lpwstr>
  </property>
  <property fmtid="{D5CDD505-2E9C-101B-9397-08002B2CF9AE}" pid="22" name="Отправитель_Фамилия">
    <vt:lpwstr>Ковтун</vt:lpwstr>
  </property>
  <property fmtid="{D5CDD505-2E9C-101B-9397-08002B2CF9AE}" pid="23" name="Отправитель_Имя">
    <vt:lpwstr>Марина</vt:lpwstr>
  </property>
  <property fmtid="{D5CDD505-2E9C-101B-9397-08002B2CF9AE}" pid="24" name="Отправитель_Отчество">
    <vt:lpwstr>Васильевна</vt:lpwstr>
  </property>
  <property fmtid="{D5CDD505-2E9C-101B-9397-08002B2CF9AE}" pid="25" name="Отправитель_Фамилия_род">
    <vt:lpwstr>Ковтун</vt:lpwstr>
  </property>
  <property fmtid="{D5CDD505-2E9C-101B-9397-08002B2CF9AE}" pid="26" name="Отправитель_Фамилия_дат">
    <vt:lpwstr>Ковтун</vt:lpwstr>
  </property>
  <property fmtid="{D5CDD505-2E9C-101B-9397-08002B2CF9AE}" pid="27" name="Отправитель_Инициалы">
    <vt:lpwstr>М.В.</vt:lpwstr>
  </property>
  <property fmtid="{D5CDD505-2E9C-101B-9397-08002B2CF9AE}" pid="28" name="Отправитель_Должность">
    <vt:lpwstr>Губернатор</vt:lpwstr>
  </property>
  <property fmtid="{D5CDD505-2E9C-101B-9397-08002B2CF9AE}" pid="29" name="Отправитель_Должность_род">
    <vt:lpwstr>Губернатор</vt:lpwstr>
  </property>
  <property fmtid="{D5CDD505-2E9C-101B-9397-08002B2CF9AE}" pid="30" name="Отправитель_Должность_дат">
    <vt:lpwstr>Губернатор</vt:lpwstr>
  </property>
  <property fmtid="{D5CDD505-2E9C-101B-9397-08002B2CF9AE}" pid="31" name="Отправитель_Подразделение">
    <vt:lpwstr>Приемная Губернатора</vt:lpwstr>
  </property>
  <property fmtid="{D5CDD505-2E9C-101B-9397-08002B2CF9AE}" pid="32" name="Отправитель_Телефон">
    <vt:lpwstr>486-201</vt:lpwstr>
  </property>
  <property fmtid="{D5CDD505-2E9C-101B-9397-08002B2CF9AE}" pid="33" name="Исполнитель_ФИО">
    <vt:lpwstr>Леонова Т.В.</vt:lpwstr>
  </property>
  <property fmtid="{D5CDD505-2E9C-101B-9397-08002B2CF9AE}" pid="34" name="Исполнитель_Фамилия">
    <vt:lpwstr>Леонова</vt:lpwstr>
  </property>
  <property fmtid="{D5CDD505-2E9C-101B-9397-08002B2CF9AE}" pid="35" name="Исполнитель_Имя">
    <vt:lpwstr>Татьяна</vt:lpwstr>
  </property>
  <property fmtid="{D5CDD505-2E9C-101B-9397-08002B2CF9AE}" pid="36" name="Исполнитель_Отчество">
    <vt:lpwstr>Васильевна</vt:lpwstr>
  </property>
  <property fmtid="{D5CDD505-2E9C-101B-9397-08002B2CF9AE}" pid="37" name="Исполнитель_Фамилия_род">
    <vt:lpwstr>Леоновой</vt:lpwstr>
  </property>
  <property fmtid="{D5CDD505-2E9C-101B-9397-08002B2CF9AE}" pid="38" name="Исполнитель_Фамилия_дат">
    <vt:lpwstr>Леоновой</vt:lpwstr>
  </property>
  <property fmtid="{D5CDD505-2E9C-101B-9397-08002B2CF9AE}" pid="39" name="Исполнитель_Инициалы">
    <vt:lpwstr>Т.В.</vt:lpwstr>
  </property>
  <property fmtid="{D5CDD505-2E9C-101B-9397-08002B2CF9AE}" pid="40" name="Исполнитель_Должность">
    <vt:lpwstr>Главный специалист</vt:lpwstr>
  </property>
  <property fmtid="{D5CDD505-2E9C-101B-9397-08002B2CF9AE}" pid="41" name="Исполнитель_Должность_род">
    <vt:lpwstr>Главный специалист</vt:lpwstr>
  </property>
  <property fmtid="{D5CDD505-2E9C-101B-9397-08002B2CF9AE}" pid="42" name="Исполнитель_Должность_дат">
    <vt:lpwstr>Главный специалист</vt:lpwstr>
  </property>
  <property fmtid="{D5CDD505-2E9C-101B-9397-08002B2CF9AE}" pid="43" name="Исполнитель_Подразделение">
    <vt:lpwstr>07-04 Отдел жилищной политики</vt:lpwstr>
  </property>
  <property fmtid="{D5CDD505-2E9C-101B-9397-08002B2CF9AE}" pid="44" name="Исполнитель_Телефон">
    <vt:lpwstr>486-985</vt:lpwstr>
  </property>
  <property fmtid="{D5CDD505-2E9C-101B-9397-08002B2CF9AE}" pid="45" name="Регистрационный_номер">
    <vt:lpwstr>207-ПП</vt:lpwstr>
  </property>
</Properties>
</file>