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108" w:type="dxa"/>
        <w:tblLook w:val="0000"/>
      </w:tblPr>
      <w:tblGrid>
        <w:gridCol w:w="6380"/>
        <w:gridCol w:w="3191"/>
      </w:tblGrid>
      <w:tr w:rsidR="00312323" w:rsidRPr="00312323" w:rsidTr="00572D11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312323" w:rsidRDefault="00312323" w:rsidP="00BF7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312323" w:rsidRPr="00236FB9" w:rsidRDefault="00312323" w:rsidP="00BF7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312323" w:rsidRPr="00312323" w:rsidRDefault="00312323" w:rsidP="00BF7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</w:tbl>
    <w:p w:rsidR="00572D11" w:rsidRPr="00572D11" w:rsidRDefault="00572D11" w:rsidP="00572D1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72D11">
        <w:rPr>
          <w:rFonts w:ascii="Times New Roman" w:hAnsi="Times New Roman" w:cs="Times New Roman"/>
          <w:sz w:val="28"/>
          <w:szCs w:val="28"/>
        </w:rPr>
        <w:t>Приложение</w:t>
      </w:r>
    </w:p>
    <w:p w:rsidR="00572D11" w:rsidRPr="00572D11" w:rsidRDefault="00572D11" w:rsidP="00572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ab/>
      </w:r>
      <w:r w:rsidRPr="00572D11">
        <w:rPr>
          <w:rFonts w:ascii="Times New Roman" w:hAnsi="Times New Roman" w:cs="Times New Roman"/>
          <w:sz w:val="28"/>
          <w:szCs w:val="28"/>
        </w:rPr>
        <w:tab/>
      </w:r>
      <w:r w:rsidRPr="00572D11">
        <w:rPr>
          <w:rFonts w:ascii="Times New Roman" w:hAnsi="Times New Roman" w:cs="Times New Roman"/>
          <w:sz w:val="28"/>
          <w:szCs w:val="28"/>
        </w:rPr>
        <w:tab/>
      </w:r>
      <w:r w:rsidRPr="00572D11">
        <w:rPr>
          <w:rFonts w:ascii="Times New Roman" w:hAnsi="Times New Roman" w:cs="Times New Roman"/>
          <w:sz w:val="28"/>
          <w:szCs w:val="28"/>
        </w:rPr>
        <w:tab/>
      </w:r>
      <w:r w:rsidRPr="00572D11">
        <w:rPr>
          <w:rFonts w:ascii="Times New Roman" w:hAnsi="Times New Roman" w:cs="Times New Roman"/>
          <w:sz w:val="28"/>
          <w:szCs w:val="28"/>
        </w:rPr>
        <w:tab/>
      </w:r>
      <w:r w:rsidRPr="00572D11">
        <w:rPr>
          <w:rFonts w:ascii="Times New Roman" w:hAnsi="Times New Roman" w:cs="Times New Roman"/>
          <w:sz w:val="28"/>
          <w:szCs w:val="28"/>
        </w:rPr>
        <w:tab/>
      </w:r>
      <w:r w:rsidRPr="00572D11">
        <w:rPr>
          <w:rFonts w:ascii="Times New Roman" w:hAnsi="Times New Roman" w:cs="Times New Roman"/>
          <w:sz w:val="28"/>
          <w:szCs w:val="28"/>
        </w:rPr>
        <w:tab/>
        <w:t xml:space="preserve">к постановлению Правительства </w:t>
      </w:r>
    </w:p>
    <w:p w:rsidR="00572D11" w:rsidRPr="00572D11" w:rsidRDefault="00572D11" w:rsidP="00572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ab/>
      </w:r>
      <w:r w:rsidRPr="00572D11">
        <w:rPr>
          <w:rFonts w:ascii="Times New Roman" w:hAnsi="Times New Roman" w:cs="Times New Roman"/>
          <w:sz w:val="28"/>
          <w:szCs w:val="28"/>
        </w:rPr>
        <w:tab/>
      </w:r>
      <w:r w:rsidRPr="00572D11">
        <w:rPr>
          <w:rFonts w:ascii="Times New Roman" w:hAnsi="Times New Roman" w:cs="Times New Roman"/>
          <w:sz w:val="28"/>
          <w:szCs w:val="28"/>
        </w:rPr>
        <w:tab/>
      </w:r>
      <w:r w:rsidRPr="00572D11">
        <w:rPr>
          <w:rFonts w:ascii="Times New Roman" w:hAnsi="Times New Roman" w:cs="Times New Roman"/>
          <w:sz w:val="28"/>
          <w:szCs w:val="28"/>
        </w:rPr>
        <w:tab/>
      </w:r>
      <w:r w:rsidRPr="00572D11">
        <w:rPr>
          <w:rFonts w:ascii="Times New Roman" w:hAnsi="Times New Roman" w:cs="Times New Roman"/>
          <w:sz w:val="28"/>
          <w:szCs w:val="28"/>
        </w:rPr>
        <w:tab/>
      </w:r>
      <w:r w:rsidRPr="00572D11">
        <w:rPr>
          <w:rFonts w:ascii="Times New Roman" w:hAnsi="Times New Roman" w:cs="Times New Roman"/>
          <w:sz w:val="28"/>
          <w:szCs w:val="28"/>
        </w:rPr>
        <w:tab/>
      </w:r>
      <w:r w:rsidRPr="00572D11">
        <w:rPr>
          <w:rFonts w:ascii="Times New Roman" w:hAnsi="Times New Roman" w:cs="Times New Roman"/>
          <w:sz w:val="28"/>
          <w:szCs w:val="28"/>
        </w:rPr>
        <w:tab/>
        <w:t>Мурманской области</w:t>
      </w:r>
    </w:p>
    <w:p w:rsidR="00572D11" w:rsidRPr="00572D11" w:rsidRDefault="00572D11" w:rsidP="00572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72D11">
        <w:rPr>
          <w:rFonts w:ascii="Times New Roman" w:hAnsi="Times New Roman" w:cs="Times New Roman"/>
          <w:sz w:val="28"/>
          <w:szCs w:val="28"/>
        </w:rPr>
        <w:tab/>
      </w:r>
      <w:r w:rsidRPr="00572D11">
        <w:rPr>
          <w:rFonts w:ascii="Times New Roman" w:hAnsi="Times New Roman" w:cs="Times New Roman"/>
          <w:sz w:val="28"/>
          <w:szCs w:val="28"/>
        </w:rPr>
        <w:tab/>
      </w:r>
      <w:r w:rsidRPr="00572D11">
        <w:rPr>
          <w:rFonts w:ascii="Times New Roman" w:hAnsi="Times New Roman" w:cs="Times New Roman"/>
          <w:sz w:val="28"/>
          <w:szCs w:val="28"/>
        </w:rPr>
        <w:tab/>
      </w:r>
      <w:r w:rsidRPr="00572D11">
        <w:rPr>
          <w:rFonts w:ascii="Times New Roman" w:hAnsi="Times New Roman" w:cs="Times New Roman"/>
          <w:sz w:val="28"/>
          <w:szCs w:val="28"/>
        </w:rPr>
        <w:tab/>
      </w:r>
      <w:r w:rsidRPr="00572D11">
        <w:rPr>
          <w:rFonts w:ascii="Times New Roman" w:hAnsi="Times New Roman" w:cs="Times New Roman"/>
          <w:sz w:val="28"/>
          <w:szCs w:val="28"/>
        </w:rPr>
        <w:tab/>
      </w:r>
      <w:r w:rsidRPr="00572D11">
        <w:rPr>
          <w:rFonts w:ascii="Times New Roman" w:hAnsi="Times New Roman" w:cs="Times New Roman"/>
          <w:sz w:val="28"/>
          <w:szCs w:val="28"/>
        </w:rPr>
        <w:tab/>
      </w:r>
      <w:r w:rsidRPr="00572D11">
        <w:rPr>
          <w:rFonts w:ascii="Times New Roman" w:hAnsi="Times New Roman" w:cs="Times New Roman"/>
          <w:sz w:val="28"/>
          <w:szCs w:val="28"/>
        </w:rPr>
        <w:tab/>
        <w:t>от _________ № _______</w:t>
      </w:r>
    </w:p>
    <w:p w:rsidR="001F75FB" w:rsidRDefault="001F75FB" w:rsidP="00BF742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3442A" w:rsidRPr="00572D11" w:rsidRDefault="009D0B76" w:rsidP="00BF74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D11">
        <w:rPr>
          <w:rFonts w:ascii="Times New Roman" w:hAnsi="Times New Roman" w:cs="Times New Roman"/>
          <w:b/>
          <w:sz w:val="28"/>
          <w:szCs w:val="28"/>
        </w:rPr>
        <w:t>Порядок определения</w:t>
      </w:r>
      <w:r w:rsidR="00DB79AA" w:rsidRPr="00572D11">
        <w:rPr>
          <w:rFonts w:ascii="Times New Roman" w:hAnsi="Times New Roman" w:cs="Times New Roman"/>
          <w:b/>
          <w:sz w:val="28"/>
          <w:szCs w:val="28"/>
        </w:rPr>
        <w:t xml:space="preserve"> критериев многоквартирных домов, которые не признаны аварийными и подлежащими сносу или реконструкции, расположенных в границах застроенной территории, в отношении которой осуществляется комплексное развитие территории жилой застройки</w:t>
      </w:r>
    </w:p>
    <w:p w:rsidR="00DB79AA" w:rsidRPr="00572D11" w:rsidRDefault="00DB79AA" w:rsidP="00BF74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090" w:rsidRPr="00572D11" w:rsidRDefault="00550090" w:rsidP="00BF742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090" w:rsidRPr="00572D11" w:rsidRDefault="00550090" w:rsidP="00BF7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72D11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5839E0" w:rsidRPr="00572D11">
        <w:rPr>
          <w:rFonts w:ascii="Times New Roman" w:hAnsi="Times New Roman" w:cs="Times New Roman"/>
          <w:sz w:val="28"/>
          <w:szCs w:val="28"/>
        </w:rPr>
        <w:t xml:space="preserve"> определения</w:t>
      </w:r>
      <w:r w:rsidRPr="00572D11">
        <w:rPr>
          <w:rFonts w:ascii="Times New Roman" w:hAnsi="Times New Roman" w:cs="Times New Roman"/>
          <w:sz w:val="28"/>
          <w:szCs w:val="28"/>
        </w:rPr>
        <w:t xml:space="preserve"> критериев многоквартирных домов, которые не признаны аварийными и подлежащими сносу или реконструкции, расположенных в границах застроенной территории, в отношении которой осуществляется комплексное развитие территории жилой застройки разработан в соответствии с пунктом 2 части 2 статьи 65</w:t>
      </w:r>
      <w:r w:rsidR="00572D11">
        <w:rPr>
          <w:rFonts w:ascii="Times New Roman" w:hAnsi="Times New Roman" w:cs="Times New Roman"/>
          <w:sz w:val="28"/>
          <w:szCs w:val="28"/>
        </w:rPr>
        <w:t xml:space="preserve"> </w:t>
      </w:r>
      <w:r w:rsidRPr="00572D11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 в целях обеспечения  организации проведения комплексного развития территорий в Мурманской области</w:t>
      </w:r>
      <w:r w:rsidR="00B817BA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Pr="00572D1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711F" w:rsidRPr="00572D11" w:rsidRDefault="00550090" w:rsidP="00BF7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 xml:space="preserve">2. </w:t>
      </w:r>
      <w:r w:rsidR="00C82B24" w:rsidRPr="00572D11">
        <w:rPr>
          <w:rFonts w:ascii="Times New Roman" w:hAnsi="Times New Roman" w:cs="Times New Roman"/>
          <w:sz w:val="28"/>
          <w:szCs w:val="28"/>
        </w:rPr>
        <w:t>Порядок устанавливает</w:t>
      </w:r>
      <w:r w:rsidR="00B0711F" w:rsidRPr="00572D11">
        <w:rPr>
          <w:rFonts w:ascii="Times New Roman" w:hAnsi="Times New Roman" w:cs="Times New Roman"/>
          <w:sz w:val="28"/>
          <w:szCs w:val="28"/>
        </w:rPr>
        <w:t xml:space="preserve"> критерии многоквартирных домов, которые не призна</w:t>
      </w:r>
      <w:r w:rsidR="00467695" w:rsidRPr="00572D11">
        <w:rPr>
          <w:rFonts w:ascii="Times New Roman" w:hAnsi="Times New Roman" w:cs="Times New Roman"/>
          <w:sz w:val="28"/>
          <w:szCs w:val="28"/>
        </w:rPr>
        <w:t>ны</w:t>
      </w:r>
      <w:r w:rsidR="00572D11">
        <w:rPr>
          <w:rFonts w:ascii="Times New Roman" w:hAnsi="Times New Roman" w:cs="Times New Roman"/>
          <w:sz w:val="28"/>
          <w:szCs w:val="28"/>
        </w:rPr>
        <w:t xml:space="preserve"> </w:t>
      </w:r>
      <w:r w:rsidR="00467695" w:rsidRPr="00572D11">
        <w:rPr>
          <w:rFonts w:ascii="Times New Roman" w:hAnsi="Times New Roman" w:cs="Times New Roman"/>
          <w:sz w:val="28"/>
          <w:szCs w:val="28"/>
        </w:rPr>
        <w:t>аварийными и подлежащими сносу или реконструкции,</w:t>
      </w:r>
      <w:r w:rsidR="00572D11">
        <w:rPr>
          <w:rFonts w:ascii="Times New Roman" w:hAnsi="Times New Roman" w:cs="Times New Roman"/>
          <w:sz w:val="28"/>
          <w:szCs w:val="28"/>
        </w:rPr>
        <w:t xml:space="preserve"> </w:t>
      </w:r>
      <w:r w:rsidR="00B0711F" w:rsidRPr="00572D11">
        <w:rPr>
          <w:rFonts w:ascii="Times New Roman" w:hAnsi="Times New Roman" w:cs="Times New Roman"/>
          <w:sz w:val="28"/>
          <w:szCs w:val="28"/>
        </w:rPr>
        <w:t>расположенных в границах застроенной территории, в отношении которой осуществляется комплексное развитие территории жилой застройки, исходя из</w:t>
      </w:r>
      <w:r w:rsidR="00572D11">
        <w:rPr>
          <w:rFonts w:ascii="Times New Roman" w:hAnsi="Times New Roman" w:cs="Times New Roman"/>
          <w:sz w:val="28"/>
          <w:szCs w:val="28"/>
        </w:rPr>
        <w:t xml:space="preserve"> </w:t>
      </w:r>
      <w:r w:rsidR="00B0711F" w:rsidRPr="00572D11">
        <w:rPr>
          <w:rFonts w:ascii="Times New Roman" w:hAnsi="Times New Roman" w:cs="Times New Roman"/>
          <w:sz w:val="28"/>
          <w:szCs w:val="28"/>
        </w:rPr>
        <w:t>следующих требований:</w:t>
      </w:r>
    </w:p>
    <w:p w:rsidR="00B0711F" w:rsidRPr="00897C66" w:rsidRDefault="00BF742A" w:rsidP="00BF7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7C66">
        <w:rPr>
          <w:rFonts w:ascii="Times New Roman" w:hAnsi="Times New Roman" w:cs="Times New Roman"/>
          <w:sz w:val="28"/>
          <w:szCs w:val="28"/>
        </w:rPr>
        <w:t>а) физический</w:t>
      </w:r>
      <w:r w:rsidR="00B0711F" w:rsidRPr="00897C66">
        <w:rPr>
          <w:rFonts w:ascii="Times New Roman" w:hAnsi="Times New Roman" w:cs="Times New Roman"/>
          <w:sz w:val="28"/>
          <w:szCs w:val="28"/>
        </w:rPr>
        <w:t xml:space="preserve"> износ основных конструктивных элементов многоквартирного дома (крыша, стены, фундамент) превышает определенное </w:t>
      </w:r>
      <w:r w:rsidR="00C73AC8" w:rsidRPr="00897C66">
        <w:rPr>
          <w:rFonts w:ascii="Times New Roman" w:hAnsi="Times New Roman" w:cs="Times New Roman"/>
          <w:sz w:val="28"/>
          <w:szCs w:val="28"/>
        </w:rPr>
        <w:t>настоящим Порядком</w:t>
      </w:r>
      <w:r w:rsidR="00B0711F" w:rsidRPr="00897C66">
        <w:rPr>
          <w:rFonts w:ascii="Times New Roman" w:hAnsi="Times New Roman" w:cs="Times New Roman"/>
          <w:sz w:val="28"/>
          <w:szCs w:val="28"/>
        </w:rPr>
        <w:t xml:space="preserve"> значение;</w:t>
      </w:r>
      <w:proofErr w:type="gramEnd"/>
    </w:p>
    <w:p w:rsidR="00B0711F" w:rsidRPr="00897C66" w:rsidRDefault="00BF742A" w:rsidP="00BF7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C66">
        <w:rPr>
          <w:rFonts w:ascii="Times New Roman" w:hAnsi="Times New Roman" w:cs="Times New Roman"/>
          <w:sz w:val="28"/>
          <w:szCs w:val="28"/>
        </w:rPr>
        <w:t>б)</w:t>
      </w:r>
      <w:r w:rsidR="00572D11" w:rsidRPr="00897C66">
        <w:rPr>
          <w:rFonts w:ascii="Times New Roman" w:hAnsi="Times New Roman" w:cs="Times New Roman"/>
          <w:sz w:val="28"/>
          <w:szCs w:val="28"/>
        </w:rPr>
        <w:t xml:space="preserve"> </w:t>
      </w:r>
      <w:r w:rsidR="00B0711F" w:rsidRPr="00897C66">
        <w:rPr>
          <w:rFonts w:ascii="Times New Roman" w:hAnsi="Times New Roman" w:cs="Times New Roman"/>
          <w:sz w:val="28"/>
          <w:szCs w:val="28"/>
        </w:rPr>
        <w:t xml:space="preserve">совокупная стоимость услуг и (или) работ по капитальному ремонту конструктивных элементов многоквартирных домов и внутридомовых систем инженерно-технического обеспечения, входящих в состав общего имущества в многоквартирных домах, в расчете на один квадратный метр общей площади жилых помещений превышает стоимость, определенную </w:t>
      </w:r>
      <w:r w:rsidR="00B817BA" w:rsidRPr="00897C66">
        <w:rPr>
          <w:rFonts w:ascii="Times New Roman" w:hAnsi="Times New Roman" w:cs="Times New Roman"/>
          <w:sz w:val="28"/>
          <w:szCs w:val="28"/>
        </w:rPr>
        <w:t>настоящим Порядком</w:t>
      </w:r>
      <w:r w:rsidR="00B0711F" w:rsidRPr="00897C66">
        <w:rPr>
          <w:rFonts w:ascii="Times New Roman" w:hAnsi="Times New Roman" w:cs="Times New Roman"/>
          <w:sz w:val="28"/>
          <w:szCs w:val="28"/>
        </w:rPr>
        <w:t>;</w:t>
      </w:r>
    </w:p>
    <w:p w:rsidR="00B0711F" w:rsidRPr="00897C66" w:rsidRDefault="00BF742A" w:rsidP="00BF7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C66">
        <w:rPr>
          <w:rFonts w:ascii="Times New Roman" w:hAnsi="Times New Roman" w:cs="Times New Roman"/>
          <w:sz w:val="28"/>
          <w:szCs w:val="28"/>
        </w:rPr>
        <w:t>в)</w:t>
      </w:r>
      <w:r w:rsidR="00572D11" w:rsidRPr="00897C66">
        <w:rPr>
          <w:rFonts w:ascii="Times New Roman" w:hAnsi="Times New Roman" w:cs="Times New Roman"/>
          <w:sz w:val="28"/>
          <w:szCs w:val="28"/>
        </w:rPr>
        <w:t xml:space="preserve"> </w:t>
      </w:r>
      <w:r w:rsidR="00B0711F" w:rsidRPr="00897C66">
        <w:rPr>
          <w:rFonts w:ascii="Times New Roman" w:hAnsi="Times New Roman" w:cs="Times New Roman"/>
          <w:sz w:val="28"/>
          <w:szCs w:val="28"/>
        </w:rPr>
        <w:t>многоквартирные дома построены в период индустриального домостроения, определенный субъектом Российской Федерации, по типовым проектам, разработанным с использованием типовых изделий стен и (или) перекрытий;</w:t>
      </w:r>
    </w:p>
    <w:p w:rsidR="00B0711F" w:rsidRPr="00897C66" w:rsidRDefault="00BF742A" w:rsidP="00BF7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C66">
        <w:rPr>
          <w:rFonts w:ascii="Times New Roman" w:hAnsi="Times New Roman" w:cs="Times New Roman"/>
          <w:sz w:val="28"/>
          <w:szCs w:val="28"/>
        </w:rPr>
        <w:t>г)</w:t>
      </w:r>
      <w:r w:rsidR="00572D11" w:rsidRPr="00897C66">
        <w:rPr>
          <w:rFonts w:ascii="Times New Roman" w:hAnsi="Times New Roman" w:cs="Times New Roman"/>
          <w:sz w:val="28"/>
          <w:szCs w:val="28"/>
        </w:rPr>
        <w:t xml:space="preserve"> </w:t>
      </w:r>
      <w:r w:rsidR="00B0711F" w:rsidRPr="00897C66">
        <w:rPr>
          <w:rFonts w:ascii="Times New Roman" w:hAnsi="Times New Roman" w:cs="Times New Roman"/>
          <w:sz w:val="28"/>
          <w:szCs w:val="28"/>
        </w:rPr>
        <w:t>многоквартирные дома находятся в ограниченно работо</w:t>
      </w:r>
      <w:r w:rsidR="00C823E7" w:rsidRPr="00897C66">
        <w:rPr>
          <w:rFonts w:ascii="Times New Roman" w:hAnsi="Times New Roman" w:cs="Times New Roman"/>
          <w:sz w:val="28"/>
          <w:szCs w:val="28"/>
        </w:rPr>
        <w:t>способном техническом состоянии</w:t>
      </w:r>
      <w:r w:rsidR="00B0711F" w:rsidRPr="00897C66">
        <w:rPr>
          <w:rFonts w:ascii="Times New Roman" w:hAnsi="Times New Roman" w:cs="Times New Roman"/>
          <w:sz w:val="28"/>
          <w:szCs w:val="28"/>
        </w:rPr>
        <w:t>;</w:t>
      </w:r>
    </w:p>
    <w:p w:rsidR="00C82B24" w:rsidRPr="00572D11" w:rsidRDefault="00BF742A" w:rsidP="00BF7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7C6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97C66">
        <w:rPr>
          <w:rFonts w:ascii="Times New Roman" w:hAnsi="Times New Roman" w:cs="Times New Roman"/>
          <w:sz w:val="28"/>
          <w:szCs w:val="28"/>
        </w:rPr>
        <w:t>)</w:t>
      </w:r>
      <w:r w:rsidR="00572D11" w:rsidRPr="00897C66">
        <w:rPr>
          <w:rFonts w:ascii="Times New Roman" w:hAnsi="Times New Roman" w:cs="Times New Roman"/>
          <w:sz w:val="28"/>
          <w:szCs w:val="28"/>
        </w:rPr>
        <w:t xml:space="preserve"> </w:t>
      </w:r>
      <w:r w:rsidR="00B0711F" w:rsidRPr="00897C66">
        <w:rPr>
          <w:rFonts w:ascii="Times New Roman" w:hAnsi="Times New Roman" w:cs="Times New Roman"/>
          <w:sz w:val="28"/>
          <w:szCs w:val="28"/>
        </w:rPr>
        <w:t xml:space="preserve">в многоквартирных домах отсутствуют централизованные системы инженерно-технического обеспечения, определенные </w:t>
      </w:r>
      <w:r w:rsidR="00897C66" w:rsidRPr="00897C66">
        <w:rPr>
          <w:rFonts w:ascii="Times New Roman" w:hAnsi="Times New Roman" w:cs="Times New Roman"/>
          <w:sz w:val="28"/>
          <w:szCs w:val="28"/>
        </w:rPr>
        <w:t>настоящим Порядком</w:t>
      </w:r>
      <w:r w:rsidR="00B0711F" w:rsidRPr="00897C66">
        <w:rPr>
          <w:rFonts w:ascii="Times New Roman" w:hAnsi="Times New Roman" w:cs="Times New Roman"/>
          <w:sz w:val="28"/>
          <w:szCs w:val="28"/>
        </w:rPr>
        <w:t>.</w:t>
      </w:r>
    </w:p>
    <w:p w:rsidR="00BF742A" w:rsidRPr="00572D11" w:rsidRDefault="00BF742A" w:rsidP="00BF7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lastRenderedPageBreak/>
        <w:t xml:space="preserve">3. Критерии, соответствие которым является основанием для отнесения многоквартирных домов, не признанных аварийными и подлежащими сносу или реконструкции, к </w:t>
      </w:r>
      <w:proofErr w:type="gramStart"/>
      <w:r w:rsidRPr="00572D11">
        <w:rPr>
          <w:rFonts w:ascii="Times New Roman" w:hAnsi="Times New Roman" w:cs="Times New Roman"/>
          <w:sz w:val="28"/>
          <w:szCs w:val="28"/>
        </w:rPr>
        <w:t>домам</w:t>
      </w:r>
      <w:proofErr w:type="gramEnd"/>
      <w:r w:rsidRPr="00572D11">
        <w:rPr>
          <w:rFonts w:ascii="Times New Roman" w:hAnsi="Times New Roman" w:cs="Times New Roman"/>
          <w:sz w:val="28"/>
          <w:szCs w:val="28"/>
        </w:rPr>
        <w:t xml:space="preserve"> в отношении которых возможно принятие решение о комплексном развитии территории жилой застройки:</w:t>
      </w:r>
    </w:p>
    <w:p w:rsidR="00BF742A" w:rsidRPr="00572D11" w:rsidRDefault="00BF742A" w:rsidP="00BF7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>а) физический износ основных конструктивных элементов многоквартирного дома, а именно крыши, стен, фасада и фундамента должен быть равен не менее 70 %.</w:t>
      </w:r>
    </w:p>
    <w:p w:rsidR="00BF742A" w:rsidRPr="00572D11" w:rsidRDefault="00BF742A" w:rsidP="00BF7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>Для соответствия настоящим критериям соответствующий износ должен быть не менее чему у одного из указанных конструктивных элементов.</w:t>
      </w:r>
    </w:p>
    <w:p w:rsidR="00BF742A" w:rsidRPr="00572D11" w:rsidRDefault="00BF742A" w:rsidP="00BF7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 xml:space="preserve">Источником сведений о проценте </w:t>
      </w:r>
      <w:proofErr w:type="gramStart"/>
      <w:r w:rsidRPr="00572D11">
        <w:rPr>
          <w:rFonts w:ascii="Times New Roman" w:hAnsi="Times New Roman" w:cs="Times New Roman"/>
          <w:sz w:val="28"/>
          <w:szCs w:val="28"/>
        </w:rPr>
        <w:t>физического</w:t>
      </w:r>
      <w:proofErr w:type="gramEnd"/>
      <w:r w:rsidRPr="00572D11">
        <w:rPr>
          <w:rFonts w:ascii="Times New Roman" w:hAnsi="Times New Roman" w:cs="Times New Roman"/>
          <w:sz w:val="28"/>
          <w:szCs w:val="28"/>
        </w:rPr>
        <w:t xml:space="preserve"> износам могут быть:</w:t>
      </w:r>
    </w:p>
    <w:p w:rsidR="00BF742A" w:rsidRPr="00572D11" w:rsidRDefault="00BF742A" w:rsidP="00BF7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>- экспертные заключения;</w:t>
      </w:r>
    </w:p>
    <w:p w:rsidR="00BF742A" w:rsidRPr="00572D11" w:rsidRDefault="00BF742A" w:rsidP="00BF7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>- документы технического учёта жилищного фонда;</w:t>
      </w:r>
    </w:p>
    <w:p w:rsidR="00BF742A" w:rsidRPr="00572D11" w:rsidRDefault="00BF742A" w:rsidP="00BF7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>- сведения, размещённые в Государственной информационной системе жилищно-коммунального хозяйства.</w:t>
      </w:r>
    </w:p>
    <w:p w:rsidR="00BF742A" w:rsidRPr="00572D11" w:rsidRDefault="00BF742A" w:rsidP="00BF7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2D11">
        <w:rPr>
          <w:rFonts w:ascii="Times New Roman" w:hAnsi="Times New Roman" w:cs="Times New Roman"/>
          <w:sz w:val="28"/>
          <w:szCs w:val="28"/>
        </w:rPr>
        <w:t>б) совокупная стоимость услуг и (или) работ по капитальному ремонту конструктивных элементов многоквартирных домов и внутридомовых систем инженерно-технического обеспечения, входящих в состав общего имущества в многоквартирных домах в расчёте на один квадратный метр, не должная превышать начисление платы за капитальный ремонт общего имущества в данном многоквартирном доме исходя из действующего размера минимального взноса за один квадратный метр помещения более, чем</w:t>
      </w:r>
      <w:proofErr w:type="gramEnd"/>
      <w:r w:rsidRPr="00572D11">
        <w:rPr>
          <w:rFonts w:ascii="Times New Roman" w:hAnsi="Times New Roman" w:cs="Times New Roman"/>
          <w:sz w:val="28"/>
          <w:szCs w:val="28"/>
        </w:rPr>
        <w:t xml:space="preserve"> в три раза.</w:t>
      </w:r>
    </w:p>
    <w:p w:rsidR="00BF742A" w:rsidRPr="00572D11" w:rsidRDefault="00BF742A" w:rsidP="00BF7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>Источником сведений является информация, предоставленная специализированной некоммерческой организацией, созданной субъектом РФ, которая осуществляет деятельность, направленную на обеспечение проведения капитального ремонта общего имущества в многоквартирных домах.</w:t>
      </w:r>
    </w:p>
    <w:p w:rsidR="00BF742A" w:rsidRPr="00572D11" w:rsidRDefault="00BF742A" w:rsidP="00BF7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 xml:space="preserve">Совокупная стоимость определяется на основании </w:t>
      </w:r>
      <w:r w:rsidR="00F00365" w:rsidRPr="00572D11">
        <w:rPr>
          <w:rFonts w:ascii="Times New Roman" w:hAnsi="Times New Roman" w:cs="Times New Roman"/>
          <w:sz w:val="28"/>
          <w:szCs w:val="28"/>
        </w:rPr>
        <w:t>предельной стоимости услуг и (или) работ по капитальному ремонту общего имущества в многоквартирном доме, действующей на дату принятия решения о комплексном развитии территории.</w:t>
      </w:r>
    </w:p>
    <w:p w:rsidR="00F00365" w:rsidRPr="00572D11" w:rsidRDefault="00BF742A" w:rsidP="00BF7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>в) период строительства многоквартирных домов с использованием типовых проектов, разработанных с использованием типовых изделий стен и (или) перекрытий</w:t>
      </w:r>
      <w:r w:rsidR="00F00365" w:rsidRPr="00572D11">
        <w:rPr>
          <w:rFonts w:ascii="Times New Roman" w:hAnsi="Times New Roman" w:cs="Times New Roman"/>
          <w:sz w:val="28"/>
          <w:szCs w:val="28"/>
        </w:rPr>
        <w:t xml:space="preserve"> – до 1970 года;  </w:t>
      </w:r>
    </w:p>
    <w:p w:rsidR="00BF742A" w:rsidRPr="00897C66" w:rsidRDefault="00BF742A" w:rsidP="00BF7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572D11">
        <w:rPr>
          <w:rFonts w:ascii="Times New Roman" w:hAnsi="Times New Roman" w:cs="Times New Roman"/>
          <w:sz w:val="28"/>
          <w:szCs w:val="28"/>
        </w:rPr>
        <w:t>г) ограниченно работоспособное техническое состояние многоквартирных домов</w:t>
      </w:r>
      <w:r w:rsidR="00F00365" w:rsidRPr="00572D11">
        <w:rPr>
          <w:rFonts w:ascii="Times New Roman" w:hAnsi="Times New Roman" w:cs="Times New Roman"/>
          <w:sz w:val="28"/>
          <w:szCs w:val="28"/>
        </w:rPr>
        <w:t xml:space="preserve">, определяемое в соответствии с </w:t>
      </w:r>
      <w:r w:rsidR="008D5633" w:rsidRPr="00572D11">
        <w:rPr>
          <w:rFonts w:ascii="Times New Roman" w:hAnsi="Times New Roman" w:cs="Times New Roman"/>
          <w:sz w:val="28"/>
          <w:szCs w:val="28"/>
        </w:rPr>
        <w:t xml:space="preserve">правилами оценки, установленными </w:t>
      </w:r>
      <w:r w:rsidR="00897C66" w:rsidRPr="00897C66">
        <w:rPr>
          <w:rFonts w:ascii="Times New Roman" w:hAnsi="Times New Roman" w:cs="Times New Roman"/>
          <w:sz w:val="28"/>
          <w:szCs w:val="28"/>
        </w:rPr>
        <w:t>«Свод правил. Здания жилые многоквартирные. Правила оценки аварийного и ограниченно-работоспособного технического состояния. СП 454.1325800.2019.», утвержденны</w:t>
      </w:r>
      <w:r w:rsidR="00897C66">
        <w:rPr>
          <w:rFonts w:ascii="Times New Roman" w:hAnsi="Times New Roman" w:cs="Times New Roman"/>
          <w:sz w:val="28"/>
          <w:szCs w:val="28"/>
        </w:rPr>
        <w:t>е</w:t>
      </w:r>
      <w:r w:rsidR="00897C66" w:rsidRPr="00897C66">
        <w:rPr>
          <w:rFonts w:ascii="Times New Roman" w:hAnsi="Times New Roman" w:cs="Times New Roman"/>
          <w:sz w:val="28"/>
          <w:szCs w:val="28"/>
        </w:rPr>
        <w:t xml:space="preserve"> приказом Министерства строительства и жилищно-коммунального хозяйства Российской Федерации от 24 декабря 2019 г. № 853/</w:t>
      </w:r>
      <w:proofErr w:type="spellStart"/>
      <w:proofErr w:type="gramStart"/>
      <w:r w:rsidR="00897C66" w:rsidRPr="00897C66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897C66">
        <w:rPr>
          <w:rFonts w:ascii="Times New Roman" w:hAnsi="Times New Roman" w:cs="Times New Roman"/>
          <w:sz w:val="28"/>
          <w:szCs w:val="28"/>
        </w:rPr>
        <w:t>;</w:t>
      </w:r>
    </w:p>
    <w:p w:rsidR="00BF742A" w:rsidRPr="00572D11" w:rsidRDefault="00BF742A" w:rsidP="00BF7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2D1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72D11">
        <w:rPr>
          <w:rFonts w:ascii="Times New Roman" w:hAnsi="Times New Roman" w:cs="Times New Roman"/>
          <w:sz w:val="28"/>
          <w:szCs w:val="28"/>
        </w:rPr>
        <w:t xml:space="preserve">) отсутствие </w:t>
      </w:r>
      <w:r w:rsidR="008D5633" w:rsidRPr="00572D11">
        <w:rPr>
          <w:rFonts w:ascii="Times New Roman" w:hAnsi="Times New Roman" w:cs="Times New Roman"/>
          <w:sz w:val="28"/>
          <w:szCs w:val="28"/>
        </w:rPr>
        <w:t xml:space="preserve">не менее чем одной из следующих </w:t>
      </w:r>
      <w:r w:rsidRPr="00572D11">
        <w:rPr>
          <w:rFonts w:ascii="Times New Roman" w:hAnsi="Times New Roman" w:cs="Times New Roman"/>
          <w:sz w:val="28"/>
          <w:szCs w:val="28"/>
        </w:rPr>
        <w:t>централизованных систем инженерно-технического обеспечения</w:t>
      </w:r>
      <w:r w:rsidR="008D5633" w:rsidRPr="00572D11">
        <w:rPr>
          <w:rFonts w:ascii="Times New Roman" w:hAnsi="Times New Roman" w:cs="Times New Roman"/>
          <w:sz w:val="28"/>
          <w:szCs w:val="28"/>
        </w:rPr>
        <w:t>:</w:t>
      </w:r>
    </w:p>
    <w:p w:rsidR="008D5633" w:rsidRPr="00572D11" w:rsidRDefault="008D5633" w:rsidP="00BF7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>- холодное водоснабжение;</w:t>
      </w:r>
    </w:p>
    <w:p w:rsidR="008D5633" w:rsidRPr="00572D11" w:rsidRDefault="008D5633" w:rsidP="00BF7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>- горячее водоснабжение;</w:t>
      </w:r>
    </w:p>
    <w:p w:rsidR="008D5633" w:rsidRPr="00572D11" w:rsidRDefault="008D5633" w:rsidP="00BF7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>- водоотведение;</w:t>
      </w:r>
    </w:p>
    <w:p w:rsidR="008D5633" w:rsidRPr="00572D11" w:rsidRDefault="008D5633" w:rsidP="00BF7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>- теплоснабжение;</w:t>
      </w:r>
    </w:p>
    <w:p w:rsidR="008D5633" w:rsidRPr="00572D11" w:rsidRDefault="008D5633" w:rsidP="00BF7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>- электроснабжение;</w:t>
      </w:r>
    </w:p>
    <w:p w:rsidR="008D5633" w:rsidRPr="00572D11" w:rsidRDefault="008D5633" w:rsidP="00BF7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>- газоснабжение (для многоквартирных домов, в которых в качестве источника приготовления пищи предусмотрены газовые плиты).</w:t>
      </w:r>
    </w:p>
    <w:p w:rsidR="00C82B24" w:rsidRPr="00572D11" w:rsidRDefault="008D5633" w:rsidP="00BF7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>4</w:t>
      </w:r>
      <w:r w:rsidR="0047225B" w:rsidRPr="00572D11">
        <w:rPr>
          <w:rFonts w:ascii="Times New Roman" w:hAnsi="Times New Roman" w:cs="Times New Roman"/>
          <w:sz w:val="28"/>
          <w:szCs w:val="28"/>
        </w:rPr>
        <w:t>. Адресный перечень многоквартирных домов,</w:t>
      </w:r>
      <w:r w:rsidR="00572D11">
        <w:rPr>
          <w:rFonts w:ascii="Times New Roman" w:hAnsi="Times New Roman" w:cs="Times New Roman"/>
          <w:sz w:val="28"/>
          <w:szCs w:val="28"/>
        </w:rPr>
        <w:t xml:space="preserve"> </w:t>
      </w:r>
      <w:r w:rsidR="0047225B" w:rsidRPr="00572D11">
        <w:rPr>
          <w:rFonts w:ascii="Times New Roman" w:hAnsi="Times New Roman" w:cs="Times New Roman"/>
          <w:sz w:val="28"/>
          <w:szCs w:val="28"/>
        </w:rPr>
        <w:t xml:space="preserve">не признанных аварийными и подлежащими сносу или реконструкции, соответствующих одному или нескольким критериям, </w:t>
      </w:r>
      <w:r w:rsidRPr="00572D11">
        <w:rPr>
          <w:rFonts w:ascii="Times New Roman" w:hAnsi="Times New Roman" w:cs="Times New Roman"/>
          <w:sz w:val="28"/>
          <w:szCs w:val="28"/>
        </w:rPr>
        <w:t>включается в решение о комплексном развитии территории жилой застройки.</w:t>
      </w:r>
    </w:p>
    <w:p w:rsidR="00933834" w:rsidRPr="00572D11" w:rsidRDefault="00933834" w:rsidP="00BF7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834" w:rsidRPr="00572D11" w:rsidRDefault="00933834" w:rsidP="00BF7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4E7" w:rsidRPr="00572D11" w:rsidRDefault="00933834" w:rsidP="00991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D11">
        <w:rPr>
          <w:rFonts w:ascii="Times New Roman" w:hAnsi="Times New Roman" w:cs="Times New Roman"/>
          <w:b/>
          <w:sz w:val="28"/>
          <w:szCs w:val="28"/>
        </w:rPr>
        <w:t>Порядок реализации решения о</w:t>
      </w:r>
      <w:r w:rsidR="00E474E7" w:rsidRPr="00572D11">
        <w:rPr>
          <w:rFonts w:ascii="Times New Roman" w:hAnsi="Times New Roman" w:cs="Times New Roman"/>
          <w:b/>
          <w:sz w:val="28"/>
          <w:szCs w:val="28"/>
        </w:rPr>
        <w:t xml:space="preserve"> комплексном развитии </w:t>
      </w:r>
    </w:p>
    <w:p w:rsidR="00DB79AA" w:rsidRPr="00572D11" w:rsidRDefault="00E474E7" w:rsidP="00991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D11">
        <w:rPr>
          <w:rFonts w:ascii="Times New Roman" w:hAnsi="Times New Roman" w:cs="Times New Roman"/>
          <w:b/>
          <w:sz w:val="28"/>
          <w:szCs w:val="28"/>
        </w:rPr>
        <w:t xml:space="preserve">территорий </w:t>
      </w:r>
      <w:r w:rsidR="00C46C96" w:rsidRPr="00572D11">
        <w:rPr>
          <w:rFonts w:ascii="Times New Roman" w:hAnsi="Times New Roman" w:cs="Times New Roman"/>
          <w:b/>
          <w:sz w:val="28"/>
          <w:szCs w:val="28"/>
        </w:rPr>
        <w:t xml:space="preserve">жилой застройки </w:t>
      </w:r>
      <w:r w:rsidRPr="00572D11">
        <w:rPr>
          <w:rFonts w:ascii="Times New Roman" w:hAnsi="Times New Roman" w:cs="Times New Roman"/>
          <w:b/>
          <w:sz w:val="28"/>
          <w:szCs w:val="28"/>
        </w:rPr>
        <w:t>Мурманской области</w:t>
      </w:r>
      <w:r w:rsidR="00E053D7" w:rsidRPr="00572D11">
        <w:rPr>
          <w:rFonts w:ascii="Times New Roman" w:hAnsi="Times New Roman" w:cs="Times New Roman"/>
          <w:b/>
          <w:sz w:val="28"/>
          <w:szCs w:val="28"/>
        </w:rPr>
        <w:t xml:space="preserve">, принятого </w:t>
      </w:r>
      <w:r w:rsidR="00CF0E91" w:rsidRPr="00572D11">
        <w:rPr>
          <w:rFonts w:ascii="Times New Roman" w:hAnsi="Times New Roman" w:cs="Times New Roman"/>
          <w:b/>
          <w:sz w:val="28"/>
          <w:szCs w:val="28"/>
        </w:rPr>
        <w:t>Правительством Мурманской области</w:t>
      </w:r>
      <w:r w:rsidR="00E053D7" w:rsidRPr="00572D11">
        <w:rPr>
          <w:rFonts w:ascii="Times New Roman" w:hAnsi="Times New Roman" w:cs="Times New Roman"/>
          <w:b/>
          <w:sz w:val="28"/>
          <w:szCs w:val="28"/>
        </w:rPr>
        <w:t>, и порядок определения границ территории, подлежащей комплексному развитию.</w:t>
      </w:r>
    </w:p>
    <w:p w:rsidR="0003442A" w:rsidRPr="00572D11" w:rsidRDefault="0003442A" w:rsidP="00BF742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12323" w:rsidRPr="00572D11" w:rsidRDefault="00312323" w:rsidP="00BF74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487" w:rsidRPr="00572D11" w:rsidRDefault="00817487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>1. Настоящий</w:t>
      </w:r>
      <w:r w:rsidR="00572D11">
        <w:rPr>
          <w:rFonts w:ascii="Times New Roman" w:hAnsi="Times New Roman" w:cs="Times New Roman"/>
          <w:sz w:val="28"/>
          <w:szCs w:val="28"/>
        </w:rPr>
        <w:t xml:space="preserve"> </w:t>
      </w:r>
      <w:r w:rsidRPr="00572D11">
        <w:rPr>
          <w:rFonts w:ascii="Times New Roman" w:hAnsi="Times New Roman" w:cs="Times New Roman"/>
          <w:sz w:val="28"/>
          <w:szCs w:val="28"/>
        </w:rPr>
        <w:t>Порядок</w:t>
      </w:r>
      <w:r w:rsidR="00572D11">
        <w:rPr>
          <w:rFonts w:ascii="Times New Roman" w:hAnsi="Times New Roman" w:cs="Times New Roman"/>
          <w:sz w:val="28"/>
          <w:szCs w:val="28"/>
        </w:rPr>
        <w:t xml:space="preserve"> </w:t>
      </w:r>
      <w:r w:rsidR="008A6149" w:rsidRPr="00572D11">
        <w:rPr>
          <w:rFonts w:ascii="Times New Roman" w:hAnsi="Times New Roman" w:cs="Times New Roman"/>
          <w:sz w:val="28"/>
          <w:szCs w:val="28"/>
        </w:rPr>
        <w:t>разработан в целях реализации решения о комплексном развитии территорий (далее – КРТ) жилой застройки в случаях,</w:t>
      </w:r>
      <w:r w:rsidRPr="00572D11">
        <w:rPr>
          <w:rFonts w:ascii="Times New Roman" w:hAnsi="Times New Roman" w:cs="Times New Roman"/>
          <w:sz w:val="28"/>
          <w:szCs w:val="28"/>
        </w:rPr>
        <w:t xml:space="preserve"> установленных </w:t>
      </w:r>
      <w:r w:rsidR="008A6149" w:rsidRPr="00572D11">
        <w:rPr>
          <w:rFonts w:ascii="Times New Roman" w:hAnsi="Times New Roman" w:cs="Times New Roman"/>
          <w:sz w:val="28"/>
          <w:szCs w:val="28"/>
        </w:rPr>
        <w:t>п</w:t>
      </w:r>
      <w:r w:rsidR="00E474E7" w:rsidRPr="00572D11">
        <w:rPr>
          <w:rFonts w:ascii="Times New Roman" w:hAnsi="Times New Roman" w:cs="Times New Roman"/>
          <w:sz w:val="28"/>
          <w:szCs w:val="28"/>
        </w:rPr>
        <w:t>ункт</w:t>
      </w:r>
      <w:r w:rsidR="00E053D7" w:rsidRPr="00572D11">
        <w:rPr>
          <w:rFonts w:ascii="Times New Roman" w:hAnsi="Times New Roman" w:cs="Times New Roman"/>
          <w:sz w:val="28"/>
          <w:szCs w:val="28"/>
        </w:rPr>
        <w:t xml:space="preserve">ом </w:t>
      </w:r>
      <w:r w:rsidR="008A6149" w:rsidRPr="00572D11">
        <w:rPr>
          <w:rFonts w:ascii="Times New Roman" w:hAnsi="Times New Roman" w:cs="Times New Roman"/>
          <w:sz w:val="28"/>
          <w:szCs w:val="28"/>
        </w:rPr>
        <w:t>2 части 2</w:t>
      </w:r>
      <w:r w:rsidRPr="00572D11">
        <w:rPr>
          <w:rFonts w:ascii="Times New Roman" w:hAnsi="Times New Roman" w:cs="Times New Roman"/>
          <w:sz w:val="28"/>
          <w:szCs w:val="28"/>
        </w:rPr>
        <w:t xml:space="preserve"> статьи 66 Градостроительного кодекса Российской Федерации (далее — </w:t>
      </w:r>
      <w:proofErr w:type="spellStart"/>
      <w:r w:rsidRPr="00572D11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572D11">
        <w:rPr>
          <w:rFonts w:ascii="Times New Roman" w:hAnsi="Times New Roman" w:cs="Times New Roman"/>
          <w:sz w:val="28"/>
          <w:szCs w:val="28"/>
        </w:rPr>
        <w:t xml:space="preserve"> РФ).</w:t>
      </w:r>
    </w:p>
    <w:p w:rsidR="00817487" w:rsidRPr="00572D11" w:rsidRDefault="00817487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72D11">
        <w:rPr>
          <w:rFonts w:ascii="Times New Roman" w:hAnsi="Times New Roman" w:cs="Times New Roman"/>
          <w:sz w:val="28"/>
          <w:szCs w:val="28"/>
        </w:rPr>
        <w:t>Настоящий</w:t>
      </w:r>
      <w:r w:rsidR="00572D11">
        <w:rPr>
          <w:rFonts w:ascii="Times New Roman" w:hAnsi="Times New Roman" w:cs="Times New Roman"/>
          <w:sz w:val="28"/>
          <w:szCs w:val="28"/>
        </w:rPr>
        <w:t xml:space="preserve"> </w:t>
      </w:r>
      <w:r w:rsidR="001600CC" w:rsidRPr="00572D11">
        <w:rPr>
          <w:rFonts w:ascii="Times New Roman" w:hAnsi="Times New Roman" w:cs="Times New Roman"/>
          <w:sz w:val="28"/>
          <w:szCs w:val="28"/>
        </w:rPr>
        <w:t>п</w:t>
      </w:r>
      <w:r w:rsidRPr="00572D11">
        <w:rPr>
          <w:rFonts w:ascii="Times New Roman" w:hAnsi="Times New Roman" w:cs="Times New Roman"/>
          <w:sz w:val="28"/>
          <w:szCs w:val="28"/>
        </w:rPr>
        <w:t>орядок</w:t>
      </w:r>
      <w:r w:rsidR="00572D11">
        <w:rPr>
          <w:rFonts w:ascii="Times New Roman" w:hAnsi="Times New Roman" w:cs="Times New Roman"/>
          <w:sz w:val="28"/>
          <w:szCs w:val="28"/>
        </w:rPr>
        <w:t xml:space="preserve"> </w:t>
      </w:r>
      <w:r w:rsidRPr="00572D11">
        <w:rPr>
          <w:rFonts w:ascii="Times New Roman" w:hAnsi="Times New Roman" w:cs="Times New Roman"/>
          <w:sz w:val="28"/>
          <w:szCs w:val="28"/>
        </w:rPr>
        <w:t xml:space="preserve">реализации решения о </w:t>
      </w:r>
      <w:r w:rsidR="00B63CE4" w:rsidRPr="00572D11">
        <w:rPr>
          <w:rFonts w:ascii="Times New Roman" w:hAnsi="Times New Roman" w:cs="Times New Roman"/>
          <w:sz w:val="28"/>
          <w:szCs w:val="28"/>
        </w:rPr>
        <w:t>КРТ жилой застройки</w:t>
      </w:r>
      <w:r w:rsidR="00572D11">
        <w:rPr>
          <w:rFonts w:ascii="Times New Roman" w:hAnsi="Times New Roman" w:cs="Times New Roman"/>
          <w:sz w:val="28"/>
          <w:szCs w:val="28"/>
        </w:rPr>
        <w:t xml:space="preserve"> </w:t>
      </w:r>
      <w:r w:rsidRPr="00572D11">
        <w:rPr>
          <w:rFonts w:ascii="Times New Roman" w:hAnsi="Times New Roman" w:cs="Times New Roman"/>
          <w:sz w:val="28"/>
          <w:szCs w:val="28"/>
        </w:rPr>
        <w:t xml:space="preserve">в Мурманской области (далее — Порядок) определяет состав организационных и распорядительных действий при планировании и осуществлении </w:t>
      </w:r>
      <w:r w:rsidR="00B63CE4" w:rsidRPr="00572D11">
        <w:rPr>
          <w:rFonts w:ascii="Times New Roman" w:hAnsi="Times New Roman" w:cs="Times New Roman"/>
          <w:sz w:val="28"/>
          <w:szCs w:val="28"/>
        </w:rPr>
        <w:t>КРТ,</w:t>
      </w:r>
      <w:r w:rsidRPr="00572D11">
        <w:rPr>
          <w:rFonts w:ascii="Times New Roman" w:hAnsi="Times New Roman" w:cs="Times New Roman"/>
          <w:sz w:val="28"/>
          <w:szCs w:val="28"/>
        </w:rPr>
        <w:t xml:space="preserve"> порядок взаимодействия органов местного самоуправления муниципальных образований Мурманской области</w:t>
      </w:r>
      <w:r w:rsidR="00E05568" w:rsidRPr="00572D11">
        <w:rPr>
          <w:rFonts w:ascii="Times New Roman" w:hAnsi="Times New Roman" w:cs="Times New Roman"/>
          <w:sz w:val="28"/>
          <w:szCs w:val="28"/>
        </w:rPr>
        <w:t xml:space="preserve"> (далее – ОМСУ)</w:t>
      </w:r>
      <w:r w:rsidRPr="00572D11">
        <w:rPr>
          <w:rFonts w:ascii="Times New Roman" w:hAnsi="Times New Roman" w:cs="Times New Roman"/>
          <w:sz w:val="28"/>
          <w:szCs w:val="28"/>
        </w:rPr>
        <w:t xml:space="preserve"> с уполномоченными федеральными органами государственной власти,  Правительством Мурманской области и исполнительн</w:t>
      </w:r>
      <w:r w:rsidR="005B5AE2" w:rsidRPr="00572D11">
        <w:rPr>
          <w:rFonts w:ascii="Times New Roman" w:hAnsi="Times New Roman" w:cs="Times New Roman"/>
          <w:sz w:val="28"/>
          <w:szCs w:val="28"/>
        </w:rPr>
        <w:t>ыми органами государственной</w:t>
      </w:r>
      <w:r w:rsidRPr="00572D11">
        <w:rPr>
          <w:rFonts w:ascii="Times New Roman" w:hAnsi="Times New Roman" w:cs="Times New Roman"/>
          <w:sz w:val="28"/>
          <w:szCs w:val="28"/>
        </w:rPr>
        <w:t xml:space="preserve"> власти Мурманской области, с</w:t>
      </w:r>
      <w:r w:rsidR="00572D11">
        <w:rPr>
          <w:rFonts w:ascii="Times New Roman" w:hAnsi="Times New Roman" w:cs="Times New Roman"/>
          <w:sz w:val="28"/>
          <w:szCs w:val="28"/>
        </w:rPr>
        <w:t xml:space="preserve"> </w:t>
      </w:r>
      <w:r w:rsidRPr="00572D11">
        <w:rPr>
          <w:rFonts w:ascii="Times New Roman" w:hAnsi="Times New Roman" w:cs="Times New Roman"/>
          <w:sz w:val="28"/>
          <w:szCs w:val="28"/>
        </w:rPr>
        <w:t>юридическим лицом, определенным субъектом Российской Федерации (далее - юридические</w:t>
      </w:r>
      <w:proofErr w:type="gramEnd"/>
      <w:r w:rsidRPr="00572D11">
        <w:rPr>
          <w:rFonts w:ascii="Times New Roman" w:hAnsi="Times New Roman" w:cs="Times New Roman"/>
          <w:sz w:val="28"/>
          <w:szCs w:val="28"/>
        </w:rPr>
        <w:t xml:space="preserve"> лица, определенные Российской Федерацией или субъектом Российской Федерации) </w:t>
      </w:r>
      <w:r w:rsidR="00B63CE4" w:rsidRPr="00572D11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572D11">
        <w:rPr>
          <w:rFonts w:ascii="Times New Roman" w:hAnsi="Times New Roman" w:cs="Times New Roman"/>
          <w:sz w:val="28"/>
          <w:szCs w:val="28"/>
        </w:rPr>
        <w:t xml:space="preserve"> положениями Жилищного кодекса Российской Федерации (далее — ЖК РФ) и Земельного кодекса Российской федерации (далее — ЗК РФ), установленными для комплексного развития территорий.</w:t>
      </w:r>
    </w:p>
    <w:p w:rsidR="005B5AE2" w:rsidRPr="00572D11" w:rsidRDefault="005B5AE2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>3. Министерство градостроительств и благоустройства Мурманской области является уполномоченным органом на реализацию следующих мероприятий (далее</w:t>
      </w:r>
      <w:r w:rsidR="008D60FD" w:rsidRPr="00572D11">
        <w:rPr>
          <w:rFonts w:ascii="Times New Roman" w:hAnsi="Times New Roman" w:cs="Times New Roman"/>
          <w:sz w:val="28"/>
          <w:szCs w:val="28"/>
        </w:rPr>
        <w:t xml:space="preserve"> -</w:t>
      </w:r>
      <w:r w:rsidRPr="00572D11">
        <w:rPr>
          <w:rFonts w:ascii="Times New Roman" w:hAnsi="Times New Roman" w:cs="Times New Roman"/>
          <w:sz w:val="28"/>
          <w:szCs w:val="28"/>
        </w:rPr>
        <w:t xml:space="preserve"> уполномоченный орган):</w:t>
      </w:r>
    </w:p>
    <w:p w:rsidR="005B5AE2" w:rsidRPr="00572D11" w:rsidRDefault="005B5AE2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 xml:space="preserve">- подготовка проекта решения о КРТ, принимаемого высшим </w:t>
      </w:r>
      <w:r w:rsidR="00F31033" w:rsidRPr="00572D11">
        <w:rPr>
          <w:rFonts w:ascii="Times New Roman" w:hAnsi="Times New Roman" w:cs="Times New Roman"/>
          <w:sz w:val="28"/>
          <w:szCs w:val="28"/>
        </w:rPr>
        <w:t>исполнительным органом власти Мурманской области</w:t>
      </w:r>
      <w:r w:rsidR="00744297" w:rsidRPr="00572D11">
        <w:rPr>
          <w:rFonts w:ascii="Times New Roman" w:hAnsi="Times New Roman" w:cs="Times New Roman"/>
          <w:sz w:val="28"/>
          <w:szCs w:val="28"/>
        </w:rPr>
        <w:t>;</w:t>
      </w:r>
    </w:p>
    <w:p w:rsidR="00744297" w:rsidRPr="00572D11" w:rsidRDefault="00744297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>Министерство строительства Мурманской области является уполномоченным органом на реализацию следующих мероприятий:</w:t>
      </w:r>
    </w:p>
    <w:p w:rsidR="005B5AE2" w:rsidRPr="00572D11" w:rsidRDefault="00F31033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>- принятие решения о проведении торгов на заключение договора о КРТ.</w:t>
      </w:r>
    </w:p>
    <w:p w:rsidR="00E474E7" w:rsidRPr="00572D11" w:rsidRDefault="00C26A86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>4</w:t>
      </w:r>
      <w:r w:rsidR="00E474E7" w:rsidRPr="00572D11">
        <w:rPr>
          <w:rFonts w:ascii="Times New Roman" w:hAnsi="Times New Roman" w:cs="Times New Roman"/>
          <w:sz w:val="28"/>
          <w:szCs w:val="28"/>
        </w:rPr>
        <w:t xml:space="preserve">. </w:t>
      </w:r>
      <w:r w:rsidR="001600CC" w:rsidRPr="00572D11">
        <w:rPr>
          <w:rFonts w:ascii="Times New Roman" w:hAnsi="Times New Roman" w:cs="Times New Roman"/>
          <w:sz w:val="28"/>
          <w:szCs w:val="28"/>
        </w:rPr>
        <w:t xml:space="preserve">Решение о </w:t>
      </w:r>
      <w:r w:rsidRPr="00572D11">
        <w:rPr>
          <w:rFonts w:ascii="Times New Roman" w:hAnsi="Times New Roman" w:cs="Times New Roman"/>
          <w:sz w:val="28"/>
          <w:szCs w:val="28"/>
        </w:rPr>
        <w:t xml:space="preserve">КРТ </w:t>
      </w:r>
      <w:r w:rsidR="00E474E7" w:rsidRPr="00572D11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D3098A" w:rsidRPr="00572D11">
        <w:rPr>
          <w:rFonts w:ascii="Times New Roman" w:hAnsi="Times New Roman" w:cs="Times New Roman"/>
          <w:sz w:val="28"/>
          <w:szCs w:val="28"/>
        </w:rPr>
        <w:t xml:space="preserve">двух и </w:t>
      </w:r>
      <w:proofErr w:type="gramStart"/>
      <w:r w:rsidR="00D3098A" w:rsidRPr="00572D11">
        <w:rPr>
          <w:rFonts w:ascii="Times New Roman" w:hAnsi="Times New Roman" w:cs="Times New Roman"/>
          <w:sz w:val="28"/>
          <w:szCs w:val="28"/>
        </w:rPr>
        <w:t>более</w:t>
      </w:r>
      <w:r w:rsidR="00572D11">
        <w:rPr>
          <w:rFonts w:ascii="Times New Roman" w:hAnsi="Times New Roman" w:cs="Times New Roman"/>
          <w:sz w:val="28"/>
          <w:szCs w:val="28"/>
        </w:rPr>
        <w:t xml:space="preserve"> </w:t>
      </w:r>
      <w:r w:rsidR="00E05568" w:rsidRPr="00572D11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="00E05568" w:rsidRPr="00572D11">
        <w:rPr>
          <w:rFonts w:ascii="Times New Roman" w:hAnsi="Times New Roman" w:cs="Times New Roman"/>
          <w:sz w:val="28"/>
          <w:szCs w:val="28"/>
        </w:rPr>
        <w:t xml:space="preserve"> образований</w:t>
      </w:r>
      <w:r w:rsidR="00572D11">
        <w:rPr>
          <w:rFonts w:ascii="Times New Roman" w:hAnsi="Times New Roman" w:cs="Times New Roman"/>
          <w:sz w:val="28"/>
          <w:szCs w:val="28"/>
        </w:rPr>
        <w:t xml:space="preserve"> </w:t>
      </w:r>
      <w:r w:rsidR="00E05568" w:rsidRPr="00572D11">
        <w:rPr>
          <w:rFonts w:ascii="Times New Roman" w:hAnsi="Times New Roman" w:cs="Times New Roman"/>
          <w:sz w:val="28"/>
          <w:szCs w:val="28"/>
        </w:rPr>
        <w:t>Мурманской области</w:t>
      </w:r>
      <w:r w:rsidRPr="00572D11">
        <w:rPr>
          <w:rFonts w:ascii="Times New Roman" w:hAnsi="Times New Roman" w:cs="Times New Roman"/>
          <w:sz w:val="28"/>
          <w:szCs w:val="28"/>
        </w:rPr>
        <w:t xml:space="preserve"> или с привлечением средств бюджета Мурманской области</w:t>
      </w:r>
      <w:r w:rsidR="00E474E7" w:rsidRPr="00572D11">
        <w:rPr>
          <w:rFonts w:ascii="Times New Roman" w:hAnsi="Times New Roman" w:cs="Times New Roman"/>
          <w:sz w:val="28"/>
          <w:szCs w:val="28"/>
        </w:rPr>
        <w:t xml:space="preserve"> может осуществляться по инициативе:</w:t>
      </w:r>
    </w:p>
    <w:p w:rsidR="00E474E7" w:rsidRPr="00572D11" w:rsidRDefault="00C26A86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 xml:space="preserve">а) </w:t>
      </w:r>
      <w:r w:rsidR="00E474E7" w:rsidRPr="00572D11">
        <w:rPr>
          <w:rFonts w:ascii="Times New Roman" w:hAnsi="Times New Roman" w:cs="Times New Roman"/>
          <w:sz w:val="28"/>
          <w:szCs w:val="28"/>
        </w:rPr>
        <w:t>уполномоченных OMC</w:t>
      </w:r>
      <w:proofErr w:type="gramStart"/>
      <w:r w:rsidR="00E474E7" w:rsidRPr="00572D1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474E7" w:rsidRPr="00572D11">
        <w:rPr>
          <w:rFonts w:ascii="Times New Roman" w:hAnsi="Times New Roman" w:cs="Times New Roman"/>
          <w:sz w:val="28"/>
          <w:szCs w:val="28"/>
        </w:rPr>
        <w:t xml:space="preserve"> </w:t>
      </w:r>
      <w:r w:rsidR="00E05568" w:rsidRPr="00572D11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DB3319">
        <w:rPr>
          <w:rFonts w:ascii="Times New Roman" w:hAnsi="Times New Roman" w:cs="Times New Roman"/>
          <w:sz w:val="28"/>
          <w:szCs w:val="28"/>
        </w:rPr>
        <w:t xml:space="preserve"> </w:t>
      </w:r>
      <w:r w:rsidR="00E05568" w:rsidRPr="00572D11">
        <w:rPr>
          <w:rFonts w:ascii="Times New Roman" w:hAnsi="Times New Roman" w:cs="Times New Roman"/>
          <w:sz w:val="28"/>
          <w:szCs w:val="28"/>
        </w:rPr>
        <w:t>Мурманской</w:t>
      </w:r>
      <w:r w:rsidR="00E474E7" w:rsidRPr="00572D11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E474E7" w:rsidRPr="00572D11" w:rsidRDefault="00C26A86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>б)</w:t>
      </w:r>
      <w:r w:rsidR="00DB3319">
        <w:rPr>
          <w:rFonts w:ascii="Times New Roman" w:hAnsi="Times New Roman" w:cs="Times New Roman"/>
          <w:sz w:val="28"/>
          <w:szCs w:val="28"/>
        </w:rPr>
        <w:t xml:space="preserve"> </w:t>
      </w:r>
      <w:r w:rsidRPr="00572D11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 w:rsidR="00E05568" w:rsidRPr="00572D11">
        <w:rPr>
          <w:rFonts w:ascii="Times New Roman" w:hAnsi="Times New Roman" w:cs="Times New Roman"/>
          <w:sz w:val="28"/>
          <w:szCs w:val="28"/>
        </w:rPr>
        <w:t>Мурманской</w:t>
      </w:r>
      <w:r w:rsidR="00E474E7" w:rsidRPr="00572D1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572D11">
        <w:rPr>
          <w:rFonts w:ascii="Times New Roman" w:hAnsi="Times New Roman" w:cs="Times New Roman"/>
          <w:sz w:val="28"/>
          <w:szCs w:val="28"/>
        </w:rPr>
        <w:t>;</w:t>
      </w:r>
    </w:p>
    <w:p w:rsidR="00E474E7" w:rsidRPr="00572D11" w:rsidRDefault="00C26A86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>в)</w:t>
      </w:r>
      <w:r w:rsidR="00DB3319">
        <w:rPr>
          <w:rFonts w:ascii="Times New Roman" w:hAnsi="Times New Roman" w:cs="Times New Roman"/>
          <w:sz w:val="28"/>
          <w:szCs w:val="28"/>
        </w:rPr>
        <w:t xml:space="preserve"> </w:t>
      </w:r>
      <w:r w:rsidR="00E474E7" w:rsidRPr="00572D11">
        <w:rPr>
          <w:rFonts w:ascii="Times New Roman" w:hAnsi="Times New Roman" w:cs="Times New Roman"/>
          <w:sz w:val="28"/>
          <w:szCs w:val="28"/>
        </w:rPr>
        <w:t>заинтересованных юридических лиц.</w:t>
      </w:r>
    </w:p>
    <w:p w:rsidR="00E474E7" w:rsidRPr="00572D11" w:rsidRDefault="008D60FD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>5</w:t>
      </w:r>
      <w:r w:rsidR="00E05568" w:rsidRPr="00572D11">
        <w:rPr>
          <w:rFonts w:ascii="Times New Roman" w:hAnsi="Times New Roman" w:cs="Times New Roman"/>
          <w:sz w:val="28"/>
          <w:szCs w:val="28"/>
        </w:rPr>
        <w:t>.</w:t>
      </w:r>
      <w:r w:rsidR="00DB3319">
        <w:rPr>
          <w:rFonts w:ascii="Times New Roman" w:hAnsi="Times New Roman" w:cs="Times New Roman"/>
          <w:sz w:val="28"/>
          <w:szCs w:val="28"/>
        </w:rPr>
        <w:t xml:space="preserve"> </w:t>
      </w:r>
      <w:r w:rsidR="00E05568" w:rsidRPr="00572D11">
        <w:rPr>
          <w:rFonts w:ascii="Times New Roman" w:hAnsi="Times New Roman" w:cs="Times New Roman"/>
          <w:sz w:val="28"/>
          <w:szCs w:val="28"/>
        </w:rPr>
        <w:t>Уполномоченные OMC</w:t>
      </w:r>
      <w:proofErr w:type="gramStart"/>
      <w:r w:rsidR="00E05568" w:rsidRPr="00572D1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474E7" w:rsidRPr="00572D11">
        <w:rPr>
          <w:rFonts w:ascii="Times New Roman" w:hAnsi="Times New Roman" w:cs="Times New Roman"/>
          <w:sz w:val="28"/>
          <w:szCs w:val="28"/>
        </w:rPr>
        <w:t xml:space="preserve">, </w:t>
      </w:r>
      <w:r w:rsidR="00E05568" w:rsidRPr="00572D11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7775EB" w:rsidRPr="00572D11">
        <w:rPr>
          <w:rFonts w:ascii="Times New Roman" w:hAnsi="Times New Roman" w:cs="Times New Roman"/>
          <w:sz w:val="28"/>
          <w:szCs w:val="28"/>
        </w:rPr>
        <w:t xml:space="preserve">исполнительной власти </w:t>
      </w:r>
      <w:r w:rsidR="00E05568" w:rsidRPr="00572D11">
        <w:rPr>
          <w:rFonts w:ascii="Times New Roman" w:hAnsi="Times New Roman" w:cs="Times New Roman"/>
          <w:sz w:val="28"/>
          <w:szCs w:val="28"/>
        </w:rPr>
        <w:t>Мурманской</w:t>
      </w:r>
      <w:r w:rsidR="00E474E7" w:rsidRPr="00572D11">
        <w:rPr>
          <w:rFonts w:ascii="Times New Roman" w:hAnsi="Times New Roman" w:cs="Times New Roman"/>
          <w:sz w:val="28"/>
          <w:szCs w:val="28"/>
        </w:rPr>
        <w:t xml:space="preserve"> области и иные заинтересованные лица инициируют принятие решения о комплексном развитии территории на основании информации о жилищном фонде, адресной программы сноса, реконструкции объектов нежилого назначения, утвержденн</w:t>
      </w:r>
      <w:r w:rsidR="00C26A86" w:rsidRPr="00572D11">
        <w:rPr>
          <w:rFonts w:ascii="Times New Roman" w:hAnsi="Times New Roman" w:cs="Times New Roman"/>
          <w:sz w:val="28"/>
          <w:szCs w:val="28"/>
        </w:rPr>
        <w:t xml:space="preserve">ой </w:t>
      </w:r>
      <w:r w:rsidR="00E474E7" w:rsidRPr="00572D11">
        <w:rPr>
          <w:rFonts w:ascii="Times New Roman" w:hAnsi="Times New Roman" w:cs="Times New Roman"/>
          <w:sz w:val="28"/>
          <w:szCs w:val="28"/>
        </w:rPr>
        <w:t>постано</w:t>
      </w:r>
      <w:r w:rsidR="00E05568" w:rsidRPr="00572D11">
        <w:rPr>
          <w:rFonts w:ascii="Times New Roman" w:hAnsi="Times New Roman" w:cs="Times New Roman"/>
          <w:sz w:val="28"/>
          <w:szCs w:val="28"/>
        </w:rPr>
        <w:t>влением Правительства Мурманской</w:t>
      </w:r>
      <w:r w:rsidR="00E474E7" w:rsidRPr="00572D11">
        <w:rPr>
          <w:rFonts w:ascii="Times New Roman" w:hAnsi="Times New Roman" w:cs="Times New Roman"/>
          <w:sz w:val="28"/>
          <w:szCs w:val="28"/>
        </w:rPr>
        <w:t xml:space="preserve"> облас</w:t>
      </w:r>
      <w:r w:rsidR="00E05568" w:rsidRPr="00572D11">
        <w:rPr>
          <w:rFonts w:ascii="Times New Roman" w:hAnsi="Times New Roman" w:cs="Times New Roman"/>
          <w:sz w:val="28"/>
          <w:szCs w:val="28"/>
        </w:rPr>
        <w:t>ти, публичной кадастровой карты,</w:t>
      </w:r>
      <w:r w:rsidR="00E474E7" w:rsidRPr="00572D11">
        <w:rPr>
          <w:rFonts w:ascii="Times New Roman" w:hAnsi="Times New Roman" w:cs="Times New Roman"/>
          <w:sz w:val="28"/>
          <w:szCs w:val="28"/>
        </w:rPr>
        <w:t xml:space="preserve"> иной общедоступной информации, по результатам которого формируют проект границ предлагаемой для комплексного развития территории (далее — </w:t>
      </w:r>
      <w:r w:rsidR="00DC6018" w:rsidRPr="00572D11">
        <w:rPr>
          <w:rFonts w:ascii="Times New Roman" w:hAnsi="Times New Roman" w:cs="Times New Roman"/>
          <w:sz w:val="28"/>
          <w:szCs w:val="28"/>
        </w:rPr>
        <w:t>Проект</w:t>
      </w:r>
      <w:r w:rsidR="00921E45" w:rsidRPr="00572D11">
        <w:rPr>
          <w:rFonts w:ascii="Times New Roman" w:hAnsi="Times New Roman" w:cs="Times New Roman"/>
          <w:sz w:val="28"/>
          <w:szCs w:val="28"/>
        </w:rPr>
        <w:t xml:space="preserve"> границ КРТ</w:t>
      </w:r>
      <w:r w:rsidR="00E474E7" w:rsidRPr="00572D11">
        <w:rPr>
          <w:rFonts w:ascii="Times New Roman" w:hAnsi="Times New Roman" w:cs="Times New Roman"/>
          <w:sz w:val="28"/>
          <w:szCs w:val="28"/>
        </w:rPr>
        <w:t xml:space="preserve">) и </w:t>
      </w:r>
      <w:r w:rsidR="00921E45" w:rsidRPr="00572D11">
        <w:rPr>
          <w:rFonts w:ascii="Times New Roman" w:hAnsi="Times New Roman" w:cs="Times New Roman"/>
          <w:sz w:val="28"/>
          <w:szCs w:val="28"/>
        </w:rPr>
        <w:t>Перечень</w:t>
      </w:r>
      <w:r w:rsidR="00E474E7" w:rsidRPr="00572D11">
        <w:rPr>
          <w:rFonts w:ascii="Times New Roman" w:hAnsi="Times New Roman" w:cs="Times New Roman"/>
          <w:sz w:val="28"/>
          <w:szCs w:val="28"/>
        </w:rPr>
        <w:t xml:space="preserve"> технико-экономических показателей комплексного развития территории (далее — </w:t>
      </w:r>
      <w:r w:rsidR="00921E45" w:rsidRPr="00572D11">
        <w:rPr>
          <w:rFonts w:ascii="Times New Roman" w:hAnsi="Times New Roman" w:cs="Times New Roman"/>
          <w:sz w:val="28"/>
          <w:szCs w:val="28"/>
        </w:rPr>
        <w:t>ТЭПКРТ</w:t>
      </w:r>
      <w:r w:rsidR="00E474E7" w:rsidRPr="00572D11">
        <w:rPr>
          <w:rFonts w:ascii="Times New Roman" w:hAnsi="Times New Roman" w:cs="Times New Roman"/>
          <w:sz w:val="28"/>
          <w:szCs w:val="28"/>
        </w:rPr>
        <w:t>).</w:t>
      </w:r>
    </w:p>
    <w:p w:rsidR="00E474E7" w:rsidRPr="00572D11" w:rsidRDefault="008D60FD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>6</w:t>
      </w:r>
      <w:r w:rsidR="00E05568" w:rsidRPr="00572D11">
        <w:rPr>
          <w:rFonts w:ascii="Times New Roman" w:hAnsi="Times New Roman" w:cs="Times New Roman"/>
          <w:sz w:val="28"/>
          <w:szCs w:val="28"/>
        </w:rPr>
        <w:t xml:space="preserve">. </w:t>
      </w:r>
      <w:r w:rsidR="00E474E7" w:rsidRPr="00572D1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E474E7" w:rsidRPr="00572D11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E474E7" w:rsidRPr="00572D11">
        <w:rPr>
          <w:rFonts w:ascii="Times New Roman" w:hAnsi="Times New Roman" w:cs="Times New Roman"/>
          <w:sz w:val="28"/>
          <w:szCs w:val="28"/>
        </w:rPr>
        <w:t xml:space="preserve"> инициирования принятия решения о </w:t>
      </w:r>
      <w:r w:rsidRPr="00572D11">
        <w:rPr>
          <w:rFonts w:ascii="Times New Roman" w:hAnsi="Times New Roman" w:cs="Times New Roman"/>
          <w:sz w:val="28"/>
          <w:szCs w:val="28"/>
        </w:rPr>
        <w:t>КРТ заинтересованн</w:t>
      </w:r>
      <w:r w:rsidR="00986E6D" w:rsidRPr="00572D11">
        <w:rPr>
          <w:rFonts w:ascii="Times New Roman" w:hAnsi="Times New Roman" w:cs="Times New Roman"/>
          <w:sz w:val="28"/>
          <w:szCs w:val="28"/>
        </w:rPr>
        <w:t>ое</w:t>
      </w:r>
      <w:r w:rsidRPr="00572D11">
        <w:rPr>
          <w:rFonts w:ascii="Times New Roman" w:hAnsi="Times New Roman" w:cs="Times New Roman"/>
          <w:sz w:val="28"/>
          <w:szCs w:val="28"/>
        </w:rPr>
        <w:t xml:space="preserve"> лицо</w:t>
      </w:r>
      <w:r w:rsidR="00DB3319">
        <w:rPr>
          <w:rFonts w:ascii="Times New Roman" w:hAnsi="Times New Roman" w:cs="Times New Roman"/>
          <w:sz w:val="28"/>
          <w:szCs w:val="28"/>
        </w:rPr>
        <w:t xml:space="preserve"> </w:t>
      </w:r>
      <w:r w:rsidRPr="00572D11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E474E7" w:rsidRPr="00572D11">
        <w:rPr>
          <w:rFonts w:ascii="Times New Roman" w:hAnsi="Times New Roman" w:cs="Times New Roman"/>
          <w:sz w:val="28"/>
          <w:szCs w:val="28"/>
        </w:rPr>
        <w:t>письменное обращение с инициативой о принятии решения о комплексном р</w:t>
      </w:r>
      <w:r w:rsidR="00DC6018" w:rsidRPr="00572D11">
        <w:rPr>
          <w:rFonts w:ascii="Times New Roman" w:hAnsi="Times New Roman" w:cs="Times New Roman"/>
          <w:sz w:val="28"/>
          <w:szCs w:val="28"/>
        </w:rPr>
        <w:t xml:space="preserve">азвитии территории в </w:t>
      </w:r>
      <w:proofErr w:type="spellStart"/>
      <w:r w:rsidR="00DC6018" w:rsidRPr="00572D11">
        <w:rPr>
          <w:rFonts w:ascii="Times New Roman" w:hAnsi="Times New Roman" w:cs="Times New Roman"/>
          <w:sz w:val="28"/>
          <w:szCs w:val="28"/>
        </w:rPr>
        <w:t>адрес</w:t>
      </w:r>
      <w:r w:rsidRPr="00572D11">
        <w:rPr>
          <w:rFonts w:ascii="Times New Roman" w:hAnsi="Times New Roman" w:cs="Times New Roman"/>
          <w:sz w:val="28"/>
          <w:szCs w:val="28"/>
        </w:rPr>
        <w:t>Уполномоченного</w:t>
      </w:r>
      <w:proofErr w:type="spellEnd"/>
      <w:r w:rsidRPr="00572D11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E474E7" w:rsidRPr="00572D11">
        <w:rPr>
          <w:rFonts w:ascii="Times New Roman" w:hAnsi="Times New Roman" w:cs="Times New Roman"/>
          <w:sz w:val="28"/>
          <w:szCs w:val="28"/>
        </w:rPr>
        <w:t>:</w:t>
      </w:r>
    </w:p>
    <w:p w:rsidR="00921E45" w:rsidRPr="00572D11" w:rsidRDefault="00921E45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>6.1. Проект границ КРТ, включающий в себя:</w:t>
      </w:r>
    </w:p>
    <w:p w:rsidR="00E474E7" w:rsidRPr="00572D11" w:rsidRDefault="00921E45" w:rsidP="00921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2D11">
        <w:rPr>
          <w:rFonts w:ascii="Times New Roman" w:hAnsi="Times New Roman" w:cs="Times New Roman"/>
          <w:sz w:val="28"/>
          <w:szCs w:val="28"/>
        </w:rPr>
        <w:t>а)</w:t>
      </w:r>
      <w:r w:rsidR="00DB3319">
        <w:rPr>
          <w:rFonts w:ascii="Times New Roman" w:hAnsi="Times New Roman" w:cs="Times New Roman"/>
          <w:sz w:val="28"/>
          <w:szCs w:val="28"/>
        </w:rPr>
        <w:t xml:space="preserve"> </w:t>
      </w:r>
      <w:r w:rsidRPr="00572D11">
        <w:rPr>
          <w:rFonts w:ascii="Times New Roman" w:hAnsi="Times New Roman" w:cs="Times New Roman"/>
          <w:sz w:val="28"/>
          <w:szCs w:val="28"/>
        </w:rPr>
        <w:t>перечень элементов планировочной структуры, входящих в границы территории, предполагаемой под реализацию проекта КРТ, с указанием их наименования и нанесением на карту (план, схему)</w:t>
      </w:r>
      <w:r w:rsidR="00E474E7" w:rsidRPr="00572D11">
        <w:rPr>
          <w:rFonts w:ascii="Times New Roman" w:hAnsi="Times New Roman" w:cs="Times New Roman"/>
          <w:sz w:val="28"/>
          <w:szCs w:val="28"/>
        </w:rPr>
        <w:t>, позволяющ</w:t>
      </w:r>
      <w:r w:rsidRPr="00572D11">
        <w:rPr>
          <w:rFonts w:ascii="Times New Roman" w:hAnsi="Times New Roman" w:cs="Times New Roman"/>
          <w:sz w:val="28"/>
          <w:szCs w:val="28"/>
        </w:rPr>
        <w:t>ую</w:t>
      </w:r>
      <w:r w:rsidR="00E474E7" w:rsidRPr="00572D11">
        <w:rPr>
          <w:rFonts w:ascii="Times New Roman" w:hAnsi="Times New Roman" w:cs="Times New Roman"/>
          <w:sz w:val="28"/>
          <w:szCs w:val="28"/>
        </w:rPr>
        <w:t xml:space="preserve"> однозначно определить местоположени</w:t>
      </w:r>
      <w:r w:rsidRPr="00572D11">
        <w:rPr>
          <w:rFonts w:ascii="Times New Roman" w:hAnsi="Times New Roman" w:cs="Times New Roman"/>
          <w:sz w:val="28"/>
          <w:szCs w:val="28"/>
        </w:rPr>
        <w:t xml:space="preserve">е, </w:t>
      </w:r>
      <w:r w:rsidR="00E474E7" w:rsidRPr="00572D11">
        <w:rPr>
          <w:rFonts w:ascii="Times New Roman" w:hAnsi="Times New Roman" w:cs="Times New Roman"/>
          <w:sz w:val="28"/>
          <w:szCs w:val="28"/>
        </w:rPr>
        <w:t>в отношении которой инициируется принятие решения о ее</w:t>
      </w:r>
      <w:r w:rsidR="00DC6018" w:rsidRPr="00572D11">
        <w:rPr>
          <w:rFonts w:ascii="Times New Roman" w:hAnsi="Times New Roman" w:cs="Times New Roman"/>
          <w:sz w:val="28"/>
          <w:szCs w:val="28"/>
        </w:rPr>
        <w:t xml:space="preserve"> комплексном развитии</w:t>
      </w:r>
      <w:r w:rsidRPr="00572D1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21E45" w:rsidRPr="00572D11" w:rsidRDefault="00921E45" w:rsidP="00921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 xml:space="preserve">б) общая площадь территории, подлежащей включению в границы КРТ, и площадь территории, планируемой к вовлечению в целях </w:t>
      </w:r>
      <w:proofErr w:type="gramStart"/>
      <w:r w:rsidRPr="00572D11">
        <w:rPr>
          <w:rFonts w:ascii="Times New Roman" w:hAnsi="Times New Roman" w:cs="Times New Roman"/>
          <w:sz w:val="28"/>
          <w:szCs w:val="28"/>
        </w:rPr>
        <w:t>жилищного</w:t>
      </w:r>
      <w:proofErr w:type="gramEnd"/>
      <w:r w:rsidRPr="00572D11">
        <w:rPr>
          <w:rFonts w:ascii="Times New Roman" w:hAnsi="Times New Roman" w:cs="Times New Roman"/>
          <w:sz w:val="28"/>
          <w:szCs w:val="28"/>
        </w:rPr>
        <w:t xml:space="preserve"> строительства;</w:t>
      </w:r>
    </w:p>
    <w:p w:rsidR="00E474E7" w:rsidRPr="00572D11" w:rsidRDefault="009D0B76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>в</w:t>
      </w:r>
      <w:r w:rsidR="00921E45" w:rsidRPr="00572D11">
        <w:rPr>
          <w:rFonts w:ascii="Times New Roman" w:hAnsi="Times New Roman" w:cs="Times New Roman"/>
          <w:sz w:val="28"/>
          <w:szCs w:val="28"/>
        </w:rPr>
        <w:t>)</w:t>
      </w:r>
      <w:r w:rsidR="00DB3319">
        <w:rPr>
          <w:rFonts w:ascii="Times New Roman" w:hAnsi="Times New Roman" w:cs="Times New Roman"/>
          <w:sz w:val="28"/>
          <w:szCs w:val="28"/>
        </w:rPr>
        <w:t xml:space="preserve"> </w:t>
      </w:r>
      <w:r w:rsidR="00E474E7" w:rsidRPr="00572D11">
        <w:rPr>
          <w:rFonts w:ascii="Times New Roman" w:hAnsi="Times New Roman" w:cs="Times New Roman"/>
          <w:sz w:val="28"/>
          <w:szCs w:val="28"/>
        </w:rPr>
        <w:t>переч</w:t>
      </w:r>
      <w:r w:rsidR="00921E45" w:rsidRPr="00572D11">
        <w:rPr>
          <w:rFonts w:ascii="Times New Roman" w:hAnsi="Times New Roman" w:cs="Times New Roman"/>
          <w:sz w:val="28"/>
          <w:szCs w:val="28"/>
        </w:rPr>
        <w:t>е</w:t>
      </w:r>
      <w:r w:rsidR="00E474E7" w:rsidRPr="00572D11">
        <w:rPr>
          <w:rFonts w:ascii="Times New Roman" w:hAnsi="Times New Roman" w:cs="Times New Roman"/>
          <w:sz w:val="28"/>
          <w:szCs w:val="28"/>
        </w:rPr>
        <w:t>н</w:t>
      </w:r>
      <w:r w:rsidR="00921E45" w:rsidRPr="00572D11">
        <w:rPr>
          <w:rFonts w:ascii="Times New Roman" w:hAnsi="Times New Roman" w:cs="Times New Roman"/>
          <w:sz w:val="28"/>
          <w:szCs w:val="28"/>
        </w:rPr>
        <w:t>ь</w:t>
      </w:r>
      <w:r w:rsidR="00E474E7" w:rsidRPr="00572D11">
        <w:rPr>
          <w:rFonts w:ascii="Times New Roman" w:hAnsi="Times New Roman" w:cs="Times New Roman"/>
          <w:sz w:val="28"/>
          <w:szCs w:val="28"/>
        </w:rPr>
        <w:t xml:space="preserve"> сформированных и несформированных земельных участков, образующих территорию </w:t>
      </w:r>
      <w:r w:rsidR="00921E45" w:rsidRPr="00572D11">
        <w:rPr>
          <w:rFonts w:ascii="Times New Roman" w:hAnsi="Times New Roman" w:cs="Times New Roman"/>
          <w:sz w:val="28"/>
          <w:szCs w:val="28"/>
        </w:rPr>
        <w:t>КРТ</w:t>
      </w:r>
      <w:r w:rsidR="00E474E7" w:rsidRPr="00572D11">
        <w:rPr>
          <w:rFonts w:ascii="Times New Roman" w:hAnsi="Times New Roman" w:cs="Times New Roman"/>
          <w:sz w:val="28"/>
          <w:szCs w:val="28"/>
        </w:rPr>
        <w:t>, с указанием земельных участков, включение которых подлежит согласованию с уполномоченными органами, а также земельных участках за пределами территориальной зоны, в границах которой предусмотрено комплексное развитие территории в соответствии с утвержденными ПЗЗ;</w:t>
      </w:r>
    </w:p>
    <w:p w:rsidR="00E474E7" w:rsidRPr="00572D11" w:rsidRDefault="009D0B76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>г</w:t>
      </w:r>
      <w:r w:rsidR="00921E45" w:rsidRPr="00572D11">
        <w:rPr>
          <w:rFonts w:ascii="Times New Roman" w:hAnsi="Times New Roman" w:cs="Times New Roman"/>
          <w:sz w:val="28"/>
          <w:szCs w:val="28"/>
        </w:rPr>
        <w:t>)</w:t>
      </w:r>
      <w:r w:rsidR="00DB3319">
        <w:rPr>
          <w:rFonts w:ascii="Times New Roman" w:hAnsi="Times New Roman" w:cs="Times New Roman"/>
          <w:sz w:val="28"/>
          <w:szCs w:val="28"/>
        </w:rPr>
        <w:t xml:space="preserve"> </w:t>
      </w:r>
      <w:r w:rsidR="00E474E7" w:rsidRPr="00572D11">
        <w:rPr>
          <w:rFonts w:ascii="Times New Roman" w:hAnsi="Times New Roman" w:cs="Times New Roman"/>
          <w:sz w:val="28"/>
          <w:szCs w:val="28"/>
        </w:rPr>
        <w:t>адресн</w:t>
      </w:r>
      <w:r w:rsidR="00921E45" w:rsidRPr="00572D11">
        <w:rPr>
          <w:rFonts w:ascii="Times New Roman" w:hAnsi="Times New Roman" w:cs="Times New Roman"/>
          <w:sz w:val="28"/>
          <w:szCs w:val="28"/>
        </w:rPr>
        <w:t>ый</w:t>
      </w:r>
      <w:r w:rsidR="00E474E7" w:rsidRPr="00572D11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921E45" w:rsidRPr="00572D11">
        <w:rPr>
          <w:rFonts w:ascii="Times New Roman" w:hAnsi="Times New Roman" w:cs="Times New Roman"/>
          <w:sz w:val="28"/>
          <w:szCs w:val="28"/>
        </w:rPr>
        <w:t>ень</w:t>
      </w:r>
      <w:r w:rsidR="00E474E7" w:rsidRPr="00572D11">
        <w:rPr>
          <w:rFonts w:ascii="Times New Roman" w:hAnsi="Times New Roman" w:cs="Times New Roman"/>
          <w:sz w:val="28"/>
          <w:szCs w:val="28"/>
        </w:rPr>
        <w:t xml:space="preserve"> многоквартирных домов (с указанием общей площади </w:t>
      </w:r>
      <w:r w:rsidR="007775EB" w:rsidRPr="00572D11">
        <w:rPr>
          <w:rFonts w:ascii="Times New Roman" w:hAnsi="Times New Roman" w:cs="Times New Roman"/>
          <w:sz w:val="28"/>
          <w:szCs w:val="28"/>
        </w:rPr>
        <w:t>жилых помещений</w:t>
      </w:r>
      <w:r w:rsidR="00E474E7" w:rsidRPr="00572D11">
        <w:rPr>
          <w:rFonts w:ascii="Times New Roman" w:hAnsi="Times New Roman" w:cs="Times New Roman"/>
          <w:sz w:val="28"/>
          <w:szCs w:val="28"/>
        </w:rPr>
        <w:t>) и иных объектов капитального строительства, расположенных на территории комплексного развития и подлежащих сносу, реконструкции, с ука</w:t>
      </w:r>
      <w:r w:rsidR="000069A3" w:rsidRPr="00572D11">
        <w:rPr>
          <w:rFonts w:ascii="Times New Roman" w:hAnsi="Times New Roman" w:cs="Times New Roman"/>
          <w:sz w:val="28"/>
          <w:szCs w:val="28"/>
        </w:rPr>
        <w:t xml:space="preserve">занием </w:t>
      </w:r>
      <w:r w:rsidRPr="00572D11">
        <w:rPr>
          <w:rFonts w:ascii="Times New Roman" w:hAnsi="Times New Roman" w:cs="Times New Roman"/>
          <w:sz w:val="28"/>
          <w:szCs w:val="28"/>
        </w:rPr>
        <w:t xml:space="preserve">реквизитов документов, подтверждающих факт принятия соответствующего решения о признании их </w:t>
      </w:r>
      <w:proofErr w:type="gramStart"/>
      <w:r w:rsidRPr="00572D11">
        <w:rPr>
          <w:rFonts w:ascii="Times New Roman" w:hAnsi="Times New Roman" w:cs="Times New Roman"/>
          <w:sz w:val="28"/>
          <w:szCs w:val="28"/>
        </w:rPr>
        <w:t>аварийными</w:t>
      </w:r>
      <w:proofErr w:type="gramEnd"/>
      <w:r w:rsidRPr="00572D11">
        <w:rPr>
          <w:rFonts w:ascii="Times New Roman" w:hAnsi="Times New Roman" w:cs="Times New Roman"/>
          <w:sz w:val="28"/>
          <w:szCs w:val="28"/>
        </w:rPr>
        <w:t xml:space="preserve"> и подлежащим сносу</w:t>
      </w:r>
      <w:r w:rsidR="00E474E7" w:rsidRPr="00572D11">
        <w:rPr>
          <w:rFonts w:ascii="Times New Roman" w:hAnsi="Times New Roman" w:cs="Times New Roman"/>
          <w:sz w:val="28"/>
          <w:szCs w:val="28"/>
        </w:rPr>
        <w:t>;</w:t>
      </w:r>
    </w:p>
    <w:p w:rsidR="009D0B76" w:rsidRPr="00572D11" w:rsidRDefault="009D0B76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72D1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72D11">
        <w:rPr>
          <w:rFonts w:ascii="Times New Roman" w:hAnsi="Times New Roman" w:cs="Times New Roman"/>
          <w:sz w:val="28"/>
          <w:szCs w:val="28"/>
        </w:rPr>
        <w:t>) перечень МКД, не признанных в установленном порядке аварийными и подлежащим сносу и отвечающие критериям</w:t>
      </w:r>
      <w:r w:rsidR="00DB3319">
        <w:rPr>
          <w:rFonts w:ascii="Times New Roman" w:hAnsi="Times New Roman" w:cs="Times New Roman"/>
          <w:sz w:val="28"/>
          <w:szCs w:val="28"/>
        </w:rPr>
        <w:t xml:space="preserve"> </w:t>
      </w:r>
      <w:r w:rsidRPr="00572D11">
        <w:rPr>
          <w:rFonts w:ascii="Times New Roman" w:hAnsi="Times New Roman" w:cs="Times New Roman"/>
          <w:sz w:val="28"/>
          <w:szCs w:val="28"/>
        </w:rPr>
        <w:t>МКД, которые не признаны аварийными и подлежащими сносу или реконструкции, расположенные в границах застроенной территории, в отношении которой осуществляется комплексное развитие территории жилой застройки</w:t>
      </w:r>
      <w:r w:rsidR="0074200E" w:rsidRPr="00572D11">
        <w:rPr>
          <w:rFonts w:ascii="Times New Roman" w:hAnsi="Times New Roman" w:cs="Times New Roman"/>
          <w:sz w:val="28"/>
          <w:szCs w:val="28"/>
        </w:rPr>
        <w:t xml:space="preserve"> (далее – неаварийные МКД в границах КРТ)</w:t>
      </w:r>
      <w:r w:rsidRPr="00572D11">
        <w:rPr>
          <w:rFonts w:ascii="Times New Roman" w:hAnsi="Times New Roman" w:cs="Times New Roman"/>
          <w:sz w:val="28"/>
          <w:szCs w:val="28"/>
        </w:rPr>
        <w:t>, с указанием информации, подтверждающий факт соответствия МКД указанным параметрам</w:t>
      </w:r>
      <w:r w:rsidR="007B157D" w:rsidRPr="00572D1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B157D" w:rsidRPr="00572D11" w:rsidRDefault="007B157D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 xml:space="preserve">е) перечень земельных участка, которые не могут быть изъяты для государственных или муниципальных нужд в соответствии с ч. 8 </w:t>
      </w:r>
      <w:proofErr w:type="spellStart"/>
      <w:proofErr w:type="gramStart"/>
      <w:r w:rsidRPr="00572D11">
        <w:rPr>
          <w:rFonts w:ascii="Times New Roman" w:hAnsi="Times New Roman" w:cs="Times New Roman"/>
          <w:sz w:val="28"/>
          <w:szCs w:val="28"/>
        </w:rPr>
        <w:t>с</w:t>
      </w:r>
      <w:r w:rsidR="00DB3319">
        <w:rPr>
          <w:rFonts w:ascii="Times New Roman" w:hAnsi="Times New Roman" w:cs="Times New Roman"/>
          <w:sz w:val="28"/>
          <w:szCs w:val="28"/>
        </w:rPr>
        <w:t>т</w:t>
      </w:r>
      <w:proofErr w:type="spellEnd"/>
      <w:proofErr w:type="gramEnd"/>
      <w:r w:rsidRPr="00572D11">
        <w:rPr>
          <w:rFonts w:ascii="Times New Roman" w:hAnsi="Times New Roman" w:cs="Times New Roman"/>
          <w:sz w:val="28"/>
          <w:szCs w:val="28"/>
        </w:rPr>
        <w:t xml:space="preserve"> 65 </w:t>
      </w:r>
      <w:proofErr w:type="spellStart"/>
      <w:r w:rsidRPr="00572D11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572D11">
        <w:rPr>
          <w:rFonts w:ascii="Times New Roman" w:hAnsi="Times New Roman" w:cs="Times New Roman"/>
          <w:sz w:val="28"/>
          <w:szCs w:val="28"/>
        </w:rPr>
        <w:t xml:space="preserve"> РФ, с указанием обосновывающих причин.</w:t>
      </w:r>
    </w:p>
    <w:p w:rsidR="00E474E7" w:rsidRPr="00572D11" w:rsidRDefault="00921E45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>6.2.</w:t>
      </w:r>
      <w:r w:rsidR="00DB3319">
        <w:rPr>
          <w:rFonts w:ascii="Times New Roman" w:hAnsi="Times New Roman" w:cs="Times New Roman"/>
          <w:sz w:val="28"/>
          <w:szCs w:val="28"/>
        </w:rPr>
        <w:t xml:space="preserve"> </w:t>
      </w:r>
      <w:r w:rsidR="009D0B76" w:rsidRPr="00572D11">
        <w:rPr>
          <w:rFonts w:ascii="Times New Roman" w:hAnsi="Times New Roman" w:cs="Times New Roman"/>
          <w:sz w:val="28"/>
          <w:szCs w:val="28"/>
        </w:rPr>
        <w:t xml:space="preserve">ТЭП КРТ, в обязательном порядке </w:t>
      </w:r>
      <w:proofErr w:type="gramStart"/>
      <w:r w:rsidR="009D0B76" w:rsidRPr="00572D11">
        <w:rPr>
          <w:rFonts w:ascii="Times New Roman" w:hAnsi="Times New Roman" w:cs="Times New Roman"/>
          <w:sz w:val="28"/>
          <w:szCs w:val="28"/>
        </w:rPr>
        <w:t>содержащие</w:t>
      </w:r>
      <w:proofErr w:type="gramEnd"/>
      <w:r w:rsidR="009D0B76" w:rsidRPr="00572D11">
        <w:rPr>
          <w:rFonts w:ascii="Times New Roman" w:hAnsi="Times New Roman" w:cs="Times New Roman"/>
          <w:sz w:val="28"/>
          <w:szCs w:val="28"/>
        </w:rPr>
        <w:t xml:space="preserve"> следующую информацию</w:t>
      </w:r>
      <w:r w:rsidR="00E474E7" w:rsidRPr="00572D11">
        <w:rPr>
          <w:rFonts w:ascii="Times New Roman" w:hAnsi="Times New Roman" w:cs="Times New Roman"/>
          <w:sz w:val="28"/>
          <w:szCs w:val="28"/>
        </w:rPr>
        <w:t>:</w:t>
      </w:r>
    </w:p>
    <w:p w:rsidR="00E474E7" w:rsidRPr="00572D11" w:rsidRDefault="009D0B76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>а)</w:t>
      </w:r>
      <w:r w:rsidR="00DB3319">
        <w:rPr>
          <w:rFonts w:ascii="Times New Roman" w:hAnsi="Times New Roman" w:cs="Times New Roman"/>
          <w:sz w:val="28"/>
          <w:szCs w:val="28"/>
        </w:rPr>
        <w:t xml:space="preserve"> </w:t>
      </w:r>
      <w:r w:rsidR="00E474E7" w:rsidRPr="00572D11">
        <w:rPr>
          <w:rFonts w:ascii="Times New Roman" w:hAnsi="Times New Roman" w:cs="Times New Roman"/>
          <w:sz w:val="28"/>
          <w:szCs w:val="28"/>
        </w:rPr>
        <w:t>предлагаемы</w:t>
      </w:r>
      <w:r w:rsidRPr="00572D11">
        <w:rPr>
          <w:rFonts w:ascii="Times New Roman" w:hAnsi="Times New Roman" w:cs="Times New Roman"/>
          <w:sz w:val="28"/>
          <w:szCs w:val="28"/>
        </w:rPr>
        <w:t xml:space="preserve">е </w:t>
      </w:r>
      <w:r w:rsidR="00E474E7" w:rsidRPr="00572D11">
        <w:rPr>
          <w:rFonts w:ascii="Times New Roman" w:hAnsi="Times New Roman" w:cs="Times New Roman"/>
          <w:sz w:val="28"/>
          <w:szCs w:val="28"/>
        </w:rPr>
        <w:t>предельны</w:t>
      </w:r>
      <w:r w:rsidRPr="00572D11">
        <w:rPr>
          <w:rFonts w:ascii="Times New Roman" w:hAnsi="Times New Roman" w:cs="Times New Roman"/>
          <w:sz w:val="28"/>
          <w:szCs w:val="28"/>
        </w:rPr>
        <w:t>е</w:t>
      </w:r>
      <w:r w:rsidR="00E474E7" w:rsidRPr="00572D11">
        <w:rPr>
          <w:rFonts w:ascii="Times New Roman" w:hAnsi="Times New Roman" w:cs="Times New Roman"/>
          <w:sz w:val="28"/>
          <w:szCs w:val="28"/>
        </w:rPr>
        <w:t xml:space="preserve"> параметр</w:t>
      </w:r>
      <w:r w:rsidRPr="00572D11">
        <w:rPr>
          <w:rFonts w:ascii="Times New Roman" w:hAnsi="Times New Roman" w:cs="Times New Roman"/>
          <w:sz w:val="28"/>
          <w:szCs w:val="28"/>
        </w:rPr>
        <w:t>ы</w:t>
      </w:r>
      <w:r w:rsidR="00E474E7" w:rsidRPr="00572D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74E7" w:rsidRPr="00572D11">
        <w:rPr>
          <w:rFonts w:ascii="Times New Roman" w:hAnsi="Times New Roman" w:cs="Times New Roman"/>
          <w:sz w:val="28"/>
          <w:szCs w:val="28"/>
        </w:rPr>
        <w:t>разрешенного</w:t>
      </w:r>
      <w:proofErr w:type="gramEnd"/>
      <w:r w:rsidR="00E474E7" w:rsidRPr="00572D11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 w:rsidRPr="00572D11">
        <w:rPr>
          <w:rFonts w:ascii="Times New Roman" w:hAnsi="Times New Roman" w:cs="Times New Roman"/>
          <w:sz w:val="28"/>
          <w:szCs w:val="28"/>
        </w:rPr>
        <w:t xml:space="preserve"> с их обоснованием</w:t>
      </w:r>
      <w:r w:rsidR="00E474E7" w:rsidRPr="00572D11">
        <w:rPr>
          <w:rFonts w:ascii="Times New Roman" w:hAnsi="Times New Roman" w:cs="Times New Roman"/>
          <w:sz w:val="28"/>
          <w:szCs w:val="28"/>
        </w:rPr>
        <w:t>;</w:t>
      </w:r>
    </w:p>
    <w:p w:rsidR="00E474E7" w:rsidRPr="00572D11" w:rsidRDefault="009D0B76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>б)</w:t>
      </w:r>
      <w:r w:rsidR="00DB3319">
        <w:rPr>
          <w:rFonts w:ascii="Times New Roman" w:hAnsi="Times New Roman" w:cs="Times New Roman"/>
          <w:sz w:val="28"/>
          <w:szCs w:val="28"/>
        </w:rPr>
        <w:t xml:space="preserve"> </w:t>
      </w:r>
      <w:r w:rsidRPr="00572D11">
        <w:rPr>
          <w:rFonts w:ascii="Times New Roman" w:hAnsi="Times New Roman" w:cs="Times New Roman"/>
          <w:sz w:val="28"/>
          <w:szCs w:val="28"/>
        </w:rPr>
        <w:t xml:space="preserve">ориентировочная стоимость реализации проекта с подтверждающим расчётом и предлагаемые источники финансирования, </w:t>
      </w:r>
      <w:r w:rsidR="00E474E7" w:rsidRPr="00572D11">
        <w:rPr>
          <w:rFonts w:ascii="Times New Roman" w:hAnsi="Times New Roman" w:cs="Times New Roman"/>
          <w:sz w:val="28"/>
          <w:szCs w:val="28"/>
        </w:rPr>
        <w:t xml:space="preserve">обоснование необходимости привлечения средств бюджета </w:t>
      </w:r>
      <w:r w:rsidR="000069A3" w:rsidRPr="00572D11">
        <w:rPr>
          <w:rFonts w:ascii="Times New Roman" w:hAnsi="Times New Roman" w:cs="Times New Roman"/>
          <w:sz w:val="28"/>
          <w:szCs w:val="28"/>
        </w:rPr>
        <w:t>Мурманской</w:t>
      </w:r>
      <w:r w:rsidR="00E474E7" w:rsidRPr="00572D11">
        <w:rPr>
          <w:rFonts w:ascii="Times New Roman" w:hAnsi="Times New Roman" w:cs="Times New Roman"/>
          <w:sz w:val="28"/>
          <w:szCs w:val="28"/>
        </w:rPr>
        <w:t xml:space="preserve"> области и/или бюджета соответствующего </w:t>
      </w:r>
      <w:r w:rsidR="000069A3" w:rsidRPr="00572D1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B3319">
        <w:rPr>
          <w:rFonts w:ascii="Times New Roman" w:hAnsi="Times New Roman" w:cs="Times New Roman"/>
          <w:sz w:val="28"/>
          <w:szCs w:val="28"/>
        </w:rPr>
        <w:t xml:space="preserve"> </w:t>
      </w:r>
      <w:r w:rsidR="000069A3" w:rsidRPr="00572D11">
        <w:rPr>
          <w:rFonts w:ascii="Times New Roman" w:hAnsi="Times New Roman" w:cs="Times New Roman"/>
          <w:sz w:val="28"/>
          <w:szCs w:val="28"/>
        </w:rPr>
        <w:t>Мурманской</w:t>
      </w:r>
      <w:r w:rsidR="00E474E7" w:rsidRPr="00572D11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9D0B76" w:rsidRPr="00572D11" w:rsidRDefault="009D0B76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 xml:space="preserve">в) перечень </w:t>
      </w:r>
      <w:proofErr w:type="spellStart"/>
      <w:r w:rsidRPr="00572D11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572D11">
        <w:rPr>
          <w:rFonts w:ascii="Times New Roman" w:hAnsi="Times New Roman" w:cs="Times New Roman"/>
          <w:sz w:val="28"/>
          <w:szCs w:val="28"/>
        </w:rPr>
        <w:t xml:space="preserve"> и сетевых организаций, участвующих в поставке коммунальных ресурсов в границах КРТ;</w:t>
      </w:r>
    </w:p>
    <w:p w:rsidR="0074200E" w:rsidRPr="00572D11" w:rsidRDefault="0074200E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 xml:space="preserve">г) планируемые объёмы </w:t>
      </w:r>
      <w:proofErr w:type="gramStart"/>
      <w:r w:rsidRPr="00572D11">
        <w:rPr>
          <w:rFonts w:ascii="Times New Roman" w:hAnsi="Times New Roman" w:cs="Times New Roman"/>
          <w:sz w:val="28"/>
          <w:szCs w:val="28"/>
        </w:rPr>
        <w:t>жилищного</w:t>
      </w:r>
      <w:proofErr w:type="gramEnd"/>
      <w:r w:rsidRPr="00572D11">
        <w:rPr>
          <w:rFonts w:ascii="Times New Roman" w:hAnsi="Times New Roman" w:cs="Times New Roman"/>
          <w:sz w:val="28"/>
          <w:szCs w:val="28"/>
        </w:rPr>
        <w:t xml:space="preserve"> строительства с указанием общей площади жилых помещений;</w:t>
      </w:r>
    </w:p>
    <w:p w:rsidR="000069A3" w:rsidRPr="00572D11" w:rsidRDefault="0074200E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2D1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72D11">
        <w:rPr>
          <w:rFonts w:ascii="Times New Roman" w:hAnsi="Times New Roman" w:cs="Times New Roman"/>
          <w:sz w:val="28"/>
          <w:szCs w:val="28"/>
        </w:rPr>
        <w:t xml:space="preserve">) </w:t>
      </w:r>
      <w:r w:rsidR="00E474E7" w:rsidRPr="00572D11">
        <w:rPr>
          <w:rFonts w:ascii="Times New Roman" w:hAnsi="Times New Roman" w:cs="Times New Roman"/>
          <w:sz w:val="28"/>
          <w:szCs w:val="28"/>
        </w:rPr>
        <w:t>сведени</w:t>
      </w:r>
      <w:r w:rsidRPr="00572D11">
        <w:rPr>
          <w:rFonts w:ascii="Times New Roman" w:hAnsi="Times New Roman" w:cs="Times New Roman"/>
          <w:sz w:val="28"/>
          <w:szCs w:val="28"/>
        </w:rPr>
        <w:t>я</w:t>
      </w:r>
      <w:r w:rsidR="00E474E7" w:rsidRPr="00572D11">
        <w:rPr>
          <w:rFonts w:ascii="Times New Roman" w:hAnsi="Times New Roman" w:cs="Times New Roman"/>
          <w:sz w:val="28"/>
          <w:szCs w:val="28"/>
        </w:rPr>
        <w:t xml:space="preserve"> о составе и </w:t>
      </w:r>
      <w:r w:rsidRPr="00572D11">
        <w:rPr>
          <w:rFonts w:ascii="Times New Roman" w:hAnsi="Times New Roman" w:cs="Times New Roman"/>
          <w:sz w:val="28"/>
          <w:szCs w:val="28"/>
        </w:rPr>
        <w:t>количественных характеристиках,</w:t>
      </w:r>
      <w:r w:rsidR="00DB3319">
        <w:rPr>
          <w:rFonts w:ascii="Times New Roman" w:hAnsi="Times New Roman" w:cs="Times New Roman"/>
          <w:sz w:val="28"/>
          <w:szCs w:val="28"/>
        </w:rPr>
        <w:t xml:space="preserve"> </w:t>
      </w:r>
      <w:r w:rsidRPr="00572D11">
        <w:rPr>
          <w:rFonts w:ascii="Times New Roman" w:hAnsi="Times New Roman" w:cs="Times New Roman"/>
          <w:sz w:val="28"/>
          <w:szCs w:val="28"/>
        </w:rPr>
        <w:t xml:space="preserve">планируемых к строительству и (или) реконструкции </w:t>
      </w:r>
      <w:r w:rsidR="00E474E7" w:rsidRPr="00572D11">
        <w:rPr>
          <w:rFonts w:ascii="Times New Roman" w:hAnsi="Times New Roman" w:cs="Times New Roman"/>
          <w:sz w:val="28"/>
          <w:szCs w:val="28"/>
        </w:rPr>
        <w:t>объектов инженерной и коммунально-бытовой инфраструктуры</w:t>
      </w:r>
      <w:r w:rsidR="00DB3319">
        <w:rPr>
          <w:rFonts w:ascii="Times New Roman" w:hAnsi="Times New Roman" w:cs="Times New Roman"/>
          <w:sz w:val="28"/>
          <w:szCs w:val="28"/>
        </w:rPr>
        <w:t xml:space="preserve"> </w:t>
      </w:r>
      <w:r w:rsidR="00E474E7" w:rsidRPr="00572D11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Pr="00572D11">
        <w:rPr>
          <w:rFonts w:ascii="Times New Roman" w:hAnsi="Times New Roman" w:cs="Times New Roman"/>
          <w:sz w:val="28"/>
          <w:szCs w:val="28"/>
        </w:rPr>
        <w:t>КРТ с соответствующим обоснованием;</w:t>
      </w:r>
    </w:p>
    <w:p w:rsidR="0074200E" w:rsidRPr="00572D11" w:rsidRDefault="0074200E" w:rsidP="00742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 xml:space="preserve">е) </w:t>
      </w:r>
      <w:r w:rsidR="00E474E7" w:rsidRPr="00572D11">
        <w:rPr>
          <w:rFonts w:ascii="Times New Roman" w:hAnsi="Times New Roman" w:cs="Times New Roman"/>
          <w:sz w:val="28"/>
          <w:szCs w:val="28"/>
        </w:rPr>
        <w:t>сведени</w:t>
      </w:r>
      <w:r w:rsidRPr="00572D11">
        <w:rPr>
          <w:rFonts w:ascii="Times New Roman" w:hAnsi="Times New Roman" w:cs="Times New Roman"/>
          <w:sz w:val="28"/>
          <w:szCs w:val="28"/>
        </w:rPr>
        <w:t>я</w:t>
      </w:r>
      <w:r w:rsidR="00E474E7" w:rsidRPr="00572D11">
        <w:rPr>
          <w:rFonts w:ascii="Times New Roman" w:hAnsi="Times New Roman" w:cs="Times New Roman"/>
          <w:sz w:val="28"/>
          <w:szCs w:val="28"/>
        </w:rPr>
        <w:t xml:space="preserve"> о составе и количественных характеристиках объектов социального назначения (школ, дошкольных образовательных учреждений, медицинских учреждений</w:t>
      </w:r>
      <w:r w:rsidRPr="00572D11">
        <w:rPr>
          <w:rFonts w:ascii="Times New Roman" w:hAnsi="Times New Roman" w:cs="Times New Roman"/>
          <w:sz w:val="28"/>
          <w:szCs w:val="28"/>
        </w:rPr>
        <w:t xml:space="preserve"> и т.п.</w:t>
      </w:r>
      <w:r w:rsidR="00E474E7" w:rsidRPr="00572D11">
        <w:rPr>
          <w:rFonts w:ascii="Times New Roman" w:hAnsi="Times New Roman" w:cs="Times New Roman"/>
          <w:sz w:val="28"/>
          <w:szCs w:val="28"/>
        </w:rPr>
        <w:t xml:space="preserve">), </w:t>
      </w:r>
      <w:r w:rsidRPr="00572D11">
        <w:rPr>
          <w:rFonts w:ascii="Times New Roman" w:hAnsi="Times New Roman" w:cs="Times New Roman"/>
          <w:sz w:val="28"/>
          <w:szCs w:val="28"/>
        </w:rPr>
        <w:t>планируемых к строительству и (или) реконструкции в границах КРТ с соответствующим обоснованием;</w:t>
      </w:r>
    </w:p>
    <w:p w:rsidR="0074200E" w:rsidRPr="00572D11" w:rsidRDefault="0074200E" w:rsidP="00742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>ж) сравнительный анализ стоимости капитального ремонта всех элементов общего имущества неаварийных МКД в границах КРТ, рассчитанной на основании предельной стоимости капитального ремонта, установленной постановлением Правительства Мурманской области, и стоимости строительства жилых помещений аналогичной площади.</w:t>
      </w:r>
    </w:p>
    <w:p w:rsidR="0074200E" w:rsidRPr="00572D11" w:rsidRDefault="0074200E" w:rsidP="00742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 xml:space="preserve">7. </w:t>
      </w:r>
      <w:r w:rsidR="002B53E8" w:rsidRPr="00572D11">
        <w:rPr>
          <w:rFonts w:ascii="Times New Roman" w:hAnsi="Times New Roman" w:cs="Times New Roman"/>
          <w:sz w:val="28"/>
          <w:szCs w:val="28"/>
        </w:rPr>
        <w:t>Необходимость подготовки проекта решения о КРТ и направления его на рассмотрение Губернатору Мурманской области принимается решением комиссии, уполномоченной на рассмотрение предложени</w:t>
      </w:r>
      <w:r w:rsidR="00DB3319">
        <w:rPr>
          <w:rFonts w:ascii="Times New Roman" w:hAnsi="Times New Roman" w:cs="Times New Roman"/>
          <w:sz w:val="28"/>
          <w:szCs w:val="28"/>
        </w:rPr>
        <w:t>й</w:t>
      </w:r>
      <w:r w:rsidR="002B53E8" w:rsidRPr="00572D11">
        <w:rPr>
          <w:rFonts w:ascii="Times New Roman" w:hAnsi="Times New Roman" w:cs="Times New Roman"/>
          <w:sz w:val="28"/>
          <w:szCs w:val="28"/>
        </w:rPr>
        <w:t xml:space="preserve"> по реализации проектов КРТ (далее – Комиссия). </w:t>
      </w:r>
    </w:p>
    <w:p w:rsidR="00C46C96" w:rsidRPr="00572D11" w:rsidRDefault="00C46C96" w:rsidP="00742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2D11">
        <w:rPr>
          <w:rFonts w:ascii="Times New Roman" w:hAnsi="Times New Roman" w:cs="Times New Roman"/>
          <w:sz w:val="28"/>
          <w:szCs w:val="28"/>
        </w:rPr>
        <w:t>Решение комиссии также должно содержать перечень заинтересованных лиц, с которыми проект решения о КРТ в обязательном порядке подлежит согласованию до его направления Губернатору Мурманской области</w:t>
      </w:r>
      <w:r w:rsidR="00080ED1" w:rsidRPr="00572D11">
        <w:rPr>
          <w:rFonts w:ascii="Times New Roman" w:hAnsi="Times New Roman" w:cs="Times New Roman"/>
          <w:sz w:val="28"/>
          <w:szCs w:val="28"/>
        </w:rPr>
        <w:t>, а также перечень лиц, ответственных за предоставление в адрес Уполномоченного органа информации, необходимой для подготовки проекта решения о КРТ, с указанием сроков и перечня представляемых сведений.</w:t>
      </w:r>
      <w:proofErr w:type="gramEnd"/>
    </w:p>
    <w:p w:rsidR="002B53E8" w:rsidRPr="00572D11" w:rsidRDefault="002B53E8" w:rsidP="00742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>8. К компетенции Уполномоченного органа относится:</w:t>
      </w:r>
    </w:p>
    <w:p w:rsidR="002B53E8" w:rsidRPr="00572D11" w:rsidRDefault="002B53E8" w:rsidP="00742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>- утверждение положения о Комиссии, включающего в себя порядок и сроки рассмотрения документов, и её состава;</w:t>
      </w:r>
    </w:p>
    <w:p w:rsidR="002B53E8" w:rsidRPr="00572D11" w:rsidRDefault="002B53E8" w:rsidP="00742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>- утверждение форм предоставления сведений, предусмотренных пунктами 6.1. и 6.2. настоящего Порядка;</w:t>
      </w:r>
    </w:p>
    <w:p w:rsidR="002B53E8" w:rsidRPr="00572D11" w:rsidRDefault="002B53E8" w:rsidP="00742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>- перечень оснований для отказа в рассмотрении представленных документов</w:t>
      </w:r>
      <w:r w:rsidR="009F0B74" w:rsidRPr="00572D11">
        <w:rPr>
          <w:rFonts w:ascii="Times New Roman" w:hAnsi="Times New Roman" w:cs="Times New Roman"/>
          <w:sz w:val="28"/>
          <w:szCs w:val="28"/>
        </w:rPr>
        <w:t>;</w:t>
      </w:r>
    </w:p>
    <w:p w:rsidR="009F0B74" w:rsidRPr="00572D11" w:rsidRDefault="009F0B74" w:rsidP="00742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>- утверждение формы решения о КРТ с приложениями.</w:t>
      </w:r>
    </w:p>
    <w:p w:rsidR="00C46C96" w:rsidRPr="00572D11" w:rsidRDefault="00C46C96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 xml:space="preserve">9. Проект решения о КРТ подготавливается уполномоченным органом не позднее 30 </w:t>
      </w:r>
      <w:r w:rsidR="00E053D7" w:rsidRPr="00572D11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572D11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Pr="00572D11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572D11">
        <w:rPr>
          <w:rFonts w:ascii="Times New Roman" w:hAnsi="Times New Roman" w:cs="Times New Roman"/>
          <w:sz w:val="28"/>
          <w:szCs w:val="28"/>
        </w:rPr>
        <w:t xml:space="preserve"> решения, предусмотренного пунктом 7 настоящего Порядка, и направляется на согласование заинтересованным лицам</w:t>
      </w:r>
    </w:p>
    <w:p w:rsidR="00C46C96" w:rsidRPr="00572D11" w:rsidRDefault="00C46C96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>10. Заинтересованные лица должны в течени</w:t>
      </w:r>
      <w:proofErr w:type="gramStart"/>
      <w:r w:rsidRPr="00572D1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72D11">
        <w:rPr>
          <w:rFonts w:ascii="Times New Roman" w:hAnsi="Times New Roman" w:cs="Times New Roman"/>
          <w:sz w:val="28"/>
          <w:szCs w:val="28"/>
        </w:rPr>
        <w:t xml:space="preserve"> 10 </w:t>
      </w:r>
      <w:r w:rsidR="00E053D7" w:rsidRPr="00572D11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572D11">
        <w:rPr>
          <w:rFonts w:ascii="Times New Roman" w:hAnsi="Times New Roman" w:cs="Times New Roman"/>
          <w:sz w:val="28"/>
          <w:szCs w:val="28"/>
        </w:rPr>
        <w:t xml:space="preserve">дней направить в адрес Уполномоченного органа информацию о согласовании проекта решения о КРТ или указать о причинах отказа </w:t>
      </w:r>
      <w:r w:rsidR="00E053D7" w:rsidRPr="00572D11">
        <w:rPr>
          <w:rFonts w:ascii="Times New Roman" w:hAnsi="Times New Roman" w:cs="Times New Roman"/>
          <w:sz w:val="28"/>
          <w:szCs w:val="28"/>
        </w:rPr>
        <w:t>в таком согласовании.</w:t>
      </w:r>
    </w:p>
    <w:p w:rsidR="00E053D7" w:rsidRPr="00572D11" w:rsidRDefault="00E053D7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>Устранении замечаний, явившихся основанием для отказа в согласовании, с повторным направлением на согласование в адрес заинтересованного лица осуществляется Уполномоченным органом в течени</w:t>
      </w:r>
      <w:proofErr w:type="gramStart"/>
      <w:r w:rsidRPr="00572D1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72D11">
        <w:rPr>
          <w:rFonts w:ascii="Times New Roman" w:hAnsi="Times New Roman" w:cs="Times New Roman"/>
          <w:sz w:val="28"/>
          <w:szCs w:val="28"/>
        </w:rPr>
        <w:t xml:space="preserve"> 10 календарных дней. При получении повторного отказа соответствующие согласование осуществляется на заседание Комиссии, которое проводится по инициативе уполномоченного органа в течени</w:t>
      </w:r>
      <w:proofErr w:type="gramStart"/>
      <w:r w:rsidRPr="00572D1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72D11">
        <w:rPr>
          <w:rFonts w:ascii="Times New Roman" w:hAnsi="Times New Roman" w:cs="Times New Roman"/>
          <w:sz w:val="28"/>
          <w:szCs w:val="28"/>
        </w:rPr>
        <w:t xml:space="preserve"> 10 календарных дней с даты получения повторного отказа в согласовании.</w:t>
      </w:r>
    </w:p>
    <w:p w:rsidR="00B93073" w:rsidRPr="00572D11" w:rsidRDefault="00B93073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572D11">
        <w:rPr>
          <w:rFonts w:ascii="Times New Roman" w:hAnsi="Times New Roman" w:cs="Times New Roman"/>
          <w:sz w:val="28"/>
          <w:szCs w:val="28"/>
        </w:rPr>
        <w:t>В течении 10 дней с даты получения согласования последнего заинтересованного лица или получения необходимого согласования путём проведения заседания в соответствии с пунктом 10 настоящего порядка Уполномоченный орган публикует проект решения о КРТ на своём официальном сайте и на портале Мурманской области «Открытый электронный регион».</w:t>
      </w:r>
      <w:proofErr w:type="gramEnd"/>
    </w:p>
    <w:p w:rsidR="00B93073" w:rsidRPr="00572D11" w:rsidRDefault="00B93073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572D11">
        <w:rPr>
          <w:rFonts w:ascii="Times New Roman" w:hAnsi="Times New Roman" w:cs="Times New Roman"/>
          <w:sz w:val="28"/>
          <w:szCs w:val="28"/>
        </w:rPr>
        <w:t>С даты официального опубликования проекта решения о КРТ собственники помещений в многоквартирных домах, не признанных аварийными и подлежащими сносу или реконструкции и включенных в проект решения о комплексном развитии территории жилой застройки вправе провести общее собрания собственников помещений в порядке, предусмотренным Жилищным кодексом РФ, по вопросу включения многоквартирного дома в решение о комплексном развитии территории жилой застройки</w:t>
      </w:r>
      <w:r w:rsidR="00CF0E91" w:rsidRPr="00572D11">
        <w:rPr>
          <w:rFonts w:ascii="Times New Roman" w:hAnsi="Times New Roman" w:cs="Times New Roman"/>
          <w:sz w:val="28"/>
          <w:szCs w:val="28"/>
        </w:rPr>
        <w:t xml:space="preserve"> и проинформировать о</w:t>
      </w:r>
      <w:proofErr w:type="gramEnd"/>
      <w:r w:rsidR="00CF0E91" w:rsidRPr="00572D11">
        <w:rPr>
          <w:rFonts w:ascii="Times New Roman" w:hAnsi="Times New Roman" w:cs="Times New Roman"/>
          <w:sz w:val="28"/>
          <w:szCs w:val="28"/>
        </w:rPr>
        <w:t xml:space="preserve"> принятом решении Уполномоченный орган</w:t>
      </w:r>
      <w:r w:rsidRPr="00572D11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Pr="00572D1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72D11">
        <w:rPr>
          <w:rFonts w:ascii="Times New Roman" w:hAnsi="Times New Roman" w:cs="Times New Roman"/>
          <w:sz w:val="28"/>
          <w:szCs w:val="28"/>
        </w:rPr>
        <w:t xml:space="preserve"> 31</w:t>
      </w:r>
      <w:r w:rsidR="00CF0E91" w:rsidRPr="00572D11">
        <w:rPr>
          <w:rFonts w:ascii="Times New Roman" w:hAnsi="Times New Roman" w:cs="Times New Roman"/>
          <w:sz w:val="28"/>
          <w:szCs w:val="28"/>
        </w:rPr>
        <w:t xml:space="preserve"> календарного дня.</w:t>
      </w:r>
    </w:p>
    <w:p w:rsidR="00CF0E91" w:rsidRPr="00572D11" w:rsidRDefault="00CF0E91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2D11">
        <w:rPr>
          <w:rFonts w:ascii="Times New Roman" w:hAnsi="Times New Roman" w:cs="Times New Roman"/>
          <w:sz w:val="28"/>
          <w:szCs w:val="28"/>
        </w:rPr>
        <w:t>До принятия решения о КРТ уполномоченный орган в отношении неаварийных МКД обязан запросить информацию о наличии сведений о проведении общих собраний собственников помещений у органа государственного жилищного надзора, органов местного самоуправления и лиц, осуществляющих управления МКД.</w:t>
      </w:r>
      <w:proofErr w:type="gramEnd"/>
    </w:p>
    <w:p w:rsidR="00C46C96" w:rsidRPr="00572D11" w:rsidRDefault="00080ED1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>1</w:t>
      </w:r>
      <w:r w:rsidR="00B93073" w:rsidRPr="00572D11">
        <w:rPr>
          <w:rFonts w:ascii="Times New Roman" w:hAnsi="Times New Roman" w:cs="Times New Roman"/>
          <w:sz w:val="28"/>
          <w:szCs w:val="28"/>
        </w:rPr>
        <w:t>2</w:t>
      </w:r>
      <w:r w:rsidRPr="00572D11">
        <w:rPr>
          <w:rFonts w:ascii="Times New Roman" w:hAnsi="Times New Roman" w:cs="Times New Roman"/>
          <w:sz w:val="28"/>
          <w:szCs w:val="28"/>
        </w:rPr>
        <w:t xml:space="preserve">. </w:t>
      </w:r>
      <w:r w:rsidR="004D3039" w:rsidRPr="00572D11">
        <w:rPr>
          <w:rFonts w:ascii="Times New Roman" w:hAnsi="Times New Roman" w:cs="Times New Roman"/>
          <w:sz w:val="28"/>
          <w:szCs w:val="28"/>
        </w:rPr>
        <w:t>Р</w:t>
      </w:r>
      <w:r w:rsidRPr="00572D11">
        <w:rPr>
          <w:rFonts w:ascii="Times New Roman" w:hAnsi="Times New Roman" w:cs="Times New Roman"/>
          <w:sz w:val="28"/>
          <w:szCs w:val="28"/>
        </w:rPr>
        <w:t>ешени</w:t>
      </w:r>
      <w:r w:rsidR="004D3039" w:rsidRPr="00572D11">
        <w:rPr>
          <w:rFonts w:ascii="Times New Roman" w:hAnsi="Times New Roman" w:cs="Times New Roman"/>
          <w:sz w:val="28"/>
          <w:szCs w:val="28"/>
        </w:rPr>
        <w:t xml:space="preserve">е </w:t>
      </w:r>
      <w:r w:rsidRPr="00572D11">
        <w:rPr>
          <w:rFonts w:ascii="Times New Roman" w:hAnsi="Times New Roman" w:cs="Times New Roman"/>
          <w:sz w:val="28"/>
          <w:szCs w:val="28"/>
        </w:rPr>
        <w:t xml:space="preserve">о КРТ помимо информации, предусмотренной </w:t>
      </w:r>
      <w:proofErr w:type="gramStart"/>
      <w:r w:rsidRPr="00572D1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72D11">
        <w:rPr>
          <w:rFonts w:ascii="Times New Roman" w:hAnsi="Times New Roman" w:cs="Times New Roman"/>
          <w:sz w:val="28"/>
          <w:szCs w:val="28"/>
        </w:rPr>
        <w:t xml:space="preserve">.1 ст. 67 </w:t>
      </w:r>
      <w:proofErr w:type="spellStart"/>
      <w:r w:rsidRPr="00572D11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572D11">
        <w:rPr>
          <w:rFonts w:ascii="Times New Roman" w:hAnsi="Times New Roman" w:cs="Times New Roman"/>
          <w:sz w:val="28"/>
          <w:szCs w:val="28"/>
        </w:rPr>
        <w:t xml:space="preserve"> РФ, содержит:</w:t>
      </w:r>
    </w:p>
    <w:p w:rsidR="00080ED1" w:rsidRPr="00572D11" w:rsidRDefault="00080ED1" w:rsidP="00EB2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 xml:space="preserve">- перечень лиц, ответственных за реализацию мероприятий, предусмотренных </w:t>
      </w:r>
      <w:proofErr w:type="gramStart"/>
      <w:r w:rsidRPr="00572D1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72D11">
        <w:rPr>
          <w:rFonts w:ascii="Times New Roman" w:hAnsi="Times New Roman" w:cs="Times New Roman"/>
          <w:sz w:val="28"/>
          <w:szCs w:val="28"/>
        </w:rPr>
        <w:t xml:space="preserve">. 6 ст. 66 </w:t>
      </w:r>
      <w:proofErr w:type="spellStart"/>
      <w:r w:rsidRPr="00572D11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572D11">
        <w:rPr>
          <w:rFonts w:ascii="Times New Roman" w:hAnsi="Times New Roman" w:cs="Times New Roman"/>
          <w:sz w:val="28"/>
          <w:szCs w:val="28"/>
        </w:rPr>
        <w:t xml:space="preserve"> РФ, и иных мероприятий, предусмотренных проектом решения о КРТ, с указанием сроков их реализации</w:t>
      </w:r>
      <w:r w:rsidR="00EB2826" w:rsidRPr="00572D11">
        <w:rPr>
          <w:rFonts w:ascii="Times New Roman" w:hAnsi="Times New Roman" w:cs="Times New Roman"/>
          <w:sz w:val="28"/>
          <w:szCs w:val="28"/>
        </w:rPr>
        <w:t>.</w:t>
      </w:r>
    </w:p>
    <w:p w:rsidR="00543411" w:rsidRPr="00572D11" w:rsidRDefault="00EB2826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 xml:space="preserve">- </w:t>
      </w:r>
      <w:r w:rsidR="00543411" w:rsidRPr="00572D11">
        <w:rPr>
          <w:rFonts w:ascii="Times New Roman" w:hAnsi="Times New Roman" w:cs="Times New Roman"/>
          <w:sz w:val="28"/>
          <w:szCs w:val="28"/>
        </w:rPr>
        <w:t>уточненный перечень сформированных и несформированных земельных участков, образующих территорию комплексного развития и сведения об их правообладателях</w:t>
      </w:r>
      <w:r w:rsidR="004D3039" w:rsidRPr="00572D11">
        <w:rPr>
          <w:rFonts w:ascii="Times New Roman" w:hAnsi="Times New Roman" w:cs="Times New Roman"/>
          <w:sz w:val="28"/>
          <w:szCs w:val="28"/>
        </w:rPr>
        <w:t xml:space="preserve"> и имеющихся обременениях;</w:t>
      </w:r>
    </w:p>
    <w:p w:rsidR="00543411" w:rsidRPr="00572D11" w:rsidRDefault="004D3039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 xml:space="preserve">- приложение с копиями </w:t>
      </w:r>
      <w:r w:rsidR="00543411" w:rsidRPr="00572D11">
        <w:rPr>
          <w:rFonts w:ascii="Times New Roman" w:hAnsi="Times New Roman" w:cs="Times New Roman"/>
          <w:sz w:val="28"/>
          <w:szCs w:val="28"/>
        </w:rPr>
        <w:t>выпис</w:t>
      </w:r>
      <w:r w:rsidRPr="00572D11">
        <w:rPr>
          <w:rFonts w:ascii="Times New Roman" w:hAnsi="Times New Roman" w:cs="Times New Roman"/>
          <w:sz w:val="28"/>
          <w:szCs w:val="28"/>
        </w:rPr>
        <w:t>о</w:t>
      </w:r>
      <w:r w:rsidR="00543411" w:rsidRPr="00572D11">
        <w:rPr>
          <w:rFonts w:ascii="Times New Roman" w:hAnsi="Times New Roman" w:cs="Times New Roman"/>
          <w:sz w:val="28"/>
          <w:szCs w:val="28"/>
        </w:rPr>
        <w:t>к из Единого государственного реестра недвижимости (далее — ЕГРН) о зарегистрированных правах на объекты недвижимого имущества, подлежащие сносу/реконструкции, которые расположены на территории комплексного развития (далее — Объекты), а также на земельные участки, вошедшие в границы территории комплексного развития (далее — Земельные участки)</w:t>
      </w:r>
      <w:r w:rsidRPr="00572D1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72D11">
        <w:rPr>
          <w:rFonts w:ascii="Times New Roman" w:hAnsi="Times New Roman" w:cs="Times New Roman"/>
          <w:sz w:val="28"/>
          <w:szCs w:val="28"/>
        </w:rPr>
        <w:t>В</w:t>
      </w:r>
      <w:r w:rsidR="00543411" w:rsidRPr="00572D11">
        <w:rPr>
          <w:rFonts w:ascii="Times New Roman" w:hAnsi="Times New Roman" w:cs="Times New Roman"/>
          <w:sz w:val="28"/>
          <w:szCs w:val="28"/>
        </w:rPr>
        <w:t xml:space="preserve"> случае отсутствия сведений о правах на Объекты и Земельные участки в ЕГРН — заверенные копии правоустанавливающих документов, подтверждающих право собственности на Объекты и Земельные участки либо выписки из реестра муниципального имущества (в случае возникновения прав собственности муниципального образования до вступления в силу Федерального закона от 21.07.1997 № 122-ФЗ «О государственной регистрации прав на недвижимое имущество и сделок с ним»), кадастровые паспорта</w:t>
      </w:r>
      <w:proofErr w:type="gramEnd"/>
      <w:r w:rsidR="00543411" w:rsidRPr="00572D11">
        <w:rPr>
          <w:rFonts w:ascii="Times New Roman" w:hAnsi="Times New Roman" w:cs="Times New Roman"/>
          <w:sz w:val="28"/>
          <w:szCs w:val="28"/>
        </w:rPr>
        <w:t xml:space="preserve"> на Земельные участки и Объекты для целей их индивидуализации (в случае отсутствия кадастровых паспортов Объектов — технические паспорта);</w:t>
      </w:r>
    </w:p>
    <w:p w:rsidR="004D3039" w:rsidRPr="00572D11" w:rsidRDefault="004D3039" w:rsidP="004D3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 xml:space="preserve">- </w:t>
      </w:r>
      <w:r w:rsidR="00543411" w:rsidRPr="00572D11">
        <w:rPr>
          <w:rFonts w:ascii="Times New Roman" w:hAnsi="Times New Roman" w:cs="Times New Roman"/>
          <w:sz w:val="28"/>
          <w:szCs w:val="28"/>
        </w:rPr>
        <w:t>сведения о предполагаемой площади жилых помещений, необходимых для переселения граждан из многоквартирных домов, планируемых к сносу на территории комплексного развития</w:t>
      </w:r>
      <w:r w:rsidRPr="00572D11">
        <w:rPr>
          <w:rFonts w:ascii="Times New Roman" w:hAnsi="Times New Roman" w:cs="Times New Roman"/>
          <w:sz w:val="28"/>
          <w:szCs w:val="28"/>
        </w:rPr>
        <w:t>;</w:t>
      </w:r>
    </w:p>
    <w:p w:rsidR="00DB3319" w:rsidRDefault="004D3039" w:rsidP="00DB3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2D11">
        <w:rPr>
          <w:rFonts w:ascii="Times New Roman" w:hAnsi="Times New Roman" w:cs="Times New Roman"/>
          <w:sz w:val="28"/>
          <w:szCs w:val="28"/>
        </w:rPr>
        <w:t>-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включающие в себя:</w:t>
      </w:r>
      <w:proofErr w:type="gramEnd"/>
    </w:p>
    <w:p w:rsidR="004D3039" w:rsidRPr="00572D11" w:rsidRDefault="009F0B74" w:rsidP="00DB3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 xml:space="preserve">- </w:t>
      </w:r>
      <w:r w:rsidR="004D3039" w:rsidRPr="00572D11">
        <w:rPr>
          <w:rFonts w:ascii="Times New Roman" w:hAnsi="Times New Roman" w:cs="Times New Roman"/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4D3039" w:rsidRPr="00572D11" w:rsidRDefault="009F0B74" w:rsidP="004D3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>-</w:t>
      </w:r>
      <w:r w:rsidR="004D3039" w:rsidRPr="00572D11">
        <w:rPr>
          <w:rFonts w:ascii="Times New Roman" w:hAnsi="Times New Roman" w:cs="Times New Roman"/>
          <w:sz w:val="28"/>
          <w:szCs w:val="28"/>
        </w:rPr>
        <w:t xml:space="preserve"> предельное количество этажей или предельную высоту зданий, строений, сооружений;</w:t>
      </w:r>
    </w:p>
    <w:p w:rsidR="004D3039" w:rsidRPr="00572D11" w:rsidRDefault="009F0B74" w:rsidP="004D3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 xml:space="preserve">- </w:t>
      </w:r>
      <w:r w:rsidR="004D3039" w:rsidRPr="00572D11">
        <w:rPr>
          <w:rFonts w:ascii="Times New Roman" w:hAnsi="Times New Roman" w:cs="Times New Roman"/>
          <w:sz w:val="28"/>
          <w:szCs w:val="28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r w:rsidRPr="00572D11">
        <w:rPr>
          <w:rFonts w:ascii="Times New Roman" w:hAnsi="Times New Roman" w:cs="Times New Roman"/>
          <w:sz w:val="28"/>
          <w:szCs w:val="28"/>
        </w:rPr>
        <w:t>.</w:t>
      </w:r>
    </w:p>
    <w:p w:rsidR="00B93073" w:rsidRPr="00572D11" w:rsidRDefault="009F0B74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>-</w:t>
      </w:r>
      <w:r w:rsidR="00543411" w:rsidRPr="00572D11">
        <w:rPr>
          <w:rFonts w:ascii="Times New Roman" w:hAnsi="Times New Roman" w:cs="Times New Roman"/>
          <w:sz w:val="28"/>
          <w:szCs w:val="28"/>
        </w:rPr>
        <w:t>границы территории, подлежащей комплексному развитию, подлежат отображению на отдельной карте (в случае необходимости — картах), выполненной в масштабе, позволяющем передать информацию о предлагаемых границах  (М 1:500 или М 1:1000, или М 1:2000, или М 1:5000, - выбирается OMC</w:t>
      </w:r>
      <w:proofErr w:type="gramStart"/>
      <w:r w:rsidR="00543411" w:rsidRPr="00572D1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43411" w:rsidRPr="00572D11">
        <w:rPr>
          <w:rFonts w:ascii="Times New Roman" w:hAnsi="Times New Roman" w:cs="Times New Roman"/>
          <w:sz w:val="28"/>
          <w:szCs w:val="28"/>
        </w:rPr>
        <w:t xml:space="preserve"> самостоятельно)</w:t>
      </w:r>
      <w:r w:rsidR="00B93073" w:rsidRPr="00572D11">
        <w:rPr>
          <w:rFonts w:ascii="Times New Roman" w:hAnsi="Times New Roman" w:cs="Times New Roman"/>
          <w:sz w:val="28"/>
          <w:szCs w:val="28"/>
        </w:rPr>
        <w:t>.</w:t>
      </w:r>
    </w:p>
    <w:p w:rsidR="00B93073" w:rsidRDefault="00B93073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C66" w:rsidRPr="00572D11" w:rsidRDefault="00897C66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B74" w:rsidRPr="00572D11" w:rsidRDefault="009F0B74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9E0" w:rsidRPr="00572D11" w:rsidRDefault="001805A3" w:rsidP="001600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D11">
        <w:rPr>
          <w:rFonts w:ascii="Times New Roman" w:hAnsi="Times New Roman" w:cs="Times New Roman"/>
          <w:b/>
          <w:sz w:val="28"/>
          <w:szCs w:val="28"/>
        </w:rPr>
        <w:t>Порядок р</w:t>
      </w:r>
      <w:r w:rsidR="00DE29E0" w:rsidRPr="00572D11">
        <w:rPr>
          <w:rFonts w:ascii="Times New Roman" w:hAnsi="Times New Roman" w:cs="Times New Roman"/>
          <w:b/>
          <w:sz w:val="28"/>
          <w:szCs w:val="28"/>
        </w:rPr>
        <w:t>еализаци</w:t>
      </w:r>
      <w:r w:rsidRPr="00572D11">
        <w:rPr>
          <w:rFonts w:ascii="Times New Roman" w:hAnsi="Times New Roman" w:cs="Times New Roman"/>
          <w:b/>
          <w:sz w:val="28"/>
          <w:szCs w:val="28"/>
        </w:rPr>
        <w:t>и</w:t>
      </w:r>
      <w:r w:rsidR="00DE29E0" w:rsidRPr="00572D11">
        <w:rPr>
          <w:rFonts w:ascii="Times New Roman" w:hAnsi="Times New Roman" w:cs="Times New Roman"/>
          <w:b/>
          <w:sz w:val="28"/>
          <w:szCs w:val="28"/>
        </w:rPr>
        <w:t xml:space="preserve"> решения о комплексном развитии территории определенным для этой цели юридическим лицом</w:t>
      </w:r>
    </w:p>
    <w:p w:rsidR="00E7199F" w:rsidRPr="00572D11" w:rsidRDefault="00E7199F" w:rsidP="001600C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907161" w:rsidRPr="00572D11" w:rsidRDefault="00703B45" w:rsidP="009F0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C66">
        <w:rPr>
          <w:rFonts w:ascii="Times New Roman" w:hAnsi="Times New Roman" w:cs="Times New Roman"/>
          <w:sz w:val="28"/>
          <w:szCs w:val="28"/>
        </w:rPr>
        <w:t xml:space="preserve">1. </w:t>
      </w:r>
      <w:r w:rsidR="009F0B74" w:rsidRPr="00897C66">
        <w:rPr>
          <w:rFonts w:ascii="Times New Roman" w:hAnsi="Times New Roman" w:cs="Times New Roman"/>
          <w:sz w:val="28"/>
          <w:szCs w:val="28"/>
        </w:rPr>
        <w:t>Определить лицом, созданным Правительством Мурманской области с целью реализации решения о комплексном развитии Мурманской области, - а</w:t>
      </w:r>
      <w:r w:rsidR="00F6764A" w:rsidRPr="00897C66">
        <w:rPr>
          <w:rFonts w:ascii="Times New Roman" w:hAnsi="Times New Roman" w:cs="Times New Roman"/>
          <w:sz w:val="28"/>
          <w:szCs w:val="28"/>
        </w:rPr>
        <w:t>втономн</w:t>
      </w:r>
      <w:r w:rsidR="009F0B74" w:rsidRPr="00897C66">
        <w:rPr>
          <w:rFonts w:ascii="Times New Roman" w:hAnsi="Times New Roman" w:cs="Times New Roman"/>
          <w:sz w:val="28"/>
          <w:szCs w:val="28"/>
        </w:rPr>
        <w:t>ую</w:t>
      </w:r>
      <w:r w:rsidR="00F6764A" w:rsidRPr="00897C66">
        <w:rPr>
          <w:rFonts w:ascii="Times New Roman" w:hAnsi="Times New Roman" w:cs="Times New Roman"/>
          <w:sz w:val="28"/>
          <w:szCs w:val="28"/>
        </w:rPr>
        <w:t xml:space="preserve"> некоммерческ</w:t>
      </w:r>
      <w:r w:rsidR="009F0B74" w:rsidRPr="00897C66">
        <w:rPr>
          <w:rFonts w:ascii="Times New Roman" w:hAnsi="Times New Roman" w:cs="Times New Roman"/>
          <w:sz w:val="28"/>
          <w:szCs w:val="28"/>
        </w:rPr>
        <w:t xml:space="preserve">ую </w:t>
      </w:r>
      <w:r w:rsidR="00F6764A" w:rsidRPr="00897C66">
        <w:rPr>
          <w:rFonts w:ascii="Times New Roman" w:hAnsi="Times New Roman" w:cs="Times New Roman"/>
          <w:sz w:val="28"/>
          <w:szCs w:val="28"/>
        </w:rPr>
        <w:t>организаци</w:t>
      </w:r>
      <w:r w:rsidR="009F0B74" w:rsidRPr="00897C66">
        <w:rPr>
          <w:rFonts w:ascii="Times New Roman" w:hAnsi="Times New Roman" w:cs="Times New Roman"/>
          <w:sz w:val="28"/>
          <w:szCs w:val="28"/>
        </w:rPr>
        <w:t>ю</w:t>
      </w:r>
      <w:r w:rsidR="00F6764A" w:rsidRPr="00897C66">
        <w:rPr>
          <w:rFonts w:ascii="Times New Roman" w:hAnsi="Times New Roman" w:cs="Times New Roman"/>
          <w:sz w:val="28"/>
          <w:szCs w:val="28"/>
        </w:rPr>
        <w:t xml:space="preserve"> «Центр содействия жилищному строительству Мурманской области»</w:t>
      </w:r>
      <w:r w:rsidR="00907161" w:rsidRPr="00897C6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F0B74" w:rsidRPr="00897C66">
        <w:rPr>
          <w:rFonts w:ascii="Times New Roman" w:hAnsi="Times New Roman" w:cs="Times New Roman"/>
          <w:sz w:val="28"/>
          <w:szCs w:val="28"/>
        </w:rPr>
        <w:t>Специализированная организация</w:t>
      </w:r>
      <w:r w:rsidR="00907161" w:rsidRPr="00897C66">
        <w:rPr>
          <w:rFonts w:ascii="Times New Roman" w:hAnsi="Times New Roman" w:cs="Times New Roman"/>
          <w:sz w:val="28"/>
          <w:szCs w:val="28"/>
        </w:rPr>
        <w:t>)</w:t>
      </w:r>
      <w:r w:rsidR="009F0B74" w:rsidRPr="00897C66">
        <w:rPr>
          <w:rFonts w:ascii="Times New Roman" w:hAnsi="Times New Roman" w:cs="Times New Roman"/>
          <w:sz w:val="28"/>
          <w:szCs w:val="28"/>
        </w:rPr>
        <w:t>.</w:t>
      </w:r>
    </w:p>
    <w:p w:rsidR="009911F6" w:rsidRPr="00572D11" w:rsidRDefault="002A5686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 xml:space="preserve">2.  </w:t>
      </w:r>
      <w:r w:rsidR="009F0B74" w:rsidRPr="00572D11">
        <w:rPr>
          <w:rFonts w:ascii="Times New Roman" w:hAnsi="Times New Roman" w:cs="Times New Roman"/>
          <w:sz w:val="28"/>
          <w:szCs w:val="28"/>
        </w:rPr>
        <w:t xml:space="preserve">Специализированная организация реализует решение о КРТ на </w:t>
      </w:r>
      <w:r w:rsidR="009911F6" w:rsidRPr="00572D11">
        <w:rPr>
          <w:rFonts w:ascii="Times New Roman" w:hAnsi="Times New Roman" w:cs="Times New Roman"/>
          <w:sz w:val="28"/>
          <w:szCs w:val="28"/>
        </w:rPr>
        <w:t>основании принятого</w:t>
      </w:r>
      <w:r w:rsidR="00B863DA" w:rsidRPr="00572D11">
        <w:rPr>
          <w:rFonts w:ascii="Times New Roman" w:hAnsi="Times New Roman" w:cs="Times New Roman"/>
          <w:sz w:val="28"/>
          <w:szCs w:val="28"/>
        </w:rPr>
        <w:t xml:space="preserve"> решения о КРТ в соответствии с </w:t>
      </w:r>
      <w:r w:rsidR="008E4939" w:rsidRPr="00572D11">
        <w:rPr>
          <w:rFonts w:ascii="Times New Roman" w:hAnsi="Times New Roman" w:cs="Times New Roman"/>
          <w:sz w:val="28"/>
          <w:szCs w:val="28"/>
        </w:rPr>
        <w:t>действующим законодательством Мурманской области</w:t>
      </w:r>
      <w:r w:rsidR="009911F6" w:rsidRPr="00572D11">
        <w:rPr>
          <w:rFonts w:ascii="Times New Roman" w:hAnsi="Times New Roman" w:cs="Times New Roman"/>
          <w:sz w:val="28"/>
          <w:szCs w:val="28"/>
        </w:rPr>
        <w:t>.</w:t>
      </w:r>
    </w:p>
    <w:p w:rsidR="009911F6" w:rsidRPr="00572D11" w:rsidRDefault="009911F6" w:rsidP="00991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72D11">
        <w:rPr>
          <w:rFonts w:ascii="Times New Roman" w:hAnsi="Times New Roman" w:cs="Times New Roman"/>
          <w:sz w:val="28"/>
          <w:szCs w:val="28"/>
        </w:rPr>
        <w:t>Решением Комиссии, принятым в соответствии с пунктом 7 Порядка реализации решения о комплексном развитии территорий жилой застройки Мурманской области, принятого высшим исполнительным органом государственной власти субъекта Российской Федерации, и порядка определения границ территории, подлежащей комплексному развитию (далее – Порядок реализации КРТ ИОГВ), специализированная организация может быть определена ответственной за реализацию мероприятий и (или) подготовку информации, необходимой для подготовки проекта решения о</w:t>
      </w:r>
      <w:proofErr w:type="gramEnd"/>
      <w:r w:rsidRPr="00572D11">
        <w:rPr>
          <w:rFonts w:ascii="Times New Roman" w:hAnsi="Times New Roman" w:cs="Times New Roman"/>
          <w:sz w:val="28"/>
          <w:szCs w:val="28"/>
        </w:rPr>
        <w:t xml:space="preserve"> КРТ.</w:t>
      </w:r>
    </w:p>
    <w:p w:rsidR="00D14D65" w:rsidRPr="00572D11" w:rsidRDefault="009911F6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 xml:space="preserve">4. </w:t>
      </w:r>
      <w:r w:rsidR="00D14D65" w:rsidRPr="00572D11">
        <w:rPr>
          <w:rFonts w:ascii="Times New Roman" w:hAnsi="Times New Roman" w:cs="Times New Roman"/>
          <w:sz w:val="28"/>
          <w:szCs w:val="28"/>
        </w:rPr>
        <w:t>Для достижения целей</w:t>
      </w:r>
      <w:r w:rsidR="003D56B0" w:rsidRPr="00572D11">
        <w:rPr>
          <w:rFonts w:ascii="Times New Roman" w:hAnsi="Times New Roman" w:cs="Times New Roman"/>
          <w:sz w:val="28"/>
          <w:szCs w:val="28"/>
        </w:rPr>
        <w:t xml:space="preserve"> комплексного развития территории</w:t>
      </w:r>
      <w:r w:rsidR="003A25DF" w:rsidRPr="00572D11">
        <w:rPr>
          <w:rFonts w:ascii="Times New Roman" w:hAnsi="Times New Roman" w:cs="Times New Roman"/>
          <w:sz w:val="28"/>
          <w:szCs w:val="28"/>
        </w:rPr>
        <w:t xml:space="preserve">, </w:t>
      </w:r>
      <w:r w:rsidRPr="00572D11">
        <w:rPr>
          <w:rFonts w:ascii="Times New Roman" w:hAnsi="Times New Roman" w:cs="Times New Roman"/>
          <w:sz w:val="28"/>
          <w:szCs w:val="28"/>
        </w:rPr>
        <w:t>Специализированная организация</w:t>
      </w:r>
      <w:r w:rsidR="00D14D65" w:rsidRPr="00572D11">
        <w:rPr>
          <w:rFonts w:ascii="Times New Roman" w:hAnsi="Times New Roman" w:cs="Times New Roman"/>
          <w:sz w:val="28"/>
          <w:szCs w:val="28"/>
        </w:rPr>
        <w:t xml:space="preserve"> осуществляет следующие функции:</w:t>
      </w:r>
    </w:p>
    <w:p w:rsidR="00D14D65" w:rsidRPr="00572D11" w:rsidRDefault="003A25DF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 xml:space="preserve">- </w:t>
      </w:r>
      <w:r w:rsidR="00D14D65" w:rsidRPr="00572D11">
        <w:rPr>
          <w:rFonts w:ascii="Times New Roman" w:hAnsi="Times New Roman" w:cs="Times New Roman"/>
          <w:sz w:val="28"/>
          <w:szCs w:val="28"/>
        </w:rPr>
        <w:t xml:space="preserve">обеспечивает в рамках своих полномочий выполнение мероприятий, предусмотренных </w:t>
      </w:r>
      <w:r w:rsidR="00897934" w:rsidRPr="00572D11">
        <w:rPr>
          <w:rFonts w:ascii="Times New Roman" w:hAnsi="Times New Roman" w:cs="Times New Roman"/>
          <w:sz w:val="28"/>
          <w:szCs w:val="28"/>
        </w:rPr>
        <w:t>государственными и муниципальными программами</w:t>
      </w:r>
      <w:r w:rsidR="009911F6" w:rsidRPr="00572D11">
        <w:rPr>
          <w:rFonts w:ascii="Times New Roman" w:hAnsi="Times New Roman" w:cs="Times New Roman"/>
          <w:sz w:val="28"/>
          <w:szCs w:val="28"/>
        </w:rPr>
        <w:t>, решениями Комиссии</w:t>
      </w:r>
      <w:r w:rsidR="00D14D65" w:rsidRPr="00572D11">
        <w:rPr>
          <w:rFonts w:ascii="Times New Roman" w:hAnsi="Times New Roman" w:cs="Times New Roman"/>
          <w:sz w:val="28"/>
          <w:szCs w:val="28"/>
        </w:rPr>
        <w:t>;</w:t>
      </w:r>
    </w:p>
    <w:p w:rsidR="009911F6" w:rsidRPr="00572D11" w:rsidRDefault="009911F6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>- осуществляет взаимодействие с исполнительными органами государственной власти и органами местного самоуправления Мурманской области;</w:t>
      </w:r>
    </w:p>
    <w:p w:rsidR="00D14D65" w:rsidRPr="00572D11" w:rsidRDefault="003A25DF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 xml:space="preserve">- </w:t>
      </w:r>
      <w:r w:rsidR="00D14D65" w:rsidRPr="00572D11">
        <w:rPr>
          <w:rFonts w:ascii="Times New Roman" w:hAnsi="Times New Roman" w:cs="Times New Roman"/>
          <w:sz w:val="28"/>
          <w:szCs w:val="28"/>
        </w:rPr>
        <w:t xml:space="preserve">оказывает содействие при осуществлении сноса многоквартирных домов, </w:t>
      </w:r>
      <w:r w:rsidR="00897934" w:rsidRPr="00572D11">
        <w:rPr>
          <w:rFonts w:ascii="Times New Roman" w:hAnsi="Times New Roman" w:cs="Times New Roman"/>
          <w:sz w:val="28"/>
          <w:szCs w:val="28"/>
        </w:rPr>
        <w:t>признанных аварийными и подлежащими сносу</w:t>
      </w:r>
      <w:r w:rsidR="00D14D65" w:rsidRPr="00572D11">
        <w:rPr>
          <w:rFonts w:ascii="Times New Roman" w:hAnsi="Times New Roman" w:cs="Times New Roman"/>
          <w:sz w:val="28"/>
          <w:szCs w:val="28"/>
        </w:rPr>
        <w:t>;</w:t>
      </w:r>
    </w:p>
    <w:p w:rsidR="00D14D65" w:rsidRPr="00572D11" w:rsidRDefault="003A25DF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 xml:space="preserve">- </w:t>
      </w:r>
      <w:r w:rsidR="00D14D65" w:rsidRPr="00572D11">
        <w:rPr>
          <w:rFonts w:ascii="Times New Roman" w:hAnsi="Times New Roman" w:cs="Times New Roman"/>
          <w:sz w:val="28"/>
          <w:szCs w:val="28"/>
        </w:rPr>
        <w:t>оказывает содействие в выполнении инженерных изысканий, подготовке проектной документации, строительстве, реконструкции, капитальном ремонте объектов капитального строительства, реставрации объектов культурного наследия в целях реализации решений о реновации, а также при проведении строительного контроля в процессе строительства, реконструкции указанных объектов;</w:t>
      </w:r>
    </w:p>
    <w:p w:rsidR="00D14D65" w:rsidRPr="00572D11" w:rsidRDefault="003A25DF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 xml:space="preserve">- </w:t>
      </w:r>
      <w:r w:rsidR="00D14D65" w:rsidRPr="00572D11">
        <w:rPr>
          <w:rFonts w:ascii="Times New Roman" w:hAnsi="Times New Roman" w:cs="Times New Roman"/>
          <w:sz w:val="28"/>
          <w:szCs w:val="28"/>
        </w:rPr>
        <w:t>оказывает содействие в подготовке документации по планировке территории;</w:t>
      </w:r>
    </w:p>
    <w:p w:rsidR="00D14D65" w:rsidRPr="00572D11" w:rsidRDefault="003A25DF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 xml:space="preserve">- </w:t>
      </w:r>
      <w:r w:rsidR="00D14D65" w:rsidRPr="00572D11">
        <w:rPr>
          <w:rFonts w:ascii="Times New Roman" w:hAnsi="Times New Roman" w:cs="Times New Roman"/>
          <w:sz w:val="28"/>
          <w:szCs w:val="28"/>
        </w:rPr>
        <w:t xml:space="preserve">оказывает содействие в обеспечении жилищных прав собственников жилых помещений при реализации решений о </w:t>
      </w:r>
      <w:r w:rsidR="00897934" w:rsidRPr="00572D11">
        <w:rPr>
          <w:rFonts w:ascii="Times New Roman" w:hAnsi="Times New Roman" w:cs="Times New Roman"/>
          <w:sz w:val="28"/>
          <w:szCs w:val="28"/>
        </w:rPr>
        <w:t>расселении граждан</w:t>
      </w:r>
      <w:r w:rsidR="00D14D65" w:rsidRPr="00572D1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572D11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D14D65" w:rsidRPr="00572D11">
        <w:rPr>
          <w:rFonts w:ascii="Times New Roman" w:hAnsi="Times New Roman" w:cs="Times New Roman"/>
          <w:sz w:val="28"/>
          <w:szCs w:val="28"/>
        </w:rPr>
        <w:t>;</w:t>
      </w:r>
    </w:p>
    <w:p w:rsidR="00D14D65" w:rsidRPr="00572D11" w:rsidRDefault="003A25DF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 xml:space="preserve">- </w:t>
      </w:r>
      <w:r w:rsidR="00D14D65" w:rsidRPr="00572D11">
        <w:rPr>
          <w:rFonts w:ascii="Times New Roman" w:hAnsi="Times New Roman" w:cs="Times New Roman"/>
          <w:sz w:val="28"/>
          <w:szCs w:val="28"/>
        </w:rPr>
        <w:t>участвует в осуществлении инвестиционной деятельности</w:t>
      </w:r>
      <w:r w:rsidRPr="00572D11">
        <w:rPr>
          <w:rFonts w:ascii="Times New Roman" w:hAnsi="Times New Roman" w:cs="Times New Roman"/>
          <w:sz w:val="28"/>
          <w:szCs w:val="28"/>
        </w:rPr>
        <w:t>,</w:t>
      </w:r>
      <w:r w:rsidR="00D14D65" w:rsidRPr="00572D11">
        <w:rPr>
          <w:rFonts w:ascii="Times New Roman" w:hAnsi="Times New Roman" w:cs="Times New Roman"/>
          <w:sz w:val="28"/>
          <w:szCs w:val="28"/>
        </w:rPr>
        <w:t xml:space="preserve"> осуществляет привлечение денежных сре</w:t>
      </w:r>
      <w:proofErr w:type="gramStart"/>
      <w:r w:rsidR="00D14D65" w:rsidRPr="00572D11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="00D14D65" w:rsidRPr="00572D11">
        <w:rPr>
          <w:rFonts w:ascii="Times New Roman" w:hAnsi="Times New Roman" w:cs="Times New Roman"/>
          <w:sz w:val="28"/>
          <w:szCs w:val="28"/>
        </w:rPr>
        <w:t xml:space="preserve">аждан и юридических лиц для строительства (создания) многоквартирного дома на земельном участке, переданном </w:t>
      </w:r>
      <w:r w:rsidR="00733004" w:rsidRPr="00572D11">
        <w:rPr>
          <w:rFonts w:ascii="Times New Roman" w:hAnsi="Times New Roman" w:cs="Times New Roman"/>
          <w:sz w:val="28"/>
          <w:szCs w:val="28"/>
        </w:rPr>
        <w:t>специализированной организации</w:t>
      </w:r>
      <w:r w:rsidR="00D14D65" w:rsidRPr="00572D11">
        <w:rPr>
          <w:rFonts w:ascii="Times New Roman" w:hAnsi="Times New Roman" w:cs="Times New Roman"/>
          <w:sz w:val="28"/>
          <w:szCs w:val="28"/>
        </w:rPr>
        <w:t xml:space="preserve"> по договору безвозмездного пользования земельным участком;</w:t>
      </w:r>
    </w:p>
    <w:p w:rsidR="00D14D65" w:rsidRPr="00572D11" w:rsidRDefault="003A25DF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 xml:space="preserve">- </w:t>
      </w:r>
      <w:r w:rsidR="00D14D65" w:rsidRPr="00572D11">
        <w:rPr>
          <w:rFonts w:ascii="Times New Roman" w:hAnsi="Times New Roman" w:cs="Times New Roman"/>
          <w:sz w:val="28"/>
          <w:szCs w:val="28"/>
        </w:rPr>
        <w:t xml:space="preserve">передает </w:t>
      </w:r>
      <w:r w:rsidRPr="00572D11">
        <w:rPr>
          <w:rFonts w:ascii="Times New Roman" w:hAnsi="Times New Roman" w:cs="Times New Roman"/>
          <w:sz w:val="28"/>
          <w:szCs w:val="28"/>
        </w:rPr>
        <w:t>субъекту РФ</w:t>
      </w:r>
      <w:r w:rsidR="00D14D65" w:rsidRPr="00572D11">
        <w:rPr>
          <w:rFonts w:ascii="Times New Roman" w:hAnsi="Times New Roman" w:cs="Times New Roman"/>
          <w:sz w:val="28"/>
          <w:szCs w:val="28"/>
        </w:rPr>
        <w:t xml:space="preserve">, уполномоченному органу исполнительной власти </w:t>
      </w:r>
      <w:r w:rsidRPr="00572D11">
        <w:rPr>
          <w:rFonts w:ascii="Times New Roman" w:hAnsi="Times New Roman" w:cs="Times New Roman"/>
          <w:sz w:val="28"/>
          <w:szCs w:val="28"/>
        </w:rPr>
        <w:t>Мурманской области</w:t>
      </w:r>
      <w:r w:rsidR="00733004" w:rsidRPr="00572D11">
        <w:rPr>
          <w:rFonts w:ascii="Times New Roman" w:hAnsi="Times New Roman" w:cs="Times New Roman"/>
          <w:sz w:val="28"/>
          <w:szCs w:val="28"/>
        </w:rPr>
        <w:t>,</w:t>
      </w:r>
      <w:r w:rsidRPr="00572D11">
        <w:rPr>
          <w:rFonts w:ascii="Times New Roman" w:hAnsi="Times New Roman" w:cs="Times New Roman"/>
          <w:sz w:val="28"/>
          <w:szCs w:val="28"/>
        </w:rPr>
        <w:t xml:space="preserve"> жилые помещения</w:t>
      </w:r>
      <w:r w:rsidR="00D14D65" w:rsidRPr="00572D11">
        <w:rPr>
          <w:rFonts w:ascii="Times New Roman" w:hAnsi="Times New Roman" w:cs="Times New Roman"/>
          <w:sz w:val="28"/>
          <w:szCs w:val="28"/>
        </w:rPr>
        <w:t xml:space="preserve"> безвозмездно;</w:t>
      </w:r>
    </w:p>
    <w:p w:rsidR="00D14D65" w:rsidRPr="00572D11" w:rsidRDefault="003A25DF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 xml:space="preserve">- </w:t>
      </w:r>
      <w:r w:rsidR="00D14D65" w:rsidRPr="00572D11">
        <w:rPr>
          <w:rFonts w:ascii="Times New Roman" w:hAnsi="Times New Roman" w:cs="Times New Roman"/>
          <w:sz w:val="28"/>
          <w:szCs w:val="28"/>
        </w:rPr>
        <w:t>осуществляет методическое, организационное, экспертно-аналитическое, информационное и юридическое обеспечение реализации решений</w:t>
      </w:r>
      <w:r w:rsidR="00897934" w:rsidRPr="00572D11">
        <w:rPr>
          <w:rFonts w:ascii="Times New Roman" w:hAnsi="Times New Roman" w:cs="Times New Roman"/>
          <w:sz w:val="28"/>
          <w:szCs w:val="28"/>
        </w:rPr>
        <w:t>, предусмотренных государственными и муниципальными программами</w:t>
      </w:r>
      <w:r w:rsidR="00D14D65" w:rsidRPr="00572D11">
        <w:rPr>
          <w:rFonts w:ascii="Times New Roman" w:hAnsi="Times New Roman" w:cs="Times New Roman"/>
          <w:sz w:val="28"/>
          <w:szCs w:val="28"/>
        </w:rPr>
        <w:t>;</w:t>
      </w:r>
    </w:p>
    <w:p w:rsidR="00D14D65" w:rsidRPr="00572D11" w:rsidRDefault="003A25DF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 xml:space="preserve">- </w:t>
      </w:r>
      <w:r w:rsidR="00D14D65" w:rsidRPr="00572D11">
        <w:rPr>
          <w:rFonts w:ascii="Times New Roman" w:hAnsi="Times New Roman" w:cs="Times New Roman"/>
          <w:sz w:val="28"/>
          <w:szCs w:val="28"/>
        </w:rPr>
        <w:t xml:space="preserve">выполняет иные предусмотренные нормативными правовыми актами </w:t>
      </w:r>
      <w:r w:rsidRPr="00572D11">
        <w:rPr>
          <w:rFonts w:ascii="Times New Roman" w:hAnsi="Times New Roman" w:cs="Times New Roman"/>
          <w:sz w:val="28"/>
          <w:szCs w:val="28"/>
        </w:rPr>
        <w:t xml:space="preserve">Мурманской области, </w:t>
      </w:r>
      <w:r w:rsidR="00733004" w:rsidRPr="00572D11">
        <w:rPr>
          <w:rFonts w:ascii="Times New Roman" w:hAnsi="Times New Roman" w:cs="Times New Roman"/>
          <w:sz w:val="28"/>
          <w:szCs w:val="28"/>
        </w:rPr>
        <w:t>уставными документами</w:t>
      </w:r>
      <w:r w:rsidR="00D14D65" w:rsidRPr="00572D11">
        <w:rPr>
          <w:rFonts w:ascii="Times New Roman" w:hAnsi="Times New Roman" w:cs="Times New Roman"/>
          <w:sz w:val="28"/>
          <w:szCs w:val="28"/>
        </w:rPr>
        <w:t xml:space="preserve"> функции в соответствии с предусмотренными </w:t>
      </w:r>
      <w:r w:rsidRPr="00572D11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D14D65" w:rsidRPr="00572D11">
        <w:rPr>
          <w:rFonts w:ascii="Times New Roman" w:hAnsi="Times New Roman" w:cs="Times New Roman"/>
          <w:sz w:val="28"/>
          <w:szCs w:val="28"/>
        </w:rPr>
        <w:t xml:space="preserve"> целями деятельности.</w:t>
      </w:r>
    </w:p>
    <w:p w:rsidR="00733004" w:rsidRPr="00572D11" w:rsidRDefault="00733004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 xml:space="preserve">5. Для </w:t>
      </w:r>
      <w:r w:rsidR="001805A3" w:rsidRPr="00572D11">
        <w:rPr>
          <w:rFonts w:ascii="Times New Roman" w:hAnsi="Times New Roman" w:cs="Times New Roman"/>
          <w:sz w:val="28"/>
          <w:szCs w:val="28"/>
        </w:rPr>
        <w:t>реализации функций, предусмотренных настоящим Порядком, Специализированная организация имеет право:</w:t>
      </w:r>
    </w:p>
    <w:p w:rsidR="001805A3" w:rsidRPr="00572D11" w:rsidRDefault="001805A3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2D11">
        <w:rPr>
          <w:rFonts w:ascii="Times New Roman" w:hAnsi="Times New Roman" w:cs="Times New Roman"/>
          <w:sz w:val="28"/>
          <w:szCs w:val="28"/>
        </w:rPr>
        <w:t>- заключать договора на оказание услуг и (или) выполнение работ в соответствии с регламентом о закупочной деятельности, утверждённым в данной организации, и с учётом требований правил предоставления субсидии в случае использования бюджетных средств;</w:t>
      </w:r>
      <w:proofErr w:type="gramEnd"/>
    </w:p>
    <w:p w:rsidR="001805A3" w:rsidRPr="00572D11" w:rsidRDefault="001805A3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 xml:space="preserve">- выступать в качестве организатора торгов на заключения договора о КРТ в соответствии с </w:t>
      </w:r>
      <w:proofErr w:type="gramStart"/>
      <w:r w:rsidRPr="00572D1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72D11">
        <w:rPr>
          <w:rFonts w:ascii="Times New Roman" w:hAnsi="Times New Roman" w:cs="Times New Roman"/>
          <w:sz w:val="28"/>
          <w:szCs w:val="28"/>
        </w:rPr>
        <w:t xml:space="preserve">. 4 ст. 69 </w:t>
      </w:r>
      <w:proofErr w:type="spellStart"/>
      <w:r w:rsidRPr="00572D11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572D11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7B6C57" w:rsidRPr="00572D11" w:rsidRDefault="001805A3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 xml:space="preserve">6. </w:t>
      </w:r>
      <w:r w:rsidR="00D14D65" w:rsidRPr="00572D11">
        <w:rPr>
          <w:rFonts w:ascii="Times New Roman" w:hAnsi="Times New Roman" w:cs="Times New Roman"/>
          <w:sz w:val="28"/>
          <w:szCs w:val="28"/>
        </w:rPr>
        <w:t>Финансирование мероприятий</w:t>
      </w:r>
      <w:r w:rsidR="00733004" w:rsidRPr="00572D11">
        <w:rPr>
          <w:rFonts w:ascii="Times New Roman" w:hAnsi="Times New Roman" w:cs="Times New Roman"/>
          <w:sz w:val="28"/>
          <w:szCs w:val="28"/>
        </w:rPr>
        <w:t xml:space="preserve">, предусмотренных решением о </w:t>
      </w:r>
      <w:proofErr w:type="spellStart"/>
      <w:r w:rsidR="00733004" w:rsidRPr="00572D11">
        <w:rPr>
          <w:rFonts w:ascii="Times New Roman" w:hAnsi="Times New Roman" w:cs="Times New Roman"/>
          <w:sz w:val="28"/>
          <w:szCs w:val="28"/>
        </w:rPr>
        <w:t>КРТ</w:t>
      </w:r>
      <w:r w:rsidR="00D14D65" w:rsidRPr="00572D11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spellEnd"/>
      <w:r w:rsidR="00D14D65" w:rsidRPr="00572D11">
        <w:rPr>
          <w:rFonts w:ascii="Times New Roman" w:hAnsi="Times New Roman" w:cs="Times New Roman"/>
          <w:sz w:val="28"/>
          <w:szCs w:val="28"/>
        </w:rPr>
        <w:t xml:space="preserve"> с привлечением средств бюджета Мурманской области, </w:t>
      </w:r>
      <w:r w:rsidR="007B6C57" w:rsidRPr="00572D11">
        <w:rPr>
          <w:rFonts w:ascii="Times New Roman" w:hAnsi="Times New Roman" w:cs="Times New Roman"/>
          <w:sz w:val="28"/>
          <w:szCs w:val="28"/>
        </w:rPr>
        <w:t xml:space="preserve">за счет средств, предусмотренных Федеральным законом от 21 июля 2007 года № 185-ФЗ "О Фонде содействия реформированию жилищно-коммунального хозяйства", </w:t>
      </w:r>
      <w:r w:rsidR="00D14D65" w:rsidRPr="00572D11">
        <w:rPr>
          <w:rFonts w:ascii="Times New Roman" w:hAnsi="Times New Roman" w:cs="Times New Roman"/>
          <w:sz w:val="28"/>
          <w:szCs w:val="28"/>
        </w:rPr>
        <w:t>а также из иных источников в соответствии с законодательством Российской Федерации.</w:t>
      </w:r>
    </w:p>
    <w:p w:rsidR="00312323" w:rsidRPr="00572D11" w:rsidRDefault="00CF0E91" w:rsidP="001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11">
        <w:rPr>
          <w:rFonts w:ascii="Times New Roman" w:hAnsi="Times New Roman" w:cs="Times New Roman"/>
          <w:sz w:val="28"/>
          <w:szCs w:val="28"/>
        </w:rPr>
        <w:t>7. Перечень реализуемых мероприятий и порядок принятия соответствующих решений при реализации решения о КРТ Специализированной организацией аналогичен Порядку реализации решения о комплексном развитии территорий жилой застройки Мурманской области, принятого Правительством Мурманской области, и порядку определения границ территории, подлежащей комплексному развитию.</w:t>
      </w:r>
    </w:p>
    <w:sectPr w:rsidR="00312323" w:rsidRPr="00572D11" w:rsidSect="00897C6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380" w:rsidRDefault="00524380" w:rsidP="00897C66">
      <w:pPr>
        <w:spacing w:after="0" w:line="240" w:lineRule="auto"/>
      </w:pPr>
      <w:r>
        <w:separator/>
      </w:r>
    </w:p>
  </w:endnote>
  <w:endnote w:type="continuationSeparator" w:id="0">
    <w:p w:rsidR="00524380" w:rsidRDefault="00524380" w:rsidP="00897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380" w:rsidRDefault="00524380" w:rsidP="00897C66">
      <w:pPr>
        <w:spacing w:after="0" w:line="240" w:lineRule="auto"/>
      </w:pPr>
      <w:r>
        <w:separator/>
      </w:r>
    </w:p>
  </w:footnote>
  <w:footnote w:type="continuationSeparator" w:id="0">
    <w:p w:rsidR="00524380" w:rsidRDefault="00524380" w:rsidP="00897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6989222"/>
      <w:docPartObj>
        <w:docPartGallery w:val="Page Numbers (Top of Page)"/>
        <w:docPartUnique/>
      </w:docPartObj>
    </w:sdtPr>
    <w:sdtContent>
      <w:p w:rsidR="00897C66" w:rsidRDefault="00DC7823">
        <w:pPr>
          <w:pStyle w:val="a4"/>
          <w:jc w:val="center"/>
        </w:pPr>
        <w:fldSimple w:instr=" PAGE   \* MERGEFORMAT ">
          <w:r w:rsidR="00386CC1">
            <w:rPr>
              <w:noProof/>
            </w:rPr>
            <w:t>9</w:t>
          </w:r>
        </w:fldSimple>
      </w:p>
    </w:sdtContent>
  </w:sdt>
  <w:p w:rsidR="00897C66" w:rsidRDefault="00897C6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1F5C"/>
    <w:multiLevelType w:val="hybridMultilevel"/>
    <w:tmpl w:val="CB3E9622"/>
    <w:lvl w:ilvl="0" w:tplc="E1809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4449BC"/>
    <w:multiLevelType w:val="hybridMultilevel"/>
    <w:tmpl w:val="5AC80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759CC"/>
    <w:multiLevelType w:val="hybridMultilevel"/>
    <w:tmpl w:val="78F49130"/>
    <w:lvl w:ilvl="0" w:tplc="C9AE8F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8987D4B"/>
    <w:multiLevelType w:val="hybridMultilevel"/>
    <w:tmpl w:val="6378585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B45B3"/>
    <w:multiLevelType w:val="multilevel"/>
    <w:tmpl w:val="500663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60F1564D"/>
    <w:multiLevelType w:val="hybridMultilevel"/>
    <w:tmpl w:val="CF9E8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0591E"/>
    <w:multiLevelType w:val="hybridMultilevel"/>
    <w:tmpl w:val="E736A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762E3"/>
    <w:multiLevelType w:val="multilevel"/>
    <w:tmpl w:val="F5207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50F12C4"/>
    <w:multiLevelType w:val="multilevel"/>
    <w:tmpl w:val="0A301BA4"/>
    <w:lvl w:ilvl="0">
      <w:start w:val="1"/>
      <w:numFmt w:val="decimal"/>
      <w:lvlText w:val="%1"/>
      <w:lvlJc w:val="left"/>
      <w:pPr>
        <w:ind w:left="235" w:hanging="5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" w:hanging="531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52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8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4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6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2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8" w:hanging="531"/>
      </w:pPr>
      <w:rPr>
        <w:rFonts w:hint="default"/>
        <w:lang w:val="ru-RU" w:eastAsia="en-US" w:bidi="ar-SA"/>
      </w:rPr>
    </w:lvl>
  </w:abstractNum>
  <w:abstractNum w:abstractNumId="9">
    <w:nsid w:val="76457453"/>
    <w:multiLevelType w:val="hybridMultilevel"/>
    <w:tmpl w:val="69DEE82E"/>
    <w:lvl w:ilvl="0" w:tplc="E9668F00">
      <w:start w:val="1"/>
      <w:numFmt w:val="decimal"/>
      <w:lvlText w:val="%1)"/>
      <w:lvlJc w:val="left"/>
      <w:pPr>
        <w:ind w:left="135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F152E4A"/>
    <w:multiLevelType w:val="multilevel"/>
    <w:tmpl w:val="157A6E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3"/>
  </w:num>
  <w:num w:numId="5">
    <w:abstractNumId w:val="1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D1268"/>
    <w:rsid w:val="0000648B"/>
    <w:rsid w:val="000069A3"/>
    <w:rsid w:val="00033C18"/>
    <w:rsid w:val="0003442A"/>
    <w:rsid w:val="00037712"/>
    <w:rsid w:val="00056244"/>
    <w:rsid w:val="0006546D"/>
    <w:rsid w:val="0007045E"/>
    <w:rsid w:val="00080ED1"/>
    <w:rsid w:val="000C53B8"/>
    <w:rsid w:val="000F354E"/>
    <w:rsid w:val="00146676"/>
    <w:rsid w:val="001600CC"/>
    <w:rsid w:val="00160B06"/>
    <w:rsid w:val="001805A3"/>
    <w:rsid w:val="0019296D"/>
    <w:rsid w:val="001F75FB"/>
    <w:rsid w:val="00236FB9"/>
    <w:rsid w:val="00250396"/>
    <w:rsid w:val="002A5686"/>
    <w:rsid w:val="002B53E8"/>
    <w:rsid w:val="00312323"/>
    <w:rsid w:val="00367197"/>
    <w:rsid w:val="00383970"/>
    <w:rsid w:val="00386CC1"/>
    <w:rsid w:val="003A25DF"/>
    <w:rsid w:val="003C1313"/>
    <w:rsid w:val="003D3553"/>
    <w:rsid w:val="003D56B0"/>
    <w:rsid w:val="003F22C6"/>
    <w:rsid w:val="00407577"/>
    <w:rsid w:val="004078C8"/>
    <w:rsid w:val="0044106D"/>
    <w:rsid w:val="0045371A"/>
    <w:rsid w:val="004551CA"/>
    <w:rsid w:val="00462016"/>
    <w:rsid w:val="00467695"/>
    <w:rsid w:val="0047225B"/>
    <w:rsid w:val="00490B87"/>
    <w:rsid w:val="004B799B"/>
    <w:rsid w:val="004D3039"/>
    <w:rsid w:val="004E1A7A"/>
    <w:rsid w:val="004F598B"/>
    <w:rsid w:val="00524380"/>
    <w:rsid w:val="00540950"/>
    <w:rsid w:val="00543411"/>
    <w:rsid w:val="00550090"/>
    <w:rsid w:val="00572D11"/>
    <w:rsid w:val="005839E0"/>
    <w:rsid w:val="005B5AE2"/>
    <w:rsid w:val="005C3E2A"/>
    <w:rsid w:val="005E734E"/>
    <w:rsid w:val="006269F3"/>
    <w:rsid w:val="00675CB7"/>
    <w:rsid w:val="006824AB"/>
    <w:rsid w:val="006A15B0"/>
    <w:rsid w:val="006A5A9E"/>
    <w:rsid w:val="00701D6F"/>
    <w:rsid w:val="007027E0"/>
    <w:rsid w:val="00703B45"/>
    <w:rsid w:val="00733004"/>
    <w:rsid w:val="0074200E"/>
    <w:rsid w:val="00744297"/>
    <w:rsid w:val="007775EB"/>
    <w:rsid w:val="007B157D"/>
    <w:rsid w:val="007B24CB"/>
    <w:rsid w:val="007B6C57"/>
    <w:rsid w:val="007B732E"/>
    <w:rsid w:val="007D1849"/>
    <w:rsid w:val="007F0882"/>
    <w:rsid w:val="00817487"/>
    <w:rsid w:val="00822056"/>
    <w:rsid w:val="0084611F"/>
    <w:rsid w:val="00890D75"/>
    <w:rsid w:val="00892C86"/>
    <w:rsid w:val="00897934"/>
    <w:rsid w:val="00897C66"/>
    <w:rsid w:val="008A6149"/>
    <w:rsid w:val="008D344F"/>
    <w:rsid w:val="008D5633"/>
    <w:rsid w:val="008D60FD"/>
    <w:rsid w:val="008E4939"/>
    <w:rsid w:val="00907161"/>
    <w:rsid w:val="00921E45"/>
    <w:rsid w:val="009277DA"/>
    <w:rsid w:val="00933834"/>
    <w:rsid w:val="00936AA9"/>
    <w:rsid w:val="00974717"/>
    <w:rsid w:val="00986E6D"/>
    <w:rsid w:val="009911F6"/>
    <w:rsid w:val="00992127"/>
    <w:rsid w:val="009926BE"/>
    <w:rsid w:val="009D0B76"/>
    <w:rsid w:val="009D67D2"/>
    <w:rsid w:val="009F0B74"/>
    <w:rsid w:val="00A419A1"/>
    <w:rsid w:val="00A7351F"/>
    <w:rsid w:val="00AF383A"/>
    <w:rsid w:val="00AF609C"/>
    <w:rsid w:val="00B0711F"/>
    <w:rsid w:val="00B2426B"/>
    <w:rsid w:val="00B56E62"/>
    <w:rsid w:val="00B63CE4"/>
    <w:rsid w:val="00B760B7"/>
    <w:rsid w:val="00B817BA"/>
    <w:rsid w:val="00B863DA"/>
    <w:rsid w:val="00B91453"/>
    <w:rsid w:val="00B93073"/>
    <w:rsid w:val="00B94BE3"/>
    <w:rsid w:val="00BF742A"/>
    <w:rsid w:val="00C26A86"/>
    <w:rsid w:val="00C335CF"/>
    <w:rsid w:val="00C46C96"/>
    <w:rsid w:val="00C70CF1"/>
    <w:rsid w:val="00C72BA0"/>
    <w:rsid w:val="00C73AC8"/>
    <w:rsid w:val="00C80ACB"/>
    <w:rsid w:val="00C823E7"/>
    <w:rsid w:val="00C82B24"/>
    <w:rsid w:val="00CB40F7"/>
    <w:rsid w:val="00CD39E4"/>
    <w:rsid w:val="00CF0DAE"/>
    <w:rsid w:val="00CF0E91"/>
    <w:rsid w:val="00CF2278"/>
    <w:rsid w:val="00D01069"/>
    <w:rsid w:val="00D016C8"/>
    <w:rsid w:val="00D14D65"/>
    <w:rsid w:val="00D3098A"/>
    <w:rsid w:val="00D66622"/>
    <w:rsid w:val="00D85AE2"/>
    <w:rsid w:val="00DA12D9"/>
    <w:rsid w:val="00DA566B"/>
    <w:rsid w:val="00DB24DB"/>
    <w:rsid w:val="00DB3319"/>
    <w:rsid w:val="00DB79AA"/>
    <w:rsid w:val="00DC6018"/>
    <w:rsid w:val="00DC7823"/>
    <w:rsid w:val="00DE08DC"/>
    <w:rsid w:val="00DE29E0"/>
    <w:rsid w:val="00E053D7"/>
    <w:rsid w:val="00E05568"/>
    <w:rsid w:val="00E153A7"/>
    <w:rsid w:val="00E474E7"/>
    <w:rsid w:val="00E65A79"/>
    <w:rsid w:val="00E7199F"/>
    <w:rsid w:val="00E96DCC"/>
    <w:rsid w:val="00EB2826"/>
    <w:rsid w:val="00ED1268"/>
    <w:rsid w:val="00F00365"/>
    <w:rsid w:val="00F31033"/>
    <w:rsid w:val="00F33CEC"/>
    <w:rsid w:val="00F37D58"/>
    <w:rsid w:val="00F64ABD"/>
    <w:rsid w:val="00F6764A"/>
    <w:rsid w:val="00F70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4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7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7C66"/>
  </w:style>
  <w:style w:type="paragraph" w:styleId="a6">
    <w:name w:val="footer"/>
    <w:basedOn w:val="a"/>
    <w:link w:val="a7"/>
    <w:uiPriority w:val="99"/>
    <w:semiHidden/>
    <w:unhideWhenUsed/>
    <w:rsid w:val="00897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7C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53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94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0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97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1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8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3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9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9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3151</Words>
  <Characters>17962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mkasyanova</cp:lastModifiedBy>
  <cp:revision>2</cp:revision>
  <cp:lastPrinted>2021-03-04T11:13:00Z</cp:lastPrinted>
  <dcterms:created xsi:type="dcterms:W3CDTF">2021-04-05T16:17:00Z</dcterms:created>
  <dcterms:modified xsi:type="dcterms:W3CDTF">2021-04-05T16:17:00Z</dcterms:modified>
</cp:coreProperties>
</file>