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C01A7" w14:textId="655AF252" w:rsidR="002A72EF" w:rsidRPr="00E1488B" w:rsidRDefault="006F129E" w:rsidP="0054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14:paraId="6D0F2C7F" w14:textId="77777777" w:rsidR="006F129E" w:rsidRDefault="00CB59E9" w:rsidP="00142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8B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E1488B">
        <w:rPr>
          <w:rFonts w:ascii="Times New Roman" w:hAnsi="Times New Roman" w:cs="Times New Roman"/>
          <w:sz w:val="28"/>
          <w:szCs w:val="28"/>
        </w:rPr>
        <w:t>р</w:t>
      </w:r>
      <w:r w:rsidR="00E1488B" w:rsidRPr="00E1488B">
        <w:rPr>
          <w:rFonts w:ascii="Times New Roman" w:hAnsi="Times New Roman" w:cs="Times New Roman"/>
          <w:sz w:val="28"/>
          <w:szCs w:val="28"/>
        </w:rPr>
        <w:t>ешени</w:t>
      </w:r>
      <w:r w:rsidR="00E1488B">
        <w:rPr>
          <w:rFonts w:ascii="Times New Roman" w:hAnsi="Times New Roman" w:cs="Times New Roman"/>
          <w:sz w:val="28"/>
          <w:szCs w:val="28"/>
        </w:rPr>
        <w:t>я</w:t>
      </w:r>
      <w:r w:rsidR="00E1488B" w:rsidRPr="00E1488B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</w:t>
      </w:r>
      <w:r w:rsidR="00E1488B">
        <w:rPr>
          <w:rFonts w:ascii="Times New Roman" w:hAnsi="Times New Roman" w:cs="Times New Roman"/>
          <w:sz w:val="28"/>
          <w:szCs w:val="28"/>
        </w:rPr>
        <w:t>«</w:t>
      </w:r>
      <w:r w:rsidR="00E1488B" w:rsidRPr="00E1488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D7E3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1488B" w:rsidRPr="00E1488B">
        <w:rPr>
          <w:rFonts w:ascii="Times New Roman" w:hAnsi="Times New Roman" w:cs="Times New Roman"/>
          <w:sz w:val="28"/>
          <w:szCs w:val="28"/>
        </w:rPr>
        <w:t>решени</w:t>
      </w:r>
      <w:r w:rsidR="009D7E35">
        <w:rPr>
          <w:rFonts w:ascii="Times New Roman" w:hAnsi="Times New Roman" w:cs="Times New Roman"/>
          <w:sz w:val="28"/>
          <w:szCs w:val="28"/>
        </w:rPr>
        <w:t>ю</w:t>
      </w:r>
      <w:r w:rsidR="00E1488B" w:rsidRPr="00E1488B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27.10.2017 </w:t>
      </w:r>
      <w:r w:rsidR="009D7E35">
        <w:rPr>
          <w:rFonts w:ascii="Times New Roman" w:hAnsi="Times New Roman" w:cs="Times New Roman"/>
          <w:sz w:val="28"/>
          <w:szCs w:val="28"/>
        </w:rPr>
        <w:br/>
      </w:r>
      <w:r w:rsidR="009140DC">
        <w:rPr>
          <w:rFonts w:ascii="Times New Roman" w:hAnsi="Times New Roman" w:cs="Times New Roman"/>
          <w:sz w:val="28"/>
          <w:szCs w:val="28"/>
        </w:rPr>
        <w:t>№</w:t>
      </w:r>
      <w:r w:rsidR="00E1488B" w:rsidRPr="00E1488B">
        <w:rPr>
          <w:rFonts w:ascii="Times New Roman" w:hAnsi="Times New Roman" w:cs="Times New Roman"/>
          <w:sz w:val="28"/>
          <w:szCs w:val="28"/>
        </w:rPr>
        <w:t xml:space="preserve"> 40-712 </w:t>
      </w:r>
      <w:r w:rsidR="009140DC">
        <w:rPr>
          <w:rFonts w:ascii="Times New Roman" w:hAnsi="Times New Roman" w:cs="Times New Roman"/>
          <w:sz w:val="28"/>
          <w:szCs w:val="28"/>
        </w:rPr>
        <w:t>«</w:t>
      </w:r>
      <w:r w:rsidR="00E1488B" w:rsidRPr="00E1488B">
        <w:rPr>
          <w:rFonts w:ascii="Times New Roman" w:hAnsi="Times New Roman" w:cs="Times New Roman"/>
          <w:sz w:val="28"/>
          <w:szCs w:val="28"/>
        </w:rPr>
        <w:t xml:space="preserve">О Правилах благоустройства территории муниципального образования город Мурманск и о признании утратившими силу отдельных </w:t>
      </w:r>
      <w:proofErr w:type="gramStart"/>
      <w:r w:rsidR="00E1488B" w:rsidRPr="00E1488B">
        <w:rPr>
          <w:rFonts w:ascii="Times New Roman" w:hAnsi="Times New Roman" w:cs="Times New Roman"/>
          <w:sz w:val="28"/>
          <w:szCs w:val="28"/>
        </w:rPr>
        <w:t>решений Совета депутатов города Мурманска</w:t>
      </w:r>
      <w:proofErr w:type="gramEnd"/>
      <w:r w:rsidR="009140DC">
        <w:rPr>
          <w:rFonts w:ascii="Times New Roman" w:hAnsi="Times New Roman" w:cs="Times New Roman"/>
          <w:sz w:val="28"/>
          <w:szCs w:val="28"/>
        </w:rPr>
        <w:t>»</w:t>
      </w:r>
    </w:p>
    <w:p w14:paraId="3C97878E" w14:textId="5D278863" w:rsidR="00CB59E9" w:rsidRPr="00E1488B" w:rsidRDefault="00E1488B" w:rsidP="00142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8B">
        <w:rPr>
          <w:rFonts w:ascii="Times New Roman" w:hAnsi="Times New Roman" w:cs="Times New Roman"/>
          <w:sz w:val="28"/>
          <w:szCs w:val="28"/>
        </w:rPr>
        <w:t xml:space="preserve">(в редакции </w:t>
      </w:r>
      <w:proofErr w:type="gramStart"/>
      <w:r w:rsidRPr="00E1488B">
        <w:rPr>
          <w:rFonts w:ascii="Times New Roman" w:hAnsi="Times New Roman" w:cs="Times New Roman"/>
          <w:sz w:val="28"/>
          <w:szCs w:val="28"/>
        </w:rPr>
        <w:t>решения Совета депутатов города Мурманска</w:t>
      </w:r>
      <w:proofErr w:type="gramEnd"/>
      <w:r w:rsidRPr="00E1488B">
        <w:rPr>
          <w:rFonts w:ascii="Times New Roman" w:hAnsi="Times New Roman" w:cs="Times New Roman"/>
          <w:sz w:val="28"/>
          <w:szCs w:val="28"/>
        </w:rPr>
        <w:t xml:space="preserve"> от </w:t>
      </w:r>
      <w:r w:rsidR="00142F54" w:rsidRPr="00142F54">
        <w:rPr>
          <w:rFonts w:ascii="Times New Roman" w:hAnsi="Times New Roman" w:cs="Times New Roman"/>
          <w:sz w:val="28"/>
          <w:szCs w:val="28"/>
        </w:rPr>
        <w:t>29.</w:t>
      </w:r>
      <w:r w:rsidR="00BF1963">
        <w:rPr>
          <w:rFonts w:ascii="Times New Roman" w:hAnsi="Times New Roman" w:cs="Times New Roman"/>
          <w:sz w:val="28"/>
          <w:szCs w:val="28"/>
        </w:rPr>
        <w:t>11.2024</w:t>
      </w:r>
      <w:r w:rsidR="00142F54" w:rsidRPr="00142F54">
        <w:rPr>
          <w:rFonts w:ascii="Times New Roman" w:hAnsi="Times New Roman" w:cs="Times New Roman"/>
          <w:sz w:val="28"/>
          <w:szCs w:val="28"/>
        </w:rPr>
        <w:t xml:space="preserve"> </w:t>
      </w:r>
      <w:r w:rsidR="00142F54">
        <w:rPr>
          <w:rFonts w:ascii="Times New Roman" w:hAnsi="Times New Roman" w:cs="Times New Roman"/>
          <w:sz w:val="28"/>
          <w:szCs w:val="28"/>
        </w:rPr>
        <w:t>№</w:t>
      </w:r>
      <w:r w:rsidR="00142F54" w:rsidRPr="00142F54">
        <w:rPr>
          <w:rFonts w:ascii="Times New Roman" w:hAnsi="Times New Roman" w:cs="Times New Roman"/>
          <w:sz w:val="28"/>
          <w:szCs w:val="28"/>
        </w:rPr>
        <w:t xml:space="preserve"> </w:t>
      </w:r>
      <w:r w:rsidR="00BF1963">
        <w:rPr>
          <w:rFonts w:ascii="Times New Roman" w:hAnsi="Times New Roman" w:cs="Times New Roman"/>
          <w:sz w:val="28"/>
          <w:szCs w:val="28"/>
        </w:rPr>
        <w:t>5-73</w:t>
      </w:r>
      <w:r w:rsidRPr="00E1488B">
        <w:rPr>
          <w:rFonts w:ascii="Times New Roman" w:hAnsi="Times New Roman" w:cs="Times New Roman"/>
          <w:sz w:val="28"/>
          <w:szCs w:val="28"/>
        </w:rPr>
        <w:t>)</w:t>
      </w:r>
    </w:p>
    <w:p w14:paraId="5ADF7819" w14:textId="77777777" w:rsidR="00B92907" w:rsidRPr="00E1488B" w:rsidRDefault="00CF119E" w:rsidP="009140D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E1488B">
        <w:rPr>
          <w:sz w:val="28"/>
          <w:szCs w:val="28"/>
        </w:rPr>
        <w:t xml:space="preserve">        </w:t>
      </w:r>
    </w:p>
    <w:p w14:paraId="2EA3B356" w14:textId="0A574C49" w:rsidR="002F14D7" w:rsidRDefault="00CF119E" w:rsidP="00BF1963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1488B">
        <w:rPr>
          <w:sz w:val="28"/>
          <w:szCs w:val="28"/>
        </w:rPr>
        <w:t xml:space="preserve"> </w:t>
      </w:r>
      <w:proofErr w:type="gramStart"/>
      <w:r w:rsidR="0038271C" w:rsidRPr="0038271C">
        <w:rPr>
          <w:sz w:val="28"/>
          <w:szCs w:val="28"/>
        </w:rPr>
        <w:t xml:space="preserve">Проект решения Совета депутатов города Мурманска «О внесении изменений в </w:t>
      </w:r>
      <w:r w:rsidR="00BF1963">
        <w:rPr>
          <w:sz w:val="28"/>
          <w:szCs w:val="28"/>
        </w:rPr>
        <w:t xml:space="preserve">приложение к </w:t>
      </w:r>
      <w:r w:rsidR="003E7282">
        <w:rPr>
          <w:sz w:val="28"/>
          <w:szCs w:val="28"/>
        </w:rPr>
        <w:t>решени</w:t>
      </w:r>
      <w:r w:rsidR="00BF1963">
        <w:rPr>
          <w:sz w:val="28"/>
          <w:szCs w:val="28"/>
        </w:rPr>
        <w:t>ю</w:t>
      </w:r>
      <w:r w:rsidR="0038271C" w:rsidRPr="0038271C">
        <w:rPr>
          <w:sz w:val="28"/>
          <w:szCs w:val="28"/>
        </w:rPr>
        <w:t xml:space="preserve"> Совета депутатов города Мурманска </w:t>
      </w:r>
      <w:r w:rsidR="00BF1963">
        <w:rPr>
          <w:sz w:val="28"/>
          <w:szCs w:val="28"/>
        </w:rPr>
        <w:br/>
      </w:r>
      <w:r w:rsidR="0038271C" w:rsidRPr="0038271C">
        <w:rPr>
          <w:sz w:val="28"/>
          <w:szCs w:val="28"/>
        </w:rPr>
        <w:t>от 27.1</w:t>
      </w:r>
      <w:r w:rsidR="0038271C">
        <w:rPr>
          <w:sz w:val="28"/>
          <w:szCs w:val="28"/>
        </w:rPr>
        <w:t>0</w:t>
      </w:r>
      <w:r w:rsidR="0038271C" w:rsidRPr="0038271C">
        <w:rPr>
          <w:sz w:val="28"/>
          <w:szCs w:val="28"/>
        </w:rPr>
        <w:t>.2017</w:t>
      </w:r>
      <w:r w:rsidR="00BF1963">
        <w:rPr>
          <w:sz w:val="28"/>
          <w:szCs w:val="28"/>
        </w:rPr>
        <w:t xml:space="preserve"> </w:t>
      </w:r>
      <w:r w:rsidR="0038271C" w:rsidRPr="0038271C">
        <w:rPr>
          <w:sz w:val="28"/>
          <w:szCs w:val="28"/>
        </w:rPr>
        <w:t xml:space="preserve">№ 40-712 «О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Мурманска» </w:t>
      </w:r>
      <w:r w:rsidR="0038271C" w:rsidRPr="00E1488B">
        <w:rPr>
          <w:sz w:val="28"/>
          <w:szCs w:val="28"/>
        </w:rPr>
        <w:t xml:space="preserve">(в редакции решения Совета депутатов города Мурманска от </w:t>
      </w:r>
      <w:r w:rsidR="0038271C" w:rsidRPr="00142F54">
        <w:rPr>
          <w:sz w:val="28"/>
          <w:szCs w:val="28"/>
        </w:rPr>
        <w:t>29.</w:t>
      </w:r>
      <w:r w:rsidR="00BF1963">
        <w:rPr>
          <w:sz w:val="28"/>
          <w:szCs w:val="28"/>
        </w:rPr>
        <w:t>11</w:t>
      </w:r>
      <w:r w:rsidR="0038271C" w:rsidRPr="00142F54">
        <w:rPr>
          <w:sz w:val="28"/>
          <w:szCs w:val="28"/>
        </w:rPr>
        <w:t>.202</w:t>
      </w:r>
      <w:r w:rsidR="00BF1963">
        <w:rPr>
          <w:sz w:val="28"/>
          <w:szCs w:val="28"/>
        </w:rPr>
        <w:t>4</w:t>
      </w:r>
      <w:r w:rsidR="0038271C" w:rsidRPr="00142F54">
        <w:rPr>
          <w:sz w:val="28"/>
          <w:szCs w:val="28"/>
        </w:rPr>
        <w:t xml:space="preserve"> </w:t>
      </w:r>
      <w:r w:rsidR="0038271C">
        <w:rPr>
          <w:sz w:val="28"/>
          <w:szCs w:val="28"/>
        </w:rPr>
        <w:t>№</w:t>
      </w:r>
      <w:r w:rsidR="0038271C" w:rsidRPr="00142F54">
        <w:rPr>
          <w:sz w:val="28"/>
          <w:szCs w:val="28"/>
        </w:rPr>
        <w:t xml:space="preserve"> </w:t>
      </w:r>
      <w:r w:rsidR="00BF1963">
        <w:rPr>
          <w:sz w:val="28"/>
          <w:szCs w:val="28"/>
        </w:rPr>
        <w:t>5-73</w:t>
      </w:r>
      <w:r w:rsidR="0038271C" w:rsidRPr="00E1488B">
        <w:rPr>
          <w:sz w:val="28"/>
          <w:szCs w:val="28"/>
        </w:rPr>
        <w:t>)</w:t>
      </w:r>
      <w:r w:rsidR="0038271C">
        <w:rPr>
          <w:sz w:val="28"/>
          <w:szCs w:val="28"/>
        </w:rPr>
        <w:t xml:space="preserve"> (</w:t>
      </w:r>
      <w:r w:rsidR="0038271C" w:rsidRPr="0038271C">
        <w:rPr>
          <w:sz w:val="28"/>
          <w:szCs w:val="28"/>
        </w:rPr>
        <w:t>далее –</w:t>
      </w:r>
      <w:r w:rsidR="0038271C">
        <w:rPr>
          <w:sz w:val="28"/>
          <w:szCs w:val="28"/>
        </w:rPr>
        <w:t xml:space="preserve"> П</w:t>
      </w:r>
      <w:r w:rsidR="0038271C" w:rsidRPr="0038271C">
        <w:rPr>
          <w:sz w:val="28"/>
          <w:szCs w:val="28"/>
        </w:rPr>
        <w:t>роект</w:t>
      </w:r>
      <w:r w:rsidR="0038271C">
        <w:rPr>
          <w:sz w:val="28"/>
          <w:szCs w:val="28"/>
        </w:rPr>
        <w:t>, Правила</w:t>
      </w:r>
      <w:r w:rsidR="0038271C" w:rsidRPr="0038271C">
        <w:rPr>
          <w:sz w:val="28"/>
          <w:szCs w:val="28"/>
        </w:rPr>
        <w:t xml:space="preserve">) разработан в соответствии с Федеральным </w:t>
      </w:r>
      <w:r w:rsidR="0038271C" w:rsidRPr="00BD1AF8">
        <w:rPr>
          <w:sz w:val="28"/>
          <w:szCs w:val="28"/>
        </w:rPr>
        <w:t>законом</w:t>
      </w:r>
      <w:r w:rsidR="0038271C" w:rsidRPr="0038271C">
        <w:rPr>
          <w:sz w:val="28"/>
          <w:szCs w:val="28"/>
        </w:rPr>
        <w:t xml:space="preserve"> </w:t>
      </w:r>
      <w:r w:rsidR="00BF1963">
        <w:rPr>
          <w:sz w:val="28"/>
          <w:szCs w:val="28"/>
        </w:rPr>
        <w:br/>
      </w:r>
      <w:r w:rsidR="0038271C" w:rsidRPr="0038271C">
        <w:rPr>
          <w:sz w:val="28"/>
          <w:szCs w:val="28"/>
        </w:rPr>
        <w:t>от 06.10.2003</w:t>
      </w:r>
      <w:proofErr w:type="gramEnd"/>
      <w:r w:rsidR="0038271C" w:rsidRPr="0038271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3236B9">
        <w:rPr>
          <w:sz w:val="28"/>
          <w:szCs w:val="28"/>
        </w:rPr>
        <w:t xml:space="preserve"> в </w:t>
      </w:r>
      <w:r w:rsidR="00264111">
        <w:rPr>
          <w:sz w:val="28"/>
          <w:szCs w:val="28"/>
        </w:rPr>
        <w:t xml:space="preserve">целях уточнения и корректировки отдельных положений </w:t>
      </w:r>
      <w:r w:rsidR="00264111" w:rsidRPr="000C14F0">
        <w:rPr>
          <w:sz w:val="28"/>
          <w:szCs w:val="28"/>
        </w:rPr>
        <w:t xml:space="preserve">подраздела </w:t>
      </w:r>
      <w:r w:rsidR="001F42BB">
        <w:rPr>
          <w:sz w:val="28"/>
          <w:szCs w:val="28"/>
        </w:rPr>
        <w:t>5.2.16 «</w:t>
      </w:r>
      <w:r w:rsidR="001F42BB" w:rsidRPr="00BF1963">
        <w:rPr>
          <w:sz w:val="28"/>
          <w:szCs w:val="28"/>
        </w:rPr>
        <w:t>Нестационарные торговые объекты</w:t>
      </w:r>
      <w:r w:rsidR="001F42BB">
        <w:rPr>
          <w:sz w:val="28"/>
          <w:szCs w:val="28"/>
        </w:rPr>
        <w:t>» Правил.</w:t>
      </w:r>
    </w:p>
    <w:p w14:paraId="240F713C" w14:textId="2125BDAA" w:rsidR="000C14F0" w:rsidRDefault="000C14F0" w:rsidP="00897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C302B">
        <w:rPr>
          <w:rFonts w:ascii="Times New Roman" w:hAnsi="Times New Roman" w:cs="Times New Roman"/>
          <w:sz w:val="28"/>
          <w:szCs w:val="28"/>
        </w:rPr>
        <w:t xml:space="preserve"> </w:t>
      </w:r>
      <w:r w:rsidR="009C596F">
        <w:rPr>
          <w:rFonts w:ascii="Times New Roman" w:hAnsi="Times New Roman" w:cs="Times New Roman"/>
          <w:sz w:val="28"/>
          <w:szCs w:val="28"/>
        </w:rPr>
        <w:t>А</w:t>
      </w:r>
      <w:r w:rsidR="00D574E3" w:rsidRPr="00AF767A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Pr="00AF767A">
        <w:rPr>
          <w:rFonts w:ascii="Times New Roman" w:hAnsi="Times New Roman" w:cs="Times New Roman"/>
          <w:sz w:val="28"/>
          <w:szCs w:val="28"/>
        </w:rPr>
        <w:t>подпункт</w:t>
      </w:r>
      <w:r w:rsidR="00D574E3">
        <w:rPr>
          <w:rFonts w:ascii="Times New Roman" w:hAnsi="Times New Roman" w:cs="Times New Roman"/>
          <w:sz w:val="28"/>
          <w:szCs w:val="28"/>
        </w:rPr>
        <w:t>а</w:t>
      </w:r>
      <w:r w:rsidRPr="00AF767A">
        <w:rPr>
          <w:rFonts w:ascii="Times New Roman" w:hAnsi="Times New Roman" w:cs="Times New Roman"/>
          <w:sz w:val="28"/>
          <w:szCs w:val="28"/>
        </w:rPr>
        <w:t xml:space="preserve"> 5.2.16.2 </w:t>
      </w:r>
      <w:r w:rsidR="00897B12">
        <w:rPr>
          <w:rFonts w:ascii="Times New Roman" w:hAnsi="Times New Roman" w:cs="Times New Roman"/>
          <w:sz w:val="28"/>
          <w:szCs w:val="28"/>
        </w:rPr>
        <w:t>изложен</w:t>
      </w:r>
      <w:r w:rsidRPr="00AF767A">
        <w:rPr>
          <w:rFonts w:ascii="Times New Roman" w:hAnsi="Times New Roman" w:cs="Times New Roman"/>
          <w:sz w:val="28"/>
          <w:szCs w:val="28"/>
        </w:rPr>
        <w:t xml:space="preserve"> в </w:t>
      </w:r>
      <w:r w:rsidR="00FC302B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D574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тем, что </w:t>
      </w:r>
      <w:r w:rsidR="00D574E3">
        <w:rPr>
          <w:rFonts w:ascii="Times New Roman" w:hAnsi="Times New Roman" w:cs="Times New Roman"/>
          <w:sz w:val="28"/>
          <w:szCs w:val="28"/>
        </w:rPr>
        <w:t>нестационарные торговые объекты</w:t>
      </w:r>
      <w:r w:rsidRPr="00164327">
        <w:rPr>
          <w:rFonts w:ascii="Times New Roman" w:hAnsi="Times New Roman" w:cs="Times New Roman"/>
          <w:sz w:val="28"/>
          <w:szCs w:val="28"/>
        </w:rPr>
        <w:t>, размещенные в рамках выездной торговли</w:t>
      </w:r>
      <w:r w:rsidR="0026403E">
        <w:rPr>
          <w:rFonts w:ascii="Times New Roman" w:hAnsi="Times New Roman" w:cs="Times New Roman"/>
          <w:sz w:val="28"/>
          <w:szCs w:val="28"/>
        </w:rPr>
        <w:t>,</w:t>
      </w:r>
      <w:r w:rsidRPr="00164327">
        <w:rPr>
          <w:rFonts w:ascii="Times New Roman" w:hAnsi="Times New Roman" w:cs="Times New Roman"/>
          <w:sz w:val="28"/>
          <w:szCs w:val="28"/>
        </w:rPr>
        <w:t xml:space="preserve"> </w:t>
      </w:r>
      <w:r w:rsidR="00FC302B" w:rsidRPr="00164327">
        <w:rPr>
          <w:rFonts w:ascii="Times New Roman" w:hAnsi="Times New Roman" w:cs="Times New Roman"/>
          <w:sz w:val="28"/>
          <w:szCs w:val="28"/>
        </w:rPr>
        <w:t xml:space="preserve">не </w:t>
      </w:r>
      <w:r w:rsidR="00AD06DD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="00FC302B" w:rsidRPr="00164327">
        <w:rPr>
          <w:rFonts w:ascii="Times New Roman" w:hAnsi="Times New Roman" w:cs="Times New Roman"/>
          <w:sz w:val="28"/>
          <w:szCs w:val="28"/>
        </w:rPr>
        <w:t>включ</w:t>
      </w:r>
      <w:r w:rsidR="00AD06DD">
        <w:rPr>
          <w:rFonts w:ascii="Times New Roman" w:hAnsi="Times New Roman" w:cs="Times New Roman"/>
          <w:sz w:val="28"/>
          <w:szCs w:val="28"/>
        </w:rPr>
        <w:t>ению</w:t>
      </w:r>
      <w:r w:rsidR="00FC302B" w:rsidRPr="00164327">
        <w:rPr>
          <w:rFonts w:ascii="Times New Roman" w:hAnsi="Times New Roman" w:cs="Times New Roman"/>
          <w:sz w:val="28"/>
          <w:szCs w:val="28"/>
        </w:rPr>
        <w:t xml:space="preserve"> </w:t>
      </w:r>
      <w:r w:rsidRPr="001643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4327">
        <w:rPr>
          <w:rFonts w:ascii="Times New Roman" w:hAnsi="Times New Roman" w:cs="Times New Roman"/>
          <w:sz w:val="28"/>
          <w:szCs w:val="28"/>
        </w:rPr>
        <w:t xml:space="preserve">хему размещения </w:t>
      </w:r>
      <w:r w:rsidR="00FC302B">
        <w:rPr>
          <w:rFonts w:ascii="Times New Roman" w:hAnsi="Times New Roman" w:cs="Times New Roman"/>
          <w:sz w:val="28"/>
          <w:szCs w:val="28"/>
        </w:rPr>
        <w:t>нестационарных торговых объектов, утвержденн</w:t>
      </w:r>
      <w:r w:rsidR="00897B12">
        <w:rPr>
          <w:rFonts w:ascii="Times New Roman" w:hAnsi="Times New Roman" w:cs="Times New Roman"/>
          <w:sz w:val="28"/>
          <w:szCs w:val="28"/>
        </w:rPr>
        <w:t>ую</w:t>
      </w:r>
      <w:r w:rsidR="00FC302B">
        <w:rPr>
          <w:rFonts w:ascii="Times New Roman" w:hAnsi="Times New Roman" w:cs="Times New Roman"/>
          <w:sz w:val="28"/>
          <w:szCs w:val="28"/>
        </w:rPr>
        <w:t xml:space="preserve"> </w:t>
      </w:r>
      <w:r w:rsidRPr="00164327">
        <w:rPr>
          <w:rFonts w:ascii="Times New Roman" w:hAnsi="Times New Roman" w:cs="Times New Roman"/>
          <w:sz w:val="28"/>
          <w:szCs w:val="28"/>
        </w:rPr>
        <w:t>постановление</w:t>
      </w:r>
      <w:r w:rsidR="00FC302B">
        <w:rPr>
          <w:rFonts w:ascii="Times New Roman" w:hAnsi="Times New Roman" w:cs="Times New Roman"/>
          <w:sz w:val="28"/>
          <w:szCs w:val="28"/>
        </w:rPr>
        <w:t>м</w:t>
      </w:r>
      <w:r w:rsidRPr="00164327">
        <w:rPr>
          <w:rFonts w:ascii="Times New Roman" w:hAnsi="Times New Roman" w:cs="Times New Roman"/>
          <w:sz w:val="28"/>
          <w:szCs w:val="28"/>
        </w:rPr>
        <w:t xml:space="preserve"> </w:t>
      </w:r>
      <w:r w:rsidR="00897B12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Pr="00164327">
        <w:rPr>
          <w:rFonts w:ascii="Times New Roman" w:hAnsi="Times New Roman" w:cs="Times New Roman"/>
          <w:sz w:val="28"/>
          <w:szCs w:val="28"/>
        </w:rPr>
        <w:t>от 02.05.2024 № 1611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CE6D48" w14:textId="27C91D13" w:rsidR="00897B12" w:rsidRDefault="001F42BB" w:rsidP="00FA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2B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Подпункт 5.2.16.2 дополн</w:t>
      </w:r>
      <w:r w:rsidR="00897B12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1F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новыми абзацами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содержащими запрет на размещение</w:t>
      </w:r>
      <w:r w:rsidR="0089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пределами нестационарных торговых объектов </w:t>
      </w:r>
      <w:r w:rsidR="00F9436C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выносны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436C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лотк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9436C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>, ящик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943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436C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выставочны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436C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9436C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реализуемых товаров, 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холодильно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пищевой продукции</w:t>
      </w:r>
      <w:r w:rsid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(сахарной ваты, поп-корна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кукурузы</w:t>
      </w:r>
      <w:r w:rsid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еж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фасадах нестационарных торговых объектов пол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торгово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навес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пристро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предусмотренны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3B93" w:rsidRP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конструкцией нестационарных торговых объектов</w:t>
      </w:r>
      <w:r w:rsid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тем, </w:t>
      </w:r>
      <w:r w:rsidR="00FA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портится </w:t>
      </w:r>
      <w:r w:rsidR="00897B12" w:rsidRPr="001F42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97B12" w:rsidRPr="001F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</w:t>
      </w:r>
      <w:r w:rsidR="008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7B12" w:rsidRPr="001F42BB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обоснованные жалобы жителей</w:t>
      </w:r>
      <w:r w:rsidR="00897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7B12" w:rsidRPr="001F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B164D" w14:textId="0C27390C" w:rsidR="00474565" w:rsidRDefault="001F42BB" w:rsidP="00FA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B547A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5.2.16.3 </w:t>
      </w:r>
      <w:r w:rsidR="007D50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5053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выбору материалов отделки и цветовых решений для нестационарных торговых объектов</w:t>
      </w:r>
      <w:r w:rsidR="007D50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5053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47A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</w:t>
      </w:r>
      <w:r w:rsidR="007D50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BB547A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547A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B547A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BB547A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7D5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исполнения требований Правил субъектами предпринимательской деятельности, в части</w:t>
      </w:r>
      <w:r w:rsid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</w:t>
      </w:r>
      <w:r w:rsidR="0045792C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4579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D5053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</w:t>
      </w:r>
      <w:r w:rsid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5053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4579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D5053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отделки</w:t>
      </w:r>
      <w:r w:rsidR="0045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 и</w:t>
      </w:r>
      <w:r w:rsidR="007D5053" w:rsidRPr="00BB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цветовой палитр</w:t>
      </w:r>
      <w:r w:rsid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1F2C734" w14:textId="77777777" w:rsidR="0088692E" w:rsidRDefault="00474565" w:rsidP="0036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3477F8" w:rsidRP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5.2.16.4 «Информационное оформление» изложен в новой редакции, в связи с тем, что предлагается единый тип вывесок для всех </w:t>
      </w:r>
      <w:r w:rsid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="008037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477F8" w:rsidRP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габарит</w:t>
      </w:r>
      <w:r w:rsidR="0045792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477F8" w:rsidRP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9C5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477F8" w:rsidRP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таблички (</w:t>
      </w:r>
      <w:proofErr w:type="spellStart"/>
      <w:r w:rsidR="003477F8" w:rsidRP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режимника</w:t>
      </w:r>
      <w:proofErr w:type="spellEnd"/>
      <w:r w:rsidR="003477F8" w:rsidRPr="003477F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950090C" w14:textId="5C6D235E" w:rsidR="0033664B" w:rsidRPr="0033664B" w:rsidRDefault="00A3034A" w:rsidP="0036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r w:rsidR="0033664B" w:rsidRPr="0033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5.2.16.6 </w:t>
      </w:r>
      <w:r w:rsidR="0033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«Допустимые габариты для торговых павильонов» </w:t>
      </w:r>
      <w:r w:rsidR="0033664B" w:rsidRPr="00336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</w:t>
      </w:r>
      <w:r w:rsidR="003366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</w:t>
      </w:r>
      <w:r w:rsidR="0033664B" w:rsidRPr="0033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абзацем</w:t>
      </w:r>
      <w:r w:rsidR="0080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тем, что </w:t>
      </w:r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предусмотрена максимально допустимая высота для торговых павильонов (от верхней горизонтальной отметки площадки (без учета перепадов высот на рельефе) до верхней отметки самого высокого конструктивного элемента торгового павильона) - 3,5 м. На территории города помимо </w:t>
      </w:r>
      <w:r w:rsid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8 </w:t>
      </w:r>
      <w:proofErr w:type="spellStart"/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 </w:t>
      </w:r>
      <w:proofErr w:type="spellStart"/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крупные торговые павильоны, имеющие площадь объекта от 35 </w:t>
      </w:r>
      <w:proofErr w:type="spellStart"/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высотой - до 7,0 м, которые также относятся к </w:t>
      </w:r>
      <w:r w:rsid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нестационарным торговым объектам</w:t>
      </w:r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были установлены на территории города до 01.03.2015</w:t>
      </w:r>
      <w:r w:rsidR="00264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конструктивных особенностей изменить высоту </w:t>
      </w:r>
      <w:r w:rsid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="00366F46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3,5 м без причинения ущерба установленным торговым объектам не представляется возможным</w:t>
      </w:r>
      <w:r w:rsid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1FC7F1" w14:textId="429BFD84" w:rsidR="00A3034A" w:rsidRPr="003477F8" w:rsidRDefault="00366F46" w:rsidP="00FA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5.2.16 дополн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подпунктом</w:t>
      </w:r>
      <w:r w:rsidR="00FA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тем, что </w:t>
      </w:r>
      <w:r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нестационарные торговые объекты </w:t>
      </w:r>
      <w:r w:rsidR="00FA0DE8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(торговые палатки, ярмарочные домики, мобильные </w:t>
      </w:r>
      <w:r w:rsidR="00FA0D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торговые объекты</w:t>
      </w:r>
      <w:r w:rsidR="00FA0DE8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устанавливаются </w:t>
      </w:r>
      <w:r w:rsidR="00FA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</w:t>
      </w:r>
      <w:r w:rsidR="00FA0DE8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при проведении администрацией города Мурманска и (или) Правительством Мурманской области массовых культурно-просветительных, зрелищно-развлекательных, физкультурно-оздоровительных, спортивных, рекламных мероприятий, а также ярмарок, и </w:t>
      </w:r>
      <w:r w:rsidR="00FA0D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A0DE8" w:rsidRPr="0036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должно соответствовать тематике мероприятия.</w:t>
      </w:r>
      <w:r w:rsidR="00FA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3D2835CC" w14:textId="67F8BA26" w:rsidR="003477F8" w:rsidRDefault="003477F8" w:rsidP="003477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62EE9" w14:textId="77777777" w:rsidR="00FA0DE8" w:rsidRDefault="00FA0DE8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768E20" w14:textId="77777777" w:rsidR="00ED0799" w:rsidRDefault="00ED0799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11F4099" w14:textId="77777777" w:rsidR="0026403E" w:rsidRDefault="0026403E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BF67A52" w14:textId="77777777" w:rsidR="0026403E" w:rsidRDefault="0026403E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D7E5C49" w14:textId="77777777" w:rsidR="0026403E" w:rsidRDefault="0026403E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1B7AF44" w14:textId="77777777" w:rsidR="0026403E" w:rsidRDefault="0026403E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364FACF" w14:textId="77777777" w:rsidR="0026403E" w:rsidRDefault="0026403E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AD64ED5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BE01FF9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bookmarkStart w:id="0" w:name="_GoBack"/>
      <w:bookmarkEnd w:id="0"/>
    </w:p>
    <w:p w14:paraId="1840BB9B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985912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CBF5933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04E488C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53EA4A2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1F4AF80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70BC96" w14:textId="77777777" w:rsidR="0045792C" w:rsidRDefault="0045792C" w:rsidP="008E2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sectPr w:rsidR="0045792C" w:rsidSect="00ED0799">
      <w:headerReference w:type="default" r:id="rId9"/>
      <w:pgSz w:w="12240" w:h="15840"/>
      <w:pgMar w:top="1134" w:right="851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96957" w14:textId="77777777" w:rsidR="000C4F52" w:rsidRDefault="000C4F52" w:rsidP="00DC7C5F">
      <w:pPr>
        <w:spacing w:after="0" w:line="240" w:lineRule="auto"/>
      </w:pPr>
      <w:r>
        <w:separator/>
      </w:r>
    </w:p>
  </w:endnote>
  <w:endnote w:type="continuationSeparator" w:id="0">
    <w:p w14:paraId="4353F015" w14:textId="77777777" w:rsidR="000C4F52" w:rsidRDefault="000C4F52" w:rsidP="00DC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5D44B" w14:textId="77777777" w:rsidR="000C4F52" w:rsidRDefault="000C4F52" w:rsidP="00DC7C5F">
      <w:pPr>
        <w:spacing w:after="0" w:line="240" w:lineRule="auto"/>
      </w:pPr>
      <w:r>
        <w:separator/>
      </w:r>
    </w:p>
  </w:footnote>
  <w:footnote w:type="continuationSeparator" w:id="0">
    <w:p w14:paraId="218E1E71" w14:textId="77777777" w:rsidR="000C4F52" w:rsidRDefault="000C4F52" w:rsidP="00DC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84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AA99EA" w14:textId="7886988A" w:rsidR="00DC7C5F" w:rsidRPr="007D45C0" w:rsidRDefault="00DC7C5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45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45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45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2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45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93F2DA" w14:textId="77777777" w:rsidR="00DC7C5F" w:rsidRDefault="00DC7C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0122F"/>
    <w:multiLevelType w:val="hybridMultilevel"/>
    <w:tmpl w:val="B90A4E4E"/>
    <w:lvl w:ilvl="0" w:tplc="17D0C67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E745174"/>
    <w:multiLevelType w:val="hybridMultilevel"/>
    <w:tmpl w:val="B916301E"/>
    <w:lvl w:ilvl="0" w:tplc="4EEADBA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F0C5CF0"/>
    <w:multiLevelType w:val="hybridMultilevel"/>
    <w:tmpl w:val="01601578"/>
    <w:lvl w:ilvl="0" w:tplc="D39ED1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70"/>
    <w:rsid w:val="00000351"/>
    <w:rsid w:val="0000057F"/>
    <w:rsid w:val="00005A21"/>
    <w:rsid w:val="000123D3"/>
    <w:rsid w:val="00016448"/>
    <w:rsid w:val="00017EEB"/>
    <w:rsid w:val="00040667"/>
    <w:rsid w:val="00062C6E"/>
    <w:rsid w:val="000656C3"/>
    <w:rsid w:val="00066D20"/>
    <w:rsid w:val="0007784A"/>
    <w:rsid w:val="00077A72"/>
    <w:rsid w:val="00083B9A"/>
    <w:rsid w:val="00084D74"/>
    <w:rsid w:val="000A128F"/>
    <w:rsid w:val="000A162D"/>
    <w:rsid w:val="000C14F0"/>
    <w:rsid w:val="000C3880"/>
    <w:rsid w:val="000C4F52"/>
    <w:rsid w:val="000C53F1"/>
    <w:rsid w:val="000D3A4F"/>
    <w:rsid w:val="000D58B3"/>
    <w:rsid w:val="000F6419"/>
    <w:rsid w:val="001238D0"/>
    <w:rsid w:val="00132D2F"/>
    <w:rsid w:val="00136B98"/>
    <w:rsid w:val="00142F54"/>
    <w:rsid w:val="00146DE6"/>
    <w:rsid w:val="00153DFA"/>
    <w:rsid w:val="00164327"/>
    <w:rsid w:val="00171AA1"/>
    <w:rsid w:val="0018121F"/>
    <w:rsid w:val="001A3758"/>
    <w:rsid w:val="001B003E"/>
    <w:rsid w:val="001B366B"/>
    <w:rsid w:val="001C3EE8"/>
    <w:rsid w:val="001D02BB"/>
    <w:rsid w:val="001D0744"/>
    <w:rsid w:val="001D1AA1"/>
    <w:rsid w:val="001D69FB"/>
    <w:rsid w:val="001F0964"/>
    <w:rsid w:val="001F42BB"/>
    <w:rsid w:val="001F68A6"/>
    <w:rsid w:val="00200148"/>
    <w:rsid w:val="0020137A"/>
    <w:rsid w:val="00203A3E"/>
    <w:rsid w:val="00205FAE"/>
    <w:rsid w:val="00217A8F"/>
    <w:rsid w:val="0022051F"/>
    <w:rsid w:val="00226FEA"/>
    <w:rsid w:val="002325B1"/>
    <w:rsid w:val="0024379F"/>
    <w:rsid w:val="0025428E"/>
    <w:rsid w:val="00255A7D"/>
    <w:rsid w:val="00260D43"/>
    <w:rsid w:val="00262C7B"/>
    <w:rsid w:val="0026403E"/>
    <w:rsid w:val="00264111"/>
    <w:rsid w:val="00267212"/>
    <w:rsid w:val="00267E24"/>
    <w:rsid w:val="00270CCA"/>
    <w:rsid w:val="002728D0"/>
    <w:rsid w:val="00290502"/>
    <w:rsid w:val="00290630"/>
    <w:rsid w:val="002947AA"/>
    <w:rsid w:val="002A3285"/>
    <w:rsid w:val="002A72EF"/>
    <w:rsid w:val="002C29B0"/>
    <w:rsid w:val="002C6087"/>
    <w:rsid w:val="002D3D73"/>
    <w:rsid w:val="002F14D7"/>
    <w:rsid w:val="003046DB"/>
    <w:rsid w:val="00305BBD"/>
    <w:rsid w:val="00305C23"/>
    <w:rsid w:val="00312D12"/>
    <w:rsid w:val="0032259F"/>
    <w:rsid w:val="003236B9"/>
    <w:rsid w:val="00327314"/>
    <w:rsid w:val="0033664B"/>
    <w:rsid w:val="00337AE9"/>
    <w:rsid w:val="00345CDE"/>
    <w:rsid w:val="003477F8"/>
    <w:rsid w:val="00356F36"/>
    <w:rsid w:val="00362393"/>
    <w:rsid w:val="00365B48"/>
    <w:rsid w:val="00366F46"/>
    <w:rsid w:val="00371382"/>
    <w:rsid w:val="003737A7"/>
    <w:rsid w:val="0038271C"/>
    <w:rsid w:val="003A1574"/>
    <w:rsid w:val="003A4796"/>
    <w:rsid w:val="003C0E45"/>
    <w:rsid w:val="003C1ECB"/>
    <w:rsid w:val="003D3427"/>
    <w:rsid w:val="003D6F2F"/>
    <w:rsid w:val="003E7282"/>
    <w:rsid w:val="003F3FE5"/>
    <w:rsid w:val="003F6AD6"/>
    <w:rsid w:val="00401784"/>
    <w:rsid w:val="0040241D"/>
    <w:rsid w:val="00410167"/>
    <w:rsid w:val="004153D0"/>
    <w:rsid w:val="004166E7"/>
    <w:rsid w:val="00421153"/>
    <w:rsid w:val="00431EBC"/>
    <w:rsid w:val="004556DE"/>
    <w:rsid w:val="0045792C"/>
    <w:rsid w:val="00472530"/>
    <w:rsid w:val="004728A2"/>
    <w:rsid w:val="00474565"/>
    <w:rsid w:val="0047642F"/>
    <w:rsid w:val="00486486"/>
    <w:rsid w:val="00491059"/>
    <w:rsid w:val="004912EE"/>
    <w:rsid w:val="00494DEF"/>
    <w:rsid w:val="004977D0"/>
    <w:rsid w:val="00497A52"/>
    <w:rsid w:val="004B017F"/>
    <w:rsid w:val="004C5D8F"/>
    <w:rsid w:val="004C7D7E"/>
    <w:rsid w:val="004D0EF1"/>
    <w:rsid w:val="004E369B"/>
    <w:rsid w:val="004F4113"/>
    <w:rsid w:val="004F78E9"/>
    <w:rsid w:val="00505316"/>
    <w:rsid w:val="00506166"/>
    <w:rsid w:val="005117C7"/>
    <w:rsid w:val="005120AB"/>
    <w:rsid w:val="00515CDA"/>
    <w:rsid w:val="00530D21"/>
    <w:rsid w:val="00533399"/>
    <w:rsid w:val="00535900"/>
    <w:rsid w:val="00536653"/>
    <w:rsid w:val="005401F8"/>
    <w:rsid w:val="00540A7F"/>
    <w:rsid w:val="005574D1"/>
    <w:rsid w:val="005620C2"/>
    <w:rsid w:val="00570570"/>
    <w:rsid w:val="005748E0"/>
    <w:rsid w:val="00576CFA"/>
    <w:rsid w:val="005830E1"/>
    <w:rsid w:val="00590C87"/>
    <w:rsid w:val="00595C17"/>
    <w:rsid w:val="005B4FA5"/>
    <w:rsid w:val="005B6F7C"/>
    <w:rsid w:val="005C2A35"/>
    <w:rsid w:val="005D0469"/>
    <w:rsid w:val="005D0F24"/>
    <w:rsid w:val="005D3A0D"/>
    <w:rsid w:val="005F1B95"/>
    <w:rsid w:val="005F213E"/>
    <w:rsid w:val="005F35BC"/>
    <w:rsid w:val="00603477"/>
    <w:rsid w:val="00604540"/>
    <w:rsid w:val="00605A70"/>
    <w:rsid w:val="00614D67"/>
    <w:rsid w:val="0062086E"/>
    <w:rsid w:val="00625677"/>
    <w:rsid w:val="0063039A"/>
    <w:rsid w:val="0063328B"/>
    <w:rsid w:val="00633985"/>
    <w:rsid w:val="006341F5"/>
    <w:rsid w:val="0064202F"/>
    <w:rsid w:val="00645B40"/>
    <w:rsid w:val="00652650"/>
    <w:rsid w:val="00654763"/>
    <w:rsid w:val="00656336"/>
    <w:rsid w:val="00657B17"/>
    <w:rsid w:val="00662DC2"/>
    <w:rsid w:val="00672B60"/>
    <w:rsid w:val="006852FE"/>
    <w:rsid w:val="00691F5D"/>
    <w:rsid w:val="00695E3A"/>
    <w:rsid w:val="00697BA2"/>
    <w:rsid w:val="006A0EAD"/>
    <w:rsid w:val="006B617E"/>
    <w:rsid w:val="006B6229"/>
    <w:rsid w:val="006C0A80"/>
    <w:rsid w:val="006C4ED9"/>
    <w:rsid w:val="006C524F"/>
    <w:rsid w:val="006D4855"/>
    <w:rsid w:val="006E10BC"/>
    <w:rsid w:val="006E6B47"/>
    <w:rsid w:val="006F129E"/>
    <w:rsid w:val="006F1AFB"/>
    <w:rsid w:val="007042C8"/>
    <w:rsid w:val="00714FF1"/>
    <w:rsid w:val="00716EFB"/>
    <w:rsid w:val="00725148"/>
    <w:rsid w:val="0073276F"/>
    <w:rsid w:val="00753762"/>
    <w:rsid w:val="00767DC9"/>
    <w:rsid w:val="0078768D"/>
    <w:rsid w:val="0079334F"/>
    <w:rsid w:val="007A04F3"/>
    <w:rsid w:val="007A06DD"/>
    <w:rsid w:val="007B00AD"/>
    <w:rsid w:val="007B046B"/>
    <w:rsid w:val="007D45C0"/>
    <w:rsid w:val="007D5053"/>
    <w:rsid w:val="007E1082"/>
    <w:rsid w:val="007E3292"/>
    <w:rsid w:val="007F1E3A"/>
    <w:rsid w:val="007F7008"/>
    <w:rsid w:val="00800BC4"/>
    <w:rsid w:val="008037D9"/>
    <w:rsid w:val="008101FB"/>
    <w:rsid w:val="008238F3"/>
    <w:rsid w:val="008256D9"/>
    <w:rsid w:val="008417E1"/>
    <w:rsid w:val="008561E5"/>
    <w:rsid w:val="008706F2"/>
    <w:rsid w:val="00876137"/>
    <w:rsid w:val="0088692E"/>
    <w:rsid w:val="00897B12"/>
    <w:rsid w:val="008B2596"/>
    <w:rsid w:val="008C5F9B"/>
    <w:rsid w:val="008D29B5"/>
    <w:rsid w:val="008D2EE0"/>
    <w:rsid w:val="008E03BF"/>
    <w:rsid w:val="008E2AE6"/>
    <w:rsid w:val="008E3658"/>
    <w:rsid w:val="008E4771"/>
    <w:rsid w:val="008E69C4"/>
    <w:rsid w:val="008F32CD"/>
    <w:rsid w:val="00901AAE"/>
    <w:rsid w:val="00901DB5"/>
    <w:rsid w:val="00910982"/>
    <w:rsid w:val="009116A1"/>
    <w:rsid w:val="00911F64"/>
    <w:rsid w:val="009140DC"/>
    <w:rsid w:val="00915899"/>
    <w:rsid w:val="009174A4"/>
    <w:rsid w:val="00934F9B"/>
    <w:rsid w:val="0093501F"/>
    <w:rsid w:val="009458E8"/>
    <w:rsid w:val="009477D3"/>
    <w:rsid w:val="00952CAE"/>
    <w:rsid w:val="0096628B"/>
    <w:rsid w:val="00970F69"/>
    <w:rsid w:val="00983E44"/>
    <w:rsid w:val="009B1A37"/>
    <w:rsid w:val="009C4039"/>
    <w:rsid w:val="009C596F"/>
    <w:rsid w:val="009C5DD7"/>
    <w:rsid w:val="009D7E35"/>
    <w:rsid w:val="009E59BB"/>
    <w:rsid w:val="009E7E1F"/>
    <w:rsid w:val="009F206E"/>
    <w:rsid w:val="00A06629"/>
    <w:rsid w:val="00A14192"/>
    <w:rsid w:val="00A202EA"/>
    <w:rsid w:val="00A22F07"/>
    <w:rsid w:val="00A3034A"/>
    <w:rsid w:val="00A34315"/>
    <w:rsid w:val="00A3616F"/>
    <w:rsid w:val="00A4136A"/>
    <w:rsid w:val="00A705B8"/>
    <w:rsid w:val="00A758C7"/>
    <w:rsid w:val="00A86CB8"/>
    <w:rsid w:val="00A95F06"/>
    <w:rsid w:val="00AA0AB1"/>
    <w:rsid w:val="00AA5745"/>
    <w:rsid w:val="00AA5E95"/>
    <w:rsid w:val="00AB6EA9"/>
    <w:rsid w:val="00AD06DD"/>
    <w:rsid w:val="00AF28DD"/>
    <w:rsid w:val="00AF510F"/>
    <w:rsid w:val="00AF767A"/>
    <w:rsid w:val="00B05285"/>
    <w:rsid w:val="00B0699A"/>
    <w:rsid w:val="00B0707E"/>
    <w:rsid w:val="00B15EDB"/>
    <w:rsid w:val="00B20F9C"/>
    <w:rsid w:val="00B2243B"/>
    <w:rsid w:val="00B27E7E"/>
    <w:rsid w:val="00B35E22"/>
    <w:rsid w:val="00B36565"/>
    <w:rsid w:val="00B44CB4"/>
    <w:rsid w:val="00B5451B"/>
    <w:rsid w:val="00B54BBC"/>
    <w:rsid w:val="00B5601C"/>
    <w:rsid w:val="00B57989"/>
    <w:rsid w:val="00B60012"/>
    <w:rsid w:val="00B66588"/>
    <w:rsid w:val="00B73CEA"/>
    <w:rsid w:val="00B85D24"/>
    <w:rsid w:val="00B92907"/>
    <w:rsid w:val="00B9384E"/>
    <w:rsid w:val="00B9644B"/>
    <w:rsid w:val="00B97A58"/>
    <w:rsid w:val="00BA72F7"/>
    <w:rsid w:val="00BA7BD0"/>
    <w:rsid w:val="00BB547A"/>
    <w:rsid w:val="00BC3C46"/>
    <w:rsid w:val="00BD1AF8"/>
    <w:rsid w:val="00BF1963"/>
    <w:rsid w:val="00C04611"/>
    <w:rsid w:val="00C0676E"/>
    <w:rsid w:val="00C13357"/>
    <w:rsid w:val="00C45CE2"/>
    <w:rsid w:val="00C552D2"/>
    <w:rsid w:val="00C56B7D"/>
    <w:rsid w:val="00C570D1"/>
    <w:rsid w:val="00C652DF"/>
    <w:rsid w:val="00C6644C"/>
    <w:rsid w:val="00C76B6D"/>
    <w:rsid w:val="00C77471"/>
    <w:rsid w:val="00C90FB1"/>
    <w:rsid w:val="00C9690F"/>
    <w:rsid w:val="00CB59E9"/>
    <w:rsid w:val="00CB7925"/>
    <w:rsid w:val="00CC31BB"/>
    <w:rsid w:val="00CC4C7B"/>
    <w:rsid w:val="00CD674E"/>
    <w:rsid w:val="00CE04E8"/>
    <w:rsid w:val="00CE7C96"/>
    <w:rsid w:val="00CF0EE3"/>
    <w:rsid w:val="00CF119E"/>
    <w:rsid w:val="00CF27E4"/>
    <w:rsid w:val="00D07DC6"/>
    <w:rsid w:val="00D12099"/>
    <w:rsid w:val="00D127A1"/>
    <w:rsid w:val="00D33083"/>
    <w:rsid w:val="00D52610"/>
    <w:rsid w:val="00D574E3"/>
    <w:rsid w:val="00D73D46"/>
    <w:rsid w:val="00D850C9"/>
    <w:rsid w:val="00D97F5D"/>
    <w:rsid w:val="00DA2428"/>
    <w:rsid w:val="00DB141B"/>
    <w:rsid w:val="00DB3F76"/>
    <w:rsid w:val="00DB469C"/>
    <w:rsid w:val="00DB7A8D"/>
    <w:rsid w:val="00DC33C0"/>
    <w:rsid w:val="00DC7C5F"/>
    <w:rsid w:val="00DD06D0"/>
    <w:rsid w:val="00DF2C46"/>
    <w:rsid w:val="00DF4A52"/>
    <w:rsid w:val="00DF5A74"/>
    <w:rsid w:val="00E02829"/>
    <w:rsid w:val="00E1488B"/>
    <w:rsid w:val="00E15D50"/>
    <w:rsid w:val="00E30E14"/>
    <w:rsid w:val="00E321DC"/>
    <w:rsid w:val="00E33CA0"/>
    <w:rsid w:val="00E44BE3"/>
    <w:rsid w:val="00E5131C"/>
    <w:rsid w:val="00E573F0"/>
    <w:rsid w:val="00E646C5"/>
    <w:rsid w:val="00E64F70"/>
    <w:rsid w:val="00E720CA"/>
    <w:rsid w:val="00E72F1E"/>
    <w:rsid w:val="00E9524A"/>
    <w:rsid w:val="00EA2559"/>
    <w:rsid w:val="00EB5437"/>
    <w:rsid w:val="00EB5503"/>
    <w:rsid w:val="00EC358E"/>
    <w:rsid w:val="00ED0138"/>
    <w:rsid w:val="00ED0799"/>
    <w:rsid w:val="00EE63F3"/>
    <w:rsid w:val="00EF2D8E"/>
    <w:rsid w:val="00F0688B"/>
    <w:rsid w:val="00F1321D"/>
    <w:rsid w:val="00F15EC9"/>
    <w:rsid w:val="00F232E1"/>
    <w:rsid w:val="00F2340B"/>
    <w:rsid w:val="00F30471"/>
    <w:rsid w:val="00F4311D"/>
    <w:rsid w:val="00F47A0A"/>
    <w:rsid w:val="00F52AEF"/>
    <w:rsid w:val="00F54CDC"/>
    <w:rsid w:val="00F601CF"/>
    <w:rsid w:val="00F6641B"/>
    <w:rsid w:val="00F82242"/>
    <w:rsid w:val="00F825B4"/>
    <w:rsid w:val="00F9436C"/>
    <w:rsid w:val="00FA0DE8"/>
    <w:rsid w:val="00FA3B93"/>
    <w:rsid w:val="00FB3BF2"/>
    <w:rsid w:val="00FB54B6"/>
    <w:rsid w:val="00FB66A2"/>
    <w:rsid w:val="00FC302B"/>
    <w:rsid w:val="00FC6093"/>
    <w:rsid w:val="00FE4A4F"/>
    <w:rsid w:val="00FE590B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F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952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95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728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28A2"/>
    <w:rPr>
      <w:sz w:val="16"/>
      <w:szCs w:val="16"/>
    </w:rPr>
  </w:style>
  <w:style w:type="character" w:styleId="a3">
    <w:name w:val="Hyperlink"/>
    <w:basedOn w:val="a0"/>
    <w:rsid w:val="00E44B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F36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6E6B47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E6B47"/>
    <w:pPr>
      <w:widowControl w:val="0"/>
      <w:shd w:val="clear" w:color="auto" w:fill="FFFFFF"/>
      <w:spacing w:after="240" w:line="288" w:lineRule="exact"/>
      <w:ind w:firstLine="240"/>
    </w:pPr>
    <w:rPr>
      <w:sz w:val="21"/>
      <w:szCs w:val="21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238D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238D0"/>
  </w:style>
  <w:style w:type="paragraph" w:customStyle="1" w:styleId="ConsPlusNormal">
    <w:name w:val="ConsPlusNormal"/>
    <w:rsid w:val="00123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271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C7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7C5F"/>
  </w:style>
  <w:style w:type="paragraph" w:styleId="aa">
    <w:name w:val="footer"/>
    <w:basedOn w:val="a"/>
    <w:link w:val="ab"/>
    <w:uiPriority w:val="99"/>
    <w:unhideWhenUsed/>
    <w:rsid w:val="00DC7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7C5F"/>
  </w:style>
  <w:style w:type="paragraph" w:styleId="ac">
    <w:name w:val="List Paragraph"/>
    <w:basedOn w:val="a"/>
    <w:uiPriority w:val="34"/>
    <w:qFormat/>
    <w:rsid w:val="00AF767A"/>
    <w:pPr>
      <w:ind w:left="720"/>
      <w:contextualSpacing/>
    </w:pPr>
  </w:style>
  <w:style w:type="paragraph" w:customStyle="1" w:styleId="21">
    <w:name w:val="Основной текст 21"/>
    <w:basedOn w:val="a"/>
    <w:rsid w:val="003366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952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95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728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28A2"/>
    <w:rPr>
      <w:sz w:val="16"/>
      <w:szCs w:val="16"/>
    </w:rPr>
  </w:style>
  <w:style w:type="character" w:styleId="a3">
    <w:name w:val="Hyperlink"/>
    <w:basedOn w:val="a0"/>
    <w:rsid w:val="00E44B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F36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6E6B47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E6B47"/>
    <w:pPr>
      <w:widowControl w:val="0"/>
      <w:shd w:val="clear" w:color="auto" w:fill="FFFFFF"/>
      <w:spacing w:after="240" w:line="288" w:lineRule="exact"/>
      <w:ind w:firstLine="240"/>
    </w:pPr>
    <w:rPr>
      <w:sz w:val="21"/>
      <w:szCs w:val="21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238D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238D0"/>
  </w:style>
  <w:style w:type="paragraph" w:customStyle="1" w:styleId="ConsPlusNormal">
    <w:name w:val="ConsPlusNormal"/>
    <w:rsid w:val="00123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271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C7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7C5F"/>
  </w:style>
  <w:style w:type="paragraph" w:styleId="aa">
    <w:name w:val="footer"/>
    <w:basedOn w:val="a"/>
    <w:link w:val="ab"/>
    <w:uiPriority w:val="99"/>
    <w:unhideWhenUsed/>
    <w:rsid w:val="00DC7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7C5F"/>
  </w:style>
  <w:style w:type="paragraph" w:styleId="ac">
    <w:name w:val="List Paragraph"/>
    <w:basedOn w:val="a"/>
    <w:uiPriority w:val="34"/>
    <w:qFormat/>
    <w:rsid w:val="00AF767A"/>
    <w:pPr>
      <w:ind w:left="720"/>
      <w:contextualSpacing/>
    </w:pPr>
  </w:style>
  <w:style w:type="paragraph" w:customStyle="1" w:styleId="21">
    <w:name w:val="Основной текст 21"/>
    <w:basedOn w:val="a"/>
    <w:rsid w:val="003366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204D3-0F8D-4281-A747-3999193C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Бублева Ирина Олеговна</dc:creator>
  <cp:lastModifiedBy>Патракова Елена Анатольевна</cp:lastModifiedBy>
  <cp:revision>3</cp:revision>
  <cp:lastPrinted>2025-09-24T15:50:00Z</cp:lastPrinted>
  <dcterms:created xsi:type="dcterms:W3CDTF">2025-10-01T10:00:00Z</dcterms:created>
  <dcterms:modified xsi:type="dcterms:W3CDTF">2025-10-01T10:01:00Z</dcterms:modified>
</cp:coreProperties>
</file>