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8F" w:rsidRDefault="00E63FF9">
      <w:pPr>
        <w:spacing w:line="1" w:lineRule="exact"/>
      </w:pPr>
      <w:r>
        <w:t>,</w:t>
      </w:r>
    </w:p>
    <w:p w:rsidR="00A60AF3" w:rsidRDefault="00A60AF3">
      <w:pPr>
        <w:spacing w:line="1" w:lineRule="exact"/>
      </w:pPr>
    </w:p>
    <w:p w:rsidR="00CA438F" w:rsidRDefault="00CA438F">
      <w:pPr>
        <w:spacing w:line="1" w:lineRule="exact"/>
      </w:pPr>
    </w:p>
    <w:p w:rsidR="00CA438F" w:rsidRDefault="001D6EA4">
      <w:pPr>
        <w:pStyle w:val="11"/>
        <w:framePr w:w="9724" w:h="1336" w:hRule="exact" w:wrap="none" w:vAnchor="page" w:hAnchor="page" w:x="1402" w:y="1082"/>
        <w:spacing w:after="0"/>
        <w:ind w:left="5300" w:firstLine="0"/>
      </w:pPr>
      <w:r>
        <w:t xml:space="preserve">Утвержден </w:t>
      </w:r>
      <w:r w:rsidR="0066545C">
        <w:t>приказом Министерства</w:t>
      </w:r>
      <w:r w:rsidR="0091642D">
        <w:t xml:space="preserve"> цифрового развития Мурманской области</w:t>
      </w:r>
      <w:r>
        <w:t xml:space="preserve"> </w:t>
      </w:r>
      <w:r w:rsidR="00D66015">
        <w:t>от __________</w:t>
      </w:r>
      <w:r w:rsidR="006C1C19">
        <w:t xml:space="preserve"> № </w:t>
      </w:r>
      <w:r w:rsidR="00D66015">
        <w:t xml:space="preserve">____ </w:t>
      </w:r>
      <w:r>
        <w:t>-ОД</w:t>
      </w:r>
    </w:p>
    <w:p w:rsidR="00CA438F" w:rsidRDefault="001D6EA4">
      <w:pPr>
        <w:pStyle w:val="11"/>
        <w:framePr w:w="9724" w:h="2923" w:hRule="exact" w:wrap="none" w:vAnchor="page" w:hAnchor="page" w:x="1402" w:y="3656"/>
        <w:spacing w:after="0"/>
        <w:ind w:firstLine="0"/>
        <w:jc w:val="center"/>
      </w:pPr>
      <w:r>
        <w:rPr>
          <w:b/>
          <w:bCs/>
        </w:rPr>
        <w:t>Перечень должностей</w:t>
      </w:r>
      <w:r>
        <w:rPr>
          <w:b/>
          <w:bCs/>
        </w:rPr>
        <w:br/>
        <w:t xml:space="preserve">государственной гражданской службы Мурманской области в </w:t>
      </w:r>
      <w:r w:rsidR="0091642D">
        <w:rPr>
          <w:b/>
          <w:bCs/>
        </w:rPr>
        <w:t>Министерстве цифрового развития</w:t>
      </w:r>
      <w:r>
        <w:rPr>
          <w:b/>
          <w:bCs/>
        </w:rPr>
        <w:t xml:space="preserve"> Мурманской области, при</w:t>
      </w:r>
      <w:r>
        <w:rPr>
          <w:b/>
          <w:bCs/>
        </w:rPr>
        <w:br/>
        <w:t>замещении которых государственным гражданским служащим</w:t>
      </w:r>
      <w:r>
        <w:rPr>
          <w:b/>
          <w:bCs/>
        </w:rPr>
        <w:br/>
      </w:r>
      <w:r w:rsidR="0091642D">
        <w:rPr>
          <w:b/>
          <w:bCs/>
        </w:rPr>
        <w:t>Министерства</w:t>
      </w:r>
      <w:r w:rsidR="0091642D" w:rsidRPr="0091642D">
        <w:rPr>
          <w:b/>
          <w:bCs/>
        </w:rPr>
        <w:t xml:space="preserve"> цифрового развития Мурманской области</w:t>
      </w:r>
      <w:r w:rsidR="0091642D">
        <w:rPr>
          <w:b/>
          <w:bCs/>
        </w:rPr>
        <w:br/>
      </w:r>
      <w:r>
        <w:rPr>
          <w:b/>
          <w:bCs/>
        </w:rPr>
        <w:t>запрещается открывать и иметь счета (вклады), хранить</w:t>
      </w:r>
      <w:r>
        <w:rPr>
          <w:b/>
          <w:bCs/>
        </w:rPr>
        <w:br/>
        <w:t xml:space="preserve">наличные денежные средства и ценности в иностранных </w:t>
      </w:r>
      <w:r w:rsidR="0091642D">
        <w:rPr>
          <w:b/>
          <w:bCs/>
        </w:rPr>
        <w:t>банках, расположенных</w:t>
      </w:r>
      <w:r>
        <w:rPr>
          <w:b/>
          <w:bCs/>
        </w:rPr>
        <w:t xml:space="preserve"> за пределами территории Российской Федерации, владеть</w:t>
      </w:r>
      <w:r>
        <w:rPr>
          <w:b/>
          <w:bCs/>
        </w:rPr>
        <w:br/>
        <w:t>и (или) пользоваться иностранными финансовыми инструментами</w:t>
      </w:r>
    </w:p>
    <w:p w:rsidR="00950D1E" w:rsidRPr="00950D1E" w:rsidRDefault="00A12996" w:rsidP="0091642D">
      <w:pPr>
        <w:pStyle w:val="11"/>
        <w:framePr w:w="9724" w:h="9077" w:hRule="exact" w:wrap="none" w:vAnchor="page" w:hAnchor="page" w:x="1441" w:y="7195"/>
        <w:spacing w:after="40"/>
        <w:ind w:firstLine="1140"/>
        <w:jc w:val="both"/>
      </w:pPr>
      <w:r>
        <w:t xml:space="preserve">1. </w:t>
      </w:r>
      <w:r w:rsidR="001D6EA4">
        <w:t xml:space="preserve">Должности государственной гражданской службы Мурманской области, отнесенные Реестром должностей государственной гражданской службы Мурманской области, утвержденные Законом Мурманской области от 24.10.2005 № 668-01-ЗМО «О реестре должностей государственной гражданской службы Мурманской области» к </w:t>
      </w:r>
      <w:r w:rsidR="00950D1E">
        <w:t>высшей группе должностей</w:t>
      </w:r>
      <w:r w:rsidR="00950D1E" w:rsidRPr="00950D1E">
        <w:t>:</w:t>
      </w:r>
    </w:p>
    <w:p w:rsidR="00950D1E" w:rsidRDefault="00950D1E" w:rsidP="0091642D">
      <w:pPr>
        <w:pStyle w:val="11"/>
        <w:framePr w:w="9724" w:h="9077" w:hRule="exact" w:wrap="none" w:vAnchor="page" w:hAnchor="page" w:x="1441" w:y="7195"/>
        <w:spacing w:after="40"/>
        <w:ind w:firstLine="1140"/>
        <w:jc w:val="both"/>
      </w:pPr>
      <w:r>
        <w:t xml:space="preserve">министр </w:t>
      </w:r>
    </w:p>
    <w:p w:rsidR="005A20D8" w:rsidRDefault="0066545C" w:rsidP="0091642D">
      <w:pPr>
        <w:pStyle w:val="11"/>
        <w:framePr w:w="9724" w:h="9077" w:hRule="exact" w:wrap="none" w:vAnchor="page" w:hAnchor="page" w:x="1441" w:y="7195"/>
        <w:spacing w:after="40"/>
        <w:ind w:firstLine="1140"/>
        <w:jc w:val="both"/>
      </w:pPr>
      <w:r>
        <w:t>заместитель министра</w:t>
      </w:r>
    </w:p>
    <w:p w:rsidR="0066545C" w:rsidRDefault="00A12996" w:rsidP="0091642D">
      <w:pPr>
        <w:pStyle w:val="11"/>
        <w:framePr w:w="9724" w:h="9077" w:hRule="exact" w:wrap="none" w:vAnchor="page" w:hAnchor="page" w:x="1441" w:y="7195"/>
        <w:spacing w:after="40"/>
        <w:ind w:firstLine="1140"/>
        <w:jc w:val="both"/>
      </w:pPr>
      <w:r>
        <w:t>2. Д</w:t>
      </w:r>
      <w:r w:rsidR="007B43E5">
        <w:t>олжности государственной гражданской службы Мурманской области, исполнение обязанностей по которым предполагает участие в подготовке решений, затрагивающих вопросы суверенитета и национальной безопасности</w:t>
      </w:r>
      <w:r w:rsidR="00EE3C83">
        <w:t xml:space="preserve"> Р</w:t>
      </w:r>
      <w:r>
        <w:t xml:space="preserve">оссийской </w:t>
      </w:r>
      <w:r w:rsidR="00EE3C83">
        <w:t>Ф</w:t>
      </w:r>
      <w:r>
        <w:t>едерации</w:t>
      </w:r>
      <w:r w:rsidR="001D6EA4">
        <w:t>:</w:t>
      </w:r>
      <w:r w:rsidR="0091642D">
        <w:t xml:space="preserve">        </w:t>
      </w:r>
    </w:p>
    <w:p w:rsidR="0091642D" w:rsidRDefault="00A12996" w:rsidP="0091642D">
      <w:pPr>
        <w:pStyle w:val="11"/>
        <w:framePr w:w="9724" w:h="9077" w:hRule="exact" w:wrap="none" w:vAnchor="page" w:hAnchor="page" w:x="1441" w:y="7195"/>
        <w:spacing w:after="40"/>
        <w:ind w:firstLine="1140"/>
        <w:jc w:val="both"/>
      </w:pPr>
      <w:r>
        <w:t>министр</w:t>
      </w:r>
    </w:p>
    <w:p w:rsidR="0091642D" w:rsidRDefault="0091642D" w:rsidP="0091642D">
      <w:pPr>
        <w:pStyle w:val="11"/>
        <w:framePr w:w="9724" w:h="9077" w:hRule="exact" w:wrap="none" w:vAnchor="page" w:hAnchor="page" w:x="1441" w:y="7195"/>
        <w:tabs>
          <w:tab w:val="left" w:pos="1474"/>
        </w:tabs>
        <w:spacing w:after="40" w:line="214" w:lineRule="auto"/>
        <w:jc w:val="both"/>
      </w:pPr>
      <w:r>
        <w:t xml:space="preserve"> </w:t>
      </w:r>
    </w:p>
    <w:p w:rsidR="0091642D" w:rsidRDefault="0091642D" w:rsidP="0091642D">
      <w:pPr>
        <w:pStyle w:val="11"/>
        <w:framePr w:w="9724" w:h="9077" w:hRule="exact" w:wrap="none" w:vAnchor="page" w:hAnchor="page" w:x="1441" w:y="7195"/>
        <w:tabs>
          <w:tab w:val="left" w:pos="1474"/>
        </w:tabs>
        <w:spacing w:after="40" w:line="214" w:lineRule="auto"/>
        <w:jc w:val="both"/>
      </w:pPr>
    </w:p>
    <w:p w:rsidR="00CA438F" w:rsidRDefault="00CA438F" w:rsidP="0091642D">
      <w:pPr>
        <w:pStyle w:val="11"/>
        <w:framePr w:w="9724" w:h="9077" w:hRule="exact" w:wrap="none" w:vAnchor="page" w:hAnchor="page" w:x="1441" w:y="7195"/>
        <w:tabs>
          <w:tab w:val="left" w:pos="1350"/>
        </w:tabs>
        <w:spacing w:after="0" w:line="218" w:lineRule="auto"/>
        <w:ind w:firstLine="0"/>
        <w:jc w:val="both"/>
      </w:pPr>
    </w:p>
    <w:p w:rsidR="00CA438F" w:rsidRDefault="00CA438F">
      <w:pPr>
        <w:spacing w:line="1" w:lineRule="exact"/>
      </w:pPr>
      <w:bookmarkStart w:id="0" w:name="_GoBack"/>
      <w:bookmarkEnd w:id="0"/>
    </w:p>
    <w:sectPr w:rsidR="00CA43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85" w:rsidRDefault="00141885">
      <w:r>
        <w:separator/>
      </w:r>
    </w:p>
  </w:endnote>
  <w:endnote w:type="continuationSeparator" w:id="0">
    <w:p w:rsidR="00141885" w:rsidRDefault="001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85" w:rsidRDefault="00141885"/>
  </w:footnote>
  <w:footnote w:type="continuationSeparator" w:id="0">
    <w:p w:rsidR="00141885" w:rsidRDefault="00141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A8B"/>
    <w:multiLevelType w:val="multilevel"/>
    <w:tmpl w:val="F77C0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8F"/>
    <w:rsid w:val="00141885"/>
    <w:rsid w:val="001D6EA4"/>
    <w:rsid w:val="002850C3"/>
    <w:rsid w:val="00327A8C"/>
    <w:rsid w:val="004B3D74"/>
    <w:rsid w:val="005A20D8"/>
    <w:rsid w:val="0066545C"/>
    <w:rsid w:val="006C1C19"/>
    <w:rsid w:val="006E4863"/>
    <w:rsid w:val="007A5D76"/>
    <w:rsid w:val="007B43E5"/>
    <w:rsid w:val="007F6C0A"/>
    <w:rsid w:val="00831BDC"/>
    <w:rsid w:val="0084586C"/>
    <w:rsid w:val="0091642D"/>
    <w:rsid w:val="00950D1E"/>
    <w:rsid w:val="00A12996"/>
    <w:rsid w:val="00A60AF3"/>
    <w:rsid w:val="00B00C19"/>
    <w:rsid w:val="00CA438F"/>
    <w:rsid w:val="00D66015"/>
    <w:rsid w:val="00E63FF9"/>
    <w:rsid w:val="00E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Ефимович Е.В.</dc:creator>
  <cp:lastModifiedBy>Катин А.Н.</cp:lastModifiedBy>
  <cp:revision>9</cp:revision>
  <dcterms:created xsi:type="dcterms:W3CDTF">2025-01-16T13:38:00Z</dcterms:created>
  <dcterms:modified xsi:type="dcterms:W3CDTF">2025-01-30T08:33:00Z</dcterms:modified>
</cp:coreProperties>
</file>